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F3BF1" w14:textId="77777777" w:rsidR="005877DE" w:rsidRDefault="000427A1">
      <w:pPr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бюджетное профессиональное образовательное учреждение «Южно-Уральский государственный колледж»</w:t>
      </w:r>
    </w:p>
    <w:p w14:paraId="572B6318" w14:textId="77777777" w:rsidR="005877DE" w:rsidRDefault="000427A1">
      <w:pPr>
        <w:spacing w:before="480"/>
        <w:jc w:val="center"/>
        <w:rPr>
          <w:sz w:val="28"/>
          <w:szCs w:val="28"/>
        </w:rPr>
      </w:pPr>
      <w:r>
        <w:rPr>
          <w:sz w:val="28"/>
          <w:szCs w:val="28"/>
        </w:rPr>
        <w:t>Кафедра «Информатики и вычислительной техники»</w:t>
      </w:r>
    </w:p>
    <w:p w14:paraId="368561B1" w14:textId="77777777" w:rsidR="005877DE" w:rsidRDefault="000427A1">
      <w:pPr>
        <w:spacing w:before="1440" w:line="360" w:lineRule="auto"/>
        <w:ind w:firstLine="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КУРСОВОЙ ПРОЕКТ</w:t>
      </w:r>
    </w:p>
    <w:p w14:paraId="36019234" w14:textId="77777777" w:rsidR="005877DE" w:rsidRDefault="005877DE">
      <w:pPr>
        <w:spacing w:line="360" w:lineRule="auto"/>
        <w:ind w:firstLine="567"/>
        <w:jc w:val="center"/>
        <w:rPr>
          <w:b/>
          <w:sz w:val="28"/>
          <w:szCs w:val="28"/>
        </w:rPr>
      </w:pPr>
    </w:p>
    <w:p w14:paraId="755292A1" w14:textId="77777777" w:rsidR="005877DE" w:rsidRDefault="00A24413">
      <w:pPr>
        <w:spacing w:line="360" w:lineRule="auto"/>
        <w:jc w:val="center"/>
        <w:rPr>
          <w:sz w:val="28"/>
          <w:szCs w:val="28"/>
        </w:rPr>
      </w:pPr>
      <w:bookmarkStart w:id="0" w:name="_Hlk229942405"/>
      <w:r w:rsidRPr="00A24413">
        <w:rPr>
          <w:b/>
          <w:bCs/>
          <w:sz w:val="28"/>
          <w:szCs w:val="28"/>
        </w:rPr>
        <w:t>Разработка обучающего VR-приложения</w:t>
      </w:r>
      <w:bookmarkEnd w:id="0"/>
      <w:r w:rsidR="000427A1">
        <w:rPr>
          <w:b/>
          <w:bCs/>
          <w:sz w:val="28"/>
          <w:szCs w:val="28"/>
        </w:rPr>
        <w:br/>
      </w:r>
      <w:r w:rsidR="000427A1">
        <w:rPr>
          <w:sz w:val="28"/>
          <w:szCs w:val="28"/>
        </w:rPr>
        <w:t>По МДК 01.01 Разработка программных модулей</w:t>
      </w:r>
    </w:p>
    <w:p w14:paraId="7BD01E19" w14:textId="77777777" w:rsidR="005877DE" w:rsidRDefault="000427A1">
      <w:pPr>
        <w:spacing w:after="7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СПО 09.02.07 «Информационные системы и программирование»</w:t>
      </w:r>
    </w:p>
    <w:tbl>
      <w:tblPr>
        <w:tblStyle w:val="a9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4677"/>
      </w:tblGrid>
      <w:tr w:rsidR="005877DE" w14:paraId="46D3200C" w14:textId="77777777">
        <w:trPr>
          <w:trHeight w:val="839"/>
        </w:trPr>
        <w:tc>
          <w:tcPr>
            <w:tcW w:w="5070" w:type="dxa"/>
          </w:tcPr>
          <w:p w14:paraId="7A1FAFC5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Курсовой проект выполнил:</w:t>
            </w:r>
          </w:p>
          <w:p w14:paraId="2CA7212A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ИСп319ДК,</w:t>
            </w:r>
          </w:p>
          <w:p w14:paraId="22B000D5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очного отделения</w:t>
            </w:r>
          </w:p>
        </w:tc>
        <w:tc>
          <w:tcPr>
            <w:tcW w:w="4677" w:type="dxa"/>
          </w:tcPr>
          <w:p w14:paraId="551CA42C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</w:t>
            </w:r>
            <w:r w:rsidR="00A24413">
              <w:rPr>
                <w:sz w:val="28"/>
                <w:szCs w:val="28"/>
              </w:rPr>
              <w:t>Федин А.А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</w:tr>
      <w:tr w:rsidR="005877DE" w14:paraId="55BA6842" w14:textId="77777777">
        <w:trPr>
          <w:trHeight w:val="719"/>
        </w:trPr>
        <w:tc>
          <w:tcPr>
            <w:tcW w:w="5070" w:type="dxa"/>
          </w:tcPr>
          <w:p w14:paraId="2C815410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Руководитель: преподаватель </w:t>
            </w:r>
          </w:p>
          <w:p w14:paraId="7882AC45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Кафедры </w:t>
            </w:r>
            <w:proofErr w:type="spellStart"/>
            <w:r>
              <w:rPr>
                <w:sz w:val="28"/>
                <w:szCs w:val="28"/>
              </w:rPr>
              <w:t>ИиВТ</w:t>
            </w:r>
            <w:proofErr w:type="spellEnd"/>
          </w:p>
        </w:tc>
        <w:tc>
          <w:tcPr>
            <w:tcW w:w="4677" w:type="dxa"/>
          </w:tcPr>
          <w:p w14:paraId="4817D7B0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</w:t>
            </w:r>
            <w:r w:rsidR="00992D42">
              <w:rPr>
                <w:sz w:val="28"/>
                <w:szCs w:val="28"/>
              </w:rPr>
              <w:t>Махно А.С.</w:t>
            </w:r>
          </w:p>
        </w:tc>
      </w:tr>
      <w:tr w:rsidR="005877DE" w14:paraId="2292D048" w14:textId="77777777">
        <w:trPr>
          <w:trHeight w:val="383"/>
        </w:trPr>
        <w:tc>
          <w:tcPr>
            <w:tcW w:w="5070" w:type="dxa"/>
          </w:tcPr>
          <w:p w14:paraId="6B3E8656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защиты_____________________</w:t>
            </w:r>
          </w:p>
        </w:tc>
        <w:tc>
          <w:tcPr>
            <w:tcW w:w="4677" w:type="dxa"/>
          </w:tcPr>
          <w:p w14:paraId="58B493B1" w14:textId="77777777" w:rsidR="005877DE" w:rsidRDefault="005877DE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5877DE" w14:paraId="13A9781E" w14:textId="77777777">
        <w:tc>
          <w:tcPr>
            <w:tcW w:w="5070" w:type="dxa"/>
          </w:tcPr>
          <w:p w14:paraId="754D31F8" w14:textId="77777777" w:rsidR="005877DE" w:rsidRDefault="000427A1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Оценка _________________________</w:t>
            </w:r>
          </w:p>
        </w:tc>
        <w:tc>
          <w:tcPr>
            <w:tcW w:w="4677" w:type="dxa"/>
          </w:tcPr>
          <w:p w14:paraId="2D82F2CD" w14:textId="77777777" w:rsidR="005877DE" w:rsidRDefault="005877DE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6771E1F9" w14:textId="77777777" w:rsidR="005877DE" w:rsidRDefault="005877DE">
      <w:pPr>
        <w:rPr>
          <w:sz w:val="28"/>
          <w:szCs w:val="28"/>
        </w:rPr>
      </w:pPr>
    </w:p>
    <w:p w14:paraId="16F70DD0" w14:textId="77777777" w:rsidR="005877DE" w:rsidRDefault="005877DE">
      <w:pPr>
        <w:rPr>
          <w:sz w:val="28"/>
          <w:szCs w:val="28"/>
        </w:rPr>
      </w:pPr>
    </w:p>
    <w:p w14:paraId="1ED99DCF" w14:textId="77777777" w:rsidR="005877DE" w:rsidRDefault="005877DE">
      <w:pPr>
        <w:rPr>
          <w:sz w:val="28"/>
          <w:szCs w:val="28"/>
        </w:rPr>
      </w:pPr>
    </w:p>
    <w:p w14:paraId="1D87DF59" w14:textId="77777777" w:rsidR="005877DE" w:rsidRDefault="005877DE">
      <w:pPr>
        <w:rPr>
          <w:sz w:val="28"/>
          <w:szCs w:val="28"/>
        </w:rPr>
      </w:pPr>
    </w:p>
    <w:p w14:paraId="00902850" w14:textId="77777777" w:rsidR="005877DE" w:rsidRDefault="005877DE">
      <w:pPr>
        <w:rPr>
          <w:sz w:val="28"/>
          <w:szCs w:val="28"/>
        </w:rPr>
      </w:pPr>
    </w:p>
    <w:p w14:paraId="35672369" w14:textId="77777777" w:rsidR="005877DE" w:rsidRDefault="005877DE">
      <w:pPr>
        <w:rPr>
          <w:sz w:val="28"/>
          <w:szCs w:val="28"/>
        </w:rPr>
      </w:pPr>
    </w:p>
    <w:p w14:paraId="50C63C46" w14:textId="77777777" w:rsidR="005877DE" w:rsidRDefault="005877DE">
      <w:pPr>
        <w:rPr>
          <w:sz w:val="28"/>
          <w:szCs w:val="28"/>
        </w:rPr>
      </w:pPr>
    </w:p>
    <w:p w14:paraId="60033985" w14:textId="77777777" w:rsidR="005877DE" w:rsidRDefault="005877DE">
      <w:pPr>
        <w:rPr>
          <w:sz w:val="28"/>
          <w:szCs w:val="28"/>
        </w:rPr>
      </w:pPr>
    </w:p>
    <w:p w14:paraId="76C29953" w14:textId="77777777" w:rsidR="005877DE" w:rsidRDefault="005877DE">
      <w:pPr>
        <w:rPr>
          <w:sz w:val="28"/>
          <w:szCs w:val="28"/>
        </w:rPr>
      </w:pPr>
    </w:p>
    <w:p w14:paraId="22810894" w14:textId="77777777" w:rsidR="005877DE" w:rsidRDefault="005877DE">
      <w:pPr>
        <w:rPr>
          <w:sz w:val="28"/>
          <w:szCs w:val="28"/>
        </w:rPr>
      </w:pPr>
    </w:p>
    <w:p w14:paraId="4B32E052" w14:textId="77777777" w:rsidR="005877DE" w:rsidRDefault="005877DE">
      <w:pPr>
        <w:rPr>
          <w:sz w:val="28"/>
          <w:szCs w:val="28"/>
        </w:rPr>
      </w:pPr>
    </w:p>
    <w:p w14:paraId="79D4795C" w14:textId="77777777" w:rsidR="005877DE" w:rsidRDefault="005877DE">
      <w:pPr>
        <w:rPr>
          <w:sz w:val="28"/>
          <w:szCs w:val="28"/>
        </w:rPr>
      </w:pPr>
    </w:p>
    <w:p w14:paraId="6740BAE0" w14:textId="77777777" w:rsidR="005877DE" w:rsidRDefault="005877DE">
      <w:pPr>
        <w:rPr>
          <w:sz w:val="28"/>
          <w:szCs w:val="28"/>
        </w:rPr>
      </w:pPr>
    </w:p>
    <w:p w14:paraId="394E1857" w14:textId="77777777" w:rsidR="005877DE" w:rsidRDefault="000427A1">
      <w:pPr>
        <w:jc w:val="center"/>
        <w:rPr>
          <w:sz w:val="28"/>
          <w:szCs w:val="28"/>
        </w:rPr>
      </w:pPr>
      <w:r>
        <w:rPr>
          <w:sz w:val="28"/>
          <w:szCs w:val="28"/>
        </w:rPr>
        <w:t>Челябинск 202</w:t>
      </w:r>
      <w:r w:rsidR="003074F7">
        <w:rPr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40889D7" w14:textId="77777777" w:rsidR="005877DE" w:rsidRDefault="000427A1">
      <w:pPr>
        <w:pStyle w:val="1"/>
        <w:jc w:val="right"/>
        <w:rPr>
          <w:rFonts w:eastAsia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rFonts w:eastAsia="Times New Roman" w:cs="Times New Roman"/>
          <w:sz w:val="28"/>
          <w:szCs w:val="28"/>
        </w:rPr>
        <w:lastRenderedPageBreak/>
        <w:t xml:space="preserve"> </w:t>
      </w:r>
    </w:p>
    <w:p w14:paraId="569CB47A" w14:textId="77777777" w:rsidR="005877DE" w:rsidRDefault="005877DE">
      <w:pPr>
        <w:spacing w:line="360" w:lineRule="auto"/>
        <w:ind w:firstLine="567"/>
        <w:jc w:val="center"/>
        <w:rPr>
          <w:i/>
          <w:sz w:val="26"/>
          <w:szCs w:val="26"/>
        </w:rPr>
      </w:pPr>
    </w:p>
    <w:p w14:paraId="54C48F13" w14:textId="77777777" w:rsidR="005877DE" w:rsidRDefault="000427A1">
      <w:pPr>
        <w:spacing w:line="360" w:lineRule="auto"/>
        <w:ind w:firstLine="567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Государственное бюджетное профессиональное образовательное учреждение </w:t>
      </w:r>
    </w:p>
    <w:p w14:paraId="13B1B52E" w14:textId="77777777" w:rsidR="005877DE" w:rsidRDefault="000427A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«Южно-Уральский государственный колледж»</w:t>
      </w:r>
    </w:p>
    <w:p w14:paraId="2380610E" w14:textId="77777777" w:rsidR="005877DE" w:rsidRDefault="005877DE">
      <w:pPr>
        <w:spacing w:line="360" w:lineRule="auto"/>
        <w:ind w:firstLine="567"/>
        <w:jc w:val="center"/>
        <w:rPr>
          <w:sz w:val="26"/>
          <w:szCs w:val="26"/>
        </w:rPr>
      </w:pPr>
    </w:p>
    <w:p w14:paraId="0F182A89" w14:textId="77777777" w:rsidR="005877DE" w:rsidRDefault="000427A1">
      <w:pPr>
        <w:jc w:val="center"/>
        <w:rPr>
          <w:b/>
          <w:caps/>
          <w:spacing w:val="20"/>
          <w:sz w:val="26"/>
          <w:szCs w:val="26"/>
        </w:rPr>
      </w:pPr>
      <w:r>
        <w:rPr>
          <w:b/>
          <w:caps/>
          <w:spacing w:val="20"/>
          <w:sz w:val="26"/>
          <w:szCs w:val="26"/>
        </w:rPr>
        <w:t>ЗАдание</w:t>
      </w:r>
    </w:p>
    <w:p w14:paraId="2D247215" w14:textId="2E7305B4" w:rsidR="005877DE" w:rsidRDefault="000427A1">
      <w:pPr>
        <w:jc w:val="both"/>
        <w:rPr>
          <w:b/>
          <w:i/>
          <w:sz w:val="26"/>
          <w:szCs w:val="26"/>
        </w:rPr>
      </w:pPr>
      <w:r>
        <w:rPr>
          <w:sz w:val="26"/>
          <w:szCs w:val="26"/>
        </w:rPr>
        <w:t>Для курсового проектирования по МДК</w:t>
      </w:r>
      <w:r>
        <w:rPr>
          <w:b/>
          <w:i/>
          <w:sz w:val="26"/>
          <w:szCs w:val="26"/>
        </w:rPr>
        <w:t xml:space="preserve"> </w:t>
      </w:r>
      <w:r w:rsidR="00B86C4C" w:rsidRPr="00B86C4C">
        <w:rPr>
          <w:b/>
          <w:i/>
          <w:sz w:val="26"/>
          <w:szCs w:val="26"/>
        </w:rPr>
        <w:t>01</w:t>
      </w:r>
      <w:r>
        <w:rPr>
          <w:b/>
          <w:i/>
          <w:sz w:val="26"/>
          <w:szCs w:val="26"/>
        </w:rPr>
        <w:t xml:space="preserve">.01. </w:t>
      </w:r>
      <w:r w:rsidR="00B86C4C" w:rsidRPr="00B86C4C">
        <w:rPr>
          <w:b/>
          <w:i/>
          <w:sz w:val="26"/>
          <w:szCs w:val="26"/>
        </w:rPr>
        <w:t>Разработка программных модулей</w:t>
      </w:r>
    </w:p>
    <w:p w14:paraId="6A395ED3" w14:textId="5E712B93" w:rsidR="005877DE" w:rsidRDefault="000427A1">
      <w:pPr>
        <w:tabs>
          <w:tab w:val="left" w:pos="1985"/>
        </w:tabs>
        <w:jc w:val="both"/>
        <w:rPr>
          <w:sz w:val="26"/>
          <w:szCs w:val="26"/>
        </w:rPr>
      </w:pPr>
      <w:r>
        <w:rPr>
          <w:sz w:val="26"/>
          <w:szCs w:val="26"/>
        </w:rPr>
        <w:t>Студенту</w:t>
      </w:r>
      <w:r>
        <w:rPr>
          <w:sz w:val="26"/>
          <w:szCs w:val="26"/>
        </w:rPr>
        <w:tab/>
      </w:r>
      <w:r>
        <w:rPr>
          <w:i/>
          <w:sz w:val="26"/>
          <w:szCs w:val="26"/>
          <w:lang w:val="en-US"/>
        </w:rPr>
        <w:t>III</w:t>
      </w:r>
      <w:r>
        <w:rPr>
          <w:sz w:val="26"/>
          <w:szCs w:val="26"/>
        </w:rPr>
        <w:t xml:space="preserve"> курса</w:t>
      </w:r>
      <w:r>
        <w:rPr>
          <w:b/>
          <w:i/>
          <w:sz w:val="26"/>
          <w:szCs w:val="26"/>
        </w:rPr>
        <w:t xml:space="preserve"> </w:t>
      </w:r>
      <w:r>
        <w:rPr>
          <w:sz w:val="26"/>
          <w:szCs w:val="26"/>
        </w:rPr>
        <w:t xml:space="preserve">___ группы </w:t>
      </w:r>
    </w:p>
    <w:p w14:paraId="35F7C4A1" w14:textId="77777777" w:rsidR="005877DE" w:rsidRDefault="000427A1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Специальность </w:t>
      </w:r>
      <w:r>
        <w:rPr>
          <w:sz w:val="26"/>
          <w:szCs w:val="26"/>
          <w:u w:val="single"/>
        </w:rPr>
        <w:t>09.02.07 Информационные системы и программирование</w:t>
      </w:r>
    </w:p>
    <w:p w14:paraId="7D3F379D" w14:textId="77777777" w:rsidR="005877DE" w:rsidRDefault="000427A1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_________________________________________________________________</w:t>
      </w:r>
    </w:p>
    <w:p w14:paraId="7D458E26" w14:textId="77777777" w:rsidR="005877DE" w:rsidRDefault="000427A1">
      <w:pPr>
        <w:jc w:val="center"/>
        <w:rPr>
          <w:sz w:val="26"/>
          <w:szCs w:val="26"/>
        </w:rPr>
      </w:pPr>
      <w:r>
        <w:rPr>
          <w:sz w:val="26"/>
          <w:szCs w:val="26"/>
        </w:rPr>
        <w:t>(фамилия, имя, отчество)</w:t>
      </w:r>
    </w:p>
    <w:p w14:paraId="706B3B6B" w14:textId="77777777" w:rsidR="005877DE" w:rsidRDefault="000427A1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>Тема проекта:</w:t>
      </w:r>
      <w:r>
        <w:rPr>
          <w:b/>
          <w:sz w:val="26"/>
          <w:szCs w:val="26"/>
        </w:rPr>
        <w:t xml:space="preserve"> _____________________________________________</w:t>
      </w:r>
    </w:p>
    <w:p w14:paraId="5CD35C33" w14:textId="77777777" w:rsidR="005877DE" w:rsidRDefault="000427A1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__________________________________________________________________</w:t>
      </w:r>
    </w:p>
    <w:p w14:paraId="3384F2C2" w14:textId="77777777" w:rsidR="005877DE" w:rsidRDefault="000427A1">
      <w:pPr>
        <w:jc w:val="both"/>
        <w:rPr>
          <w:sz w:val="26"/>
          <w:szCs w:val="26"/>
        </w:rPr>
      </w:pPr>
      <w:r>
        <w:rPr>
          <w:sz w:val="26"/>
          <w:szCs w:val="26"/>
        </w:rPr>
        <w:t>Исходные данные:</w:t>
      </w:r>
    </w:p>
    <w:p w14:paraId="0E61DB57" w14:textId="77777777" w:rsidR="005877DE" w:rsidRDefault="005877DE">
      <w:pPr>
        <w:jc w:val="both"/>
        <w:rPr>
          <w:sz w:val="26"/>
          <w:szCs w:val="26"/>
        </w:rPr>
      </w:pPr>
    </w:p>
    <w:p w14:paraId="5B284A6E" w14:textId="77777777" w:rsidR="005877DE" w:rsidRDefault="005877DE">
      <w:pPr>
        <w:jc w:val="both"/>
        <w:rPr>
          <w:sz w:val="26"/>
          <w:szCs w:val="26"/>
        </w:rPr>
      </w:pPr>
    </w:p>
    <w:p w14:paraId="33BC5626" w14:textId="77777777" w:rsidR="005877DE" w:rsidRDefault="005877DE">
      <w:pPr>
        <w:jc w:val="both"/>
        <w:rPr>
          <w:sz w:val="26"/>
          <w:szCs w:val="26"/>
        </w:rPr>
      </w:pPr>
    </w:p>
    <w:p w14:paraId="5B41B0C4" w14:textId="77777777" w:rsidR="005877DE" w:rsidRDefault="005877DE">
      <w:pPr>
        <w:jc w:val="both"/>
        <w:rPr>
          <w:sz w:val="26"/>
          <w:szCs w:val="26"/>
        </w:rPr>
      </w:pPr>
    </w:p>
    <w:p w14:paraId="02273B8E" w14:textId="77777777" w:rsidR="005877DE" w:rsidRDefault="005877DE">
      <w:pPr>
        <w:jc w:val="both"/>
        <w:rPr>
          <w:sz w:val="26"/>
          <w:szCs w:val="26"/>
        </w:rPr>
      </w:pPr>
    </w:p>
    <w:p w14:paraId="36245CBA" w14:textId="77777777" w:rsidR="005877DE" w:rsidRDefault="005877DE">
      <w:pPr>
        <w:jc w:val="both"/>
        <w:rPr>
          <w:sz w:val="26"/>
          <w:szCs w:val="26"/>
        </w:rPr>
      </w:pPr>
    </w:p>
    <w:p w14:paraId="2C061082" w14:textId="77777777" w:rsidR="005877DE" w:rsidRDefault="005877DE">
      <w:pPr>
        <w:jc w:val="both"/>
        <w:rPr>
          <w:sz w:val="26"/>
          <w:szCs w:val="26"/>
        </w:rPr>
      </w:pPr>
    </w:p>
    <w:p w14:paraId="7FB419E6" w14:textId="77777777" w:rsidR="005877DE" w:rsidRDefault="005877DE">
      <w:pPr>
        <w:jc w:val="both"/>
        <w:rPr>
          <w:sz w:val="26"/>
          <w:szCs w:val="26"/>
        </w:rPr>
      </w:pPr>
    </w:p>
    <w:p w14:paraId="3B52821E" w14:textId="77777777" w:rsidR="005877DE" w:rsidRDefault="005877DE">
      <w:pPr>
        <w:jc w:val="both"/>
        <w:rPr>
          <w:sz w:val="26"/>
          <w:szCs w:val="26"/>
        </w:rPr>
      </w:pPr>
    </w:p>
    <w:p w14:paraId="67569296" w14:textId="77777777" w:rsidR="005877DE" w:rsidRDefault="000427A1">
      <w:pPr>
        <w:jc w:val="both"/>
        <w:rPr>
          <w:sz w:val="26"/>
          <w:szCs w:val="26"/>
        </w:rPr>
      </w:pPr>
      <w:r>
        <w:rPr>
          <w:sz w:val="26"/>
          <w:szCs w:val="26"/>
        </w:rPr>
        <w:t>Дата выдачи   __________</w:t>
      </w:r>
      <w:r>
        <w:rPr>
          <w:sz w:val="26"/>
          <w:szCs w:val="26"/>
        </w:rPr>
        <w:tab/>
        <w:t xml:space="preserve">Преподаватель Кафедры </w:t>
      </w:r>
      <w:proofErr w:type="spellStart"/>
      <w:proofErr w:type="gramStart"/>
      <w:r>
        <w:rPr>
          <w:sz w:val="26"/>
          <w:szCs w:val="26"/>
        </w:rPr>
        <w:t>ИиВТ</w:t>
      </w:r>
      <w:proofErr w:type="spellEnd"/>
      <w:r>
        <w:rPr>
          <w:sz w:val="26"/>
          <w:szCs w:val="26"/>
        </w:rPr>
        <w:t xml:space="preserve">  _</w:t>
      </w:r>
      <w:proofErr w:type="gramEnd"/>
      <w:r>
        <w:rPr>
          <w:sz w:val="26"/>
          <w:szCs w:val="26"/>
        </w:rPr>
        <w:t>_______________</w:t>
      </w:r>
    </w:p>
    <w:p w14:paraId="7F426E96" w14:textId="77777777" w:rsidR="005877DE" w:rsidRDefault="000427A1">
      <w:pPr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t>Срок окончания _____________</w:t>
      </w:r>
      <w:r>
        <w:rPr>
          <w:sz w:val="26"/>
          <w:szCs w:val="26"/>
        </w:rPr>
        <w:tab/>
        <w:t xml:space="preserve">Преподаватель Кафедры </w:t>
      </w:r>
      <w:proofErr w:type="spellStart"/>
      <w:r>
        <w:rPr>
          <w:sz w:val="26"/>
          <w:szCs w:val="26"/>
        </w:rPr>
        <w:t>ИиВТ</w:t>
      </w:r>
      <w:proofErr w:type="spellEnd"/>
      <w:r>
        <w:rPr>
          <w:sz w:val="26"/>
          <w:szCs w:val="26"/>
        </w:rPr>
        <w:t>_____________</w:t>
      </w:r>
    </w:p>
    <w:p w14:paraId="3299787D" w14:textId="77777777" w:rsidR="005877DE" w:rsidRDefault="005877DE">
      <w:pPr>
        <w:spacing w:after="160" w:line="259" w:lineRule="auto"/>
        <w:rPr>
          <w:sz w:val="26"/>
          <w:szCs w:val="26"/>
        </w:rPr>
        <w:sectPr w:rsidR="005877DE">
          <w:pgSz w:w="11906" w:h="16838"/>
          <w:pgMar w:top="1418" w:right="851" w:bottom="1134" w:left="1418" w:header="709" w:footer="709" w:gutter="0"/>
          <w:cols w:space="708"/>
          <w:docGrid w:linePitch="360"/>
        </w:sectPr>
      </w:pPr>
    </w:p>
    <w:p w14:paraId="44B020F6" w14:textId="77777777" w:rsidR="005877DE" w:rsidRDefault="000427A1">
      <w:pPr>
        <w:spacing w:before="5600" w:line="259" w:lineRule="auto"/>
        <w:jc w:val="center"/>
        <w:rPr>
          <w:sz w:val="26"/>
          <w:szCs w:val="26"/>
        </w:rPr>
      </w:pPr>
      <w:r>
        <w:rPr>
          <w:sz w:val="26"/>
          <w:szCs w:val="26"/>
        </w:rPr>
        <w:lastRenderedPageBreak/>
        <w:t>ПОЯСНИТЕЛЬНАЯ ЗАПИСКА</w:t>
      </w:r>
    </w:p>
    <w:p w14:paraId="33ED5722" w14:textId="77777777" w:rsidR="005877DE" w:rsidRDefault="005877DE">
      <w:pPr>
        <w:spacing w:before="5600" w:after="160" w:line="259" w:lineRule="auto"/>
        <w:rPr>
          <w:sz w:val="26"/>
          <w:szCs w:val="26"/>
        </w:rPr>
      </w:pPr>
    </w:p>
    <w:p w14:paraId="33347E0E" w14:textId="77777777" w:rsidR="005877DE" w:rsidRDefault="005877DE">
      <w:pPr>
        <w:spacing w:after="160" w:line="259" w:lineRule="auto"/>
        <w:rPr>
          <w:sz w:val="26"/>
          <w:szCs w:val="26"/>
        </w:rPr>
        <w:sectPr w:rsidR="005877DE">
          <w:headerReference w:type="default" r:id="rId9"/>
          <w:footerReference w:type="default" r:id="rId10"/>
          <w:pgSz w:w="11906" w:h="16838"/>
          <w:pgMar w:top="1418" w:right="851" w:bottom="1134" w:left="1418" w:header="708" w:footer="708" w:gutter="0"/>
          <w:cols w:space="708"/>
          <w:docGrid w:linePitch="360"/>
        </w:sectPr>
      </w:pPr>
    </w:p>
    <w:sdt>
      <w:sdtPr>
        <w:rPr>
          <w:rFonts w:eastAsia="Times New Roman" w:cs="Times New Roman"/>
          <w:b w:val="0"/>
          <w:color w:val="auto"/>
          <w:sz w:val="24"/>
          <w:szCs w:val="24"/>
        </w:rPr>
        <w:id w:val="-1468282773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eastAsia="Times New Roman" w:cs="Times New Roman"/>
              <w:b w:val="0"/>
              <w:color w:val="auto"/>
              <w:sz w:val="24"/>
              <w:szCs w:val="24"/>
            </w:rPr>
            <w:id w:val="-1401752695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sdt>
              <w:sdtPr>
                <w:rPr>
                  <w:rFonts w:eastAsia="Times New Roman" w:cs="Times New Roman"/>
                  <w:b w:val="0"/>
                  <w:color w:val="auto"/>
                  <w:sz w:val="24"/>
                  <w:szCs w:val="24"/>
                </w:rPr>
                <w:id w:val="-636261281"/>
                <w:docPartObj>
                  <w:docPartGallery w:val="Table of Contents"/>
                  <w:docPartUnique/>
                </w:docPartObj>
              </w:sdtPr>
              <w:sdtEndPr/>
              <w:sdtContent>
                <w:sdt>
                  <w:sdtPr>
                    <w:rPr>
                      <w:rFonts w:eastAsia="Times New Roman" w:cs="Times New Roman"/>
                      <w:b w:val="0"/>
                      <w:color w:val="auto"/>
                      <w:sz w:val="24"/>
                      <w:szCs w:val="24"/>
                    </w:rPr>
                    <w:id w:val="1421989573"/>
                    <w:docPartObj>
                      <w:docPartGallery w:val="Table of Contents"/>
                      <w:docPartUnique/>
                    </w:docPartObj>
                  </w:sdtPr>
                  <w:sdtEndPr/>
                  <w:sdtContent>
                    <w:p w14:paraId="7FD4BC98" w14:textId="77777777" w:rsidR="0087296B" w:rsidRDefault="0087296B" w:rsidP="0087296B">
                      <w:pPr>
                        <w:pStyle w:val="ab"/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auto"/>
                          <w:sz w:val="28"/>
                          <w:szCs w:val="28"/>
                        </w:rPr>
                        <w:t>Содержание</w:t>
                      </w:r>
                    </w:p>
                    <w:p w14:paraId="1F54076F" w14:textId="6D3C74E9" w:rsidR="00853080" w:rsidRDefault="0087296B">
                      <w:pPr>
                        <w:pStyle w:val="1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TOC \o "1-3" \h \z \u </w:instrText>
                      </w:r>
                      <w:r>
                        <w:rPr>
                          <w:sz w:val="28"/>
                        </w:rPr>
                        <w:fldChar w:fldCharType="separate"/>
                      </w:r>
                      <w:hyperlink w:anchor="_Toc229569140" w:history="1">
                        <w:r w:rsidR="00853080" w:rsidRPr="0019158A">
                          <w:rPr>
                            <w:rStyle w:val="ac"/>
                            <w:noProof/>
                          </w:rPr>
                          <w:t>ВВЕДЕНИЕ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_Toc229569140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5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5ADFCAC" w14:textId="458C163D" w:rsidR="00853080" w:rsidRDefault="008822BE">
                      <w:pPr>
                        <w:pStyle w:val="1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1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 ТЕОРЕТИЧЕСКАЯ ЧАСТЬ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_Toc229569141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7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EC33A09" w14:textId="2607E88A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2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1.1 Психологические аспекты страха публичных выступлений и роль иммерсивных технологий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_Toc229569142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7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296464F" w14:textId="3538D692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3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1.2 Эволюция технологий виртуальной реальности и аппаратное обеспечение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_Toc229569143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7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A1412C7" w14:textId="04404CDE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4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1.3 Анализ существующих решений на рынке EdTech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_Toc229569144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8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F211A1B" w14:textId="50A51BDD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5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1.4 Обоснование выбора игрового движка Unity для реализации проекта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_Toc229569145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9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3F37865" w14:textId="2BE348BE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6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1.5 Анализ языка программирования C# в контексте VR-разработки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_Toc229569146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10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E5E7475" w14:textId="13B090B4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7" w:history="1">
                        <w:r w:rsidR="00853080" w:rsidRPr="0019158A">
                          <w:rPr>
                            <w:rStyle w:val="ac"/>
                            <w:noProof/>
                          </w:rPr>
                          <w:t>1.6 Обзор инструментов взаимодействия XR Interaction Toolkit и Mixamo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_Toc229569147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10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8A6AE6F" w14:textId="1D6992CE" w:rsidR="00853080" w:rsidRDefault="008822BE">
                      <w:pPr>
                        <w:pStyle w:val="1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8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 ПРАКТИЧЕСКАЯ ЧАСТЬ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_Toc229569148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13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D7E8A99" w14:textId="68DBF402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49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2.1 Разработка функциональной структуры приложения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_Toc229569149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13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980B36" w14:textId="28B9D373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0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2.2 Подготовка виртуального пространства и 3D-моделей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_Toc229569150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13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5F30BBB" w14:textId="01D2A29D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1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2.3 Интеграция систем виртуальной реальности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_Toc229569151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14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15DB2D" w14:textId="233A55C9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2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2.4 Реализация системы переключения слайдов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_Toc229569152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15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98629D0" w14:textId="7ECE26A0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3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2.5 Разработка системы визуального контроля времени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_Toc229569153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17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AFEC994" w14:textId="0FB7E9F0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4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2.6 Оптимизация производительности и освещения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_Toc229569154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19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B883BBD" w14:textId="2BFF0CF9" w:rsidR="00853080" w:rsidRDefault="008822BE">
                      <w:pPr>
                        <w:pStyle w:val="2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5" w:history="1">
                        <w:r w:rsidR="00853080" w:rsidRPr="0019158A">
                          <w:rPr>
                            <w:rStyle w:val="ac"/>
                            <w:noProof/>
                          </w:rPr>
                          <w:t>2.7 Тестирование и оценка работоспособности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_Toc229569155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20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6876A2" w14:textId="36B5E54B" w:rsidR="00853080" w:rsidRDefault="008822BE">
                      <w:pPr>
                        <w:pStyle w:val="1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6" w:history="1">
                        <w:r w:rsidR="00853080" w:rsidRPr="0019158A">
                          <w:rPr>
                            <w:rStyle w:val="ac"/>
                            <w:noProof/>
                          </w:rPr>
                          <w:t>ЗАКЛЮЧЕНИЕ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_Toc229569156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33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9C0ECD" w14:textId="2180B5A1" w:rsidR="00853080" w:rsidRDefault="008822BE">
                      <w:pPr>
                        <w:pStyle w:val="11"/>
                        <w:tabs>
                          <w:tab w:val="right" w:leader="dot" w:pos="9627"/>
                        </w:tabs>
                        <w:rPr>
                          <w:rFonts w:asciiTheme="minorHAnsi" w:eastAsiaTheme="minorEastAsia" w:hAnsiTheme="minorHAnsi" w:cstheme="minorBidi"/>
                          <w:noProof/>
                          <w:sz w:val="22"/>
                          <w:szCs w:val="22"/>
                        </w:rPr>
                      </w:pPr>
                      <w:hyperlink w:anchor="_Toc229569157" w:history="1">
                        <w:r w:rsidR="00853080" w:rsidRPr="0019158A">
                          <w:rPr>
                            <w:rStyle w:val="ac"/>
                            <w:noProof/>
                          </w:rPr>
                          <w:t>СПИСОК ЛИТЕРАТУРЫ</w:t>
                        </w:r>
                        <w:r w:rsidR="00853080">
                          <w:rPr>
                            <w:noProof/>
                            <w:webHidden/>
                          </w:rPr>
                          <w:tab/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853080">
                          <w:rPr>
                            <w:noProof/>
                            <w:webHidden/>
                          </w:rPr>
                          <w:instrText xml:space="preserve"> PAGEREF _Toc229569157 \h </w:instrText>
                        </w:r>
                        <w:r w:rsidR="00853080">
                          <w:rPr>
                            <w:noProof/>
                            <w:webHidden/>
                          </w:rPr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3C0650">
                          <w:rPr>
                            <w:noProof/>
                            <w:webHidden/>
                          </w:rPr>
                          <w:t>34</w:t>
                        </w:r>
                        <w:r w:rsidR="0085308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BF0A22A" w14:textId="77777777" w:rsidR="00646BD7" w:rsidRPr="00002935" w:rsidRDefault="0087296B" w:rsidP="0087296B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Cs/>
                          <w:sz w:val="28"/>
                        </w:rPr>
                        <w:fldChar w:fldCharType="end"/>
                      </w:r>
                    </w:p>
                  </w:sdtContent>
                </w:sdt>
              </w:sdtContent>
            </w:sdt>
          </w:sdtContent>
        </w:sdt>
      </w:sdtContent>
    </w:sdt>
    <w:p w14:paraId="098A2158" w14:textId="77777777" w:rsidR="00646BD7" w:rsidRPr="0087296B" w:rsidRDefault="00646BD7" w:rsidP="00B47A8B">
      <w:pPr>
        <w:pStyle w:val="1"/>
        <w:rPr>
          <w:rStyle w:val="a3"/>
          <w:rFonts w:eastAsia="Segoe UI" w:cs="Times New Roman"/>
          <w:bCs w:val="0"/>
        </w:rPr>
      </w:pPr>
      <w:r>
        <w:rPr>
          <w:rStyle w:val="a3"/>
          <w:rFonts w:eastAsia="Segoe UI"/>
          <w:color w:val="0F1115"/>
          <w:szCs w:val="28"/>
          <w:shd w:val="clear" w:color="auto" w:fill="FFFFFF"/>
        </w:rPr>
        <w:br w:type="page"/>
      </w:r>
      <w:bookmarkStart w:id="1" w:name="_Toc229569140"/>
      <w:r w:rsidR="00A779DB" w:rsidRPr="00B47A8B">
        <w:rPr>
          <w:rStyle w:val="a3"/>
          <w:b/>
          <w:bCs w:val="0"/>
        </w:rPr>
        <w:lastRenderedPageBreak/>
        <w:t>ВВЕДЕНИЕ</w:t>
      </w:r>
      <w:bookmarkEnd w:id="1"/>
    </w:p>
    <w:p w14:paraId="132DD8A8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Публичные выступления являются одним из ключевых навыков (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Soft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Skills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), необходимых современному специалисту в любой области. Однако страх сцены, или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глоссофобия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, затрагивает, по разным оценкам, до 75% населения. Традиционные методы подготовки (выступление перед зеркалом или друзьями) часто не создают достаточного эффекта присутствия для полноценной тренировки стрессоустойчивости.</w:t>
      </w:r>
    </w:p>
    <w:p w14:paraId="60DD5489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Развитие технологий виртуальной реальности (VR) открывает новые возможности для образовательного процесса. VR позволяет создать безопасную, но реалистичную среду, где обучающийся может тренировать свои навыки без риска социального осуждения, но с полным ощущением присутствия перед аудиторией.</w:t>
      </w:r>
    </w:p>
    <w:p w14:paraId="2600EBC1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Актуальность темы курсового проекта обусловлена растущим спросом на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EdTech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-решения и эффективные методики тренинга персонала и студентов. Разработка VR-симулятора позволяет решить проблему доступности тренировочных площадок (конференц-залов) и живой аудитории.</w:t>
      </w:r>
    </w:p>
    <w:p w14:paraId="0C6118BE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Целью курсового проекта является разработка обучающего VR-приложения «Симулятор публичных выступлений» на движке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, позволяющего пользователю отрабатывать навык презентации перед виртуальной аудиторией.</w:t>
      </w:r>
    </w:p>
    <w:p w14:paraId="03FEEB66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Для достижения поставленной цели необходимо решить следующие задачи:</w:t>
      </w:r>
    </w:p>
    <w:p w14:paraId="65994846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1. Провести анализ предметной области и существующих аналогов.</w:t>
      </w:r>
    </w:p>
    <w:p w14:paraId="44768351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2. Изучить инструментарий разработки VR-приложений (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XR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Interaction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Toolkit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).</w:t>
      </w:r>
    </w:p>
    <w:p w14:paraId="119884C2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3. Спроектировать сцену виртуального конференц-зала и логику взаимодействия.</w:t>
      </w:r>
    </w:p>
    <w:p w14:paraId="2329C126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4. Реализовать программный прототип с возможностью управления презентацией и таймингом.</w:t>
      </w:r>
    </w:p>
    <w:p w14:paraId="13E38AE6" w14:textId="77777777" w:rsidR="00A779DB" w:rsidRDefault="00A779DB" w:rsidP="00A779DB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lastRenderedPageBreak/>
        <w:t>5. Провести тестирование работоспособности приложения.</w:t>
      </w:r>
    </w:p>
    <w:p w14:paraId="1B5466F5" w14:textId="77777777" w:rsidR="00A779DB" w:rsidRDefault="00A779DB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0FFE90D6" w14:textId="77777777" w:rsidR="006B5236" w:rsidRDefault="006B5236" w:rsidP="00B47A8B">
      <w:pPr>
        <w:pStyle w:val="1"/>
      </w:pPr>
      <w:bookmarkStart w:id="2" w:name="_Toc229569141"/>
      <w:r w:rsidRPr="00AA28C2">
        <w:lastRenderedPageBreak/>
        <w:t>1 ТЕОРЕТИЧЕСКАЯ ЧАСТЬ</w:t>
      </w:r>
      <w:bookmarkEnd w:id="2"/>
    </w:p>
    <w:p w14:paraId="34070E53" w14:textId="77777777" w:rsidR="006B5236" w:rsidRDefault="006B5236" w:rsidP="00B47A8B">
      <w:pPr>
        <w:pStyle w:val="2"/>
      </w:pPr>
      <w:bookmarkStart w:id="3" w:name="_Toc229569142"/>
      <w:r w:rsidRPr="00AA28C2">
        <w:t xml:space="preserve">1.1 Психологические аспекты страха публичных выступлений и роль </w:t>
      </w:r>
      <w:proofErr w:type="spellStart"/>
      <w:r w:rsidRPr="00AA28C2">
        <w:t>иммерсивных</w:t>
      </w:r>
      <w:proofErr w:type="spellEnd"/>
      <w:r w:rsidRPr="00AA28C2">
        <w:t xml:space="preserve"> технологий</w:t>
      </w:r>
      <w:bookmarkEnd w:id="3"/>
    </w:p>
    <w:p w14:paraId="0DBD62EB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proofErr w:type="spellStart"/>
      <w:r w:rsidRPr="00AA28C2">
        <w:rPr>
          <w:color w:val="000000"/>
          <w:sz w:val="28"/>
        </w:rPr>
        <w:t>Глоссофобия</w:t>
      </w:r>
      <w:proofErr w:type="spellEnd"/>
      <w:r w:rsidRPr="00AA28C2">
        <w:rPr>
          <w:color w:val="000000"/>
          <w:sz w:val="28"/>
        </w:rPr>
        <w:t xml:space="preserve">, или страх публичных выступлений, является одной из наиболее распространенных социальных фобий. Согласно различным психологическим исследованиям, до 75% населения в той или иной степени испытывают тревогу перед аудиторией. Основными симптомами являются повышенное потоотделение, учащенное сердцебиение, когнитивные нарушения и мышечные зажимы. Традиционные методы борьбы с этим состоянием, такие как репетиции перед зеркалом или запись на видео, зачастую оказываются малоэффективными, так как не имитируют главный стрессовый фактор </w:t>
      </w:r>
      <w:r w:rsidR="00D3756B">
        <w:rPr>
          <w:color w:val="000000"/>
          <w:sz w:val="28"/>
        </w:rPr>
        <w:t>-</w:t>
      </w:r>
      <w:r w:rsidRPr="00AA28C2">
        <w:rPr>
          <w:color w:val="000000"/>
          <w:sz w:val="28"/>
        </w:rPr>
        <w:t xml:space="preserve"> социальное давление со стороны слушателей.</w:t>
      </w:r>
    </w:p>
    <w:p w14:paraId="35887FE7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Виртуальная реальность (VR) предлагает принципиально новый подход </w:t>
      </w:r>
      <w:r w:rsidR="00D3756B">
        <w:rPr>
          <w:color w:val="000000"/>
          <w:sz w:val="28"/>
        </w:rPr>
        <w:t>-</w:t>
      </w:r>
      <w:r w:rsidRPr="00AA28C2">
        <w:rPr>
          <w:color w:val="000000"/>
          <w:sz w:val="28"/>
        </w:rPr>
        <w:t xml:space="preserve"> метод экспозиционной терапии. Суть данного метода заключается в постепенном погружении субъекта в стрессовую среду в контролируемых и безопасных условиях. VR-технологии позволяют создать эффект присутствия, при котором мозг пользователя реагирует на виртуальных персонажей как на реальных людей. Это дает возможность тренировать навыки саморегуляции, зрительного контакта и управления голосом без риска для профессиональной репутации.</w:t>
      </w:r>
    </w:p>
    <w:p w14:paraId="509F930A" w14:textId="77777777" w:rsidR="006B5236" w:rsidRDefault="006B5236" w:rsidP="00B47A8B">
      <w:pPr>
        <w:pStyle w:val="2"/>
      </w:pPr>
      <w:bookmarkStart w:id="4" w:name="_Toc229569143"/>
      <w:r w:rsidRPr="00AA28C2">
        <w:t>1.2 Эволюция технологий виртуальной реальности и аппаратное обеспечение</w:t>
      </w:r>
      <w:bookmarkEnd w:id="4"/>
    </w:p>
    <w:p w14:paraId="14D8C379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Технологии виртуальной реальности прошли долгий путь от первых громоздких систем до современных автономных шлемов. Ключевым этапом стало появление систем с шестью степенями свободы (6DoF), которые позволяют пользователю не только вращать головой, но и свободно перемещаться в пространстве. Современный рынок представлен такими </w:t>
      </w:r>
      <w:r w:rsidRPr="00AA28C2">
        <w:rPr>
          <w:color w:val="000000"/>
          <w:sz w:val="28"/>
        </w:rPr>
        <w:lastRenderedPageBreak/>
        <w:t xml:space="preserve">устройствами, как </w:t>
      </w:r>
      <w:proofErr w:type="spellStart"/>
      <w:r w:rsidRPr="00AA28C2">
        <w:rPr>
          <w:color w:val="000000"/>
          <w:sz w:val="28"/>
        </w:rPr>
        <w:t>Meta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Quest</w:t>
      </w:r>
      <w:proofErr w:type="spellEnd"/>
      <w:r w:rsidRPr="00AA28C2">
        <w:rPr>
          <w:color w:val="000000"/>
          <w:sz w:val="28"/>
        </w:rPr>
        <w:t xml:space="preserve"> 3, HTC </w:t>
      </w:r>
      <w:proofErr w:type="spellStart"/>
      <w:r w:rsidRPr="00AA28C2">
        <w:rPr>
          <w:color w:val="000000"/>
          <w:sz w:val="28"/>
        </w:rPr>
        <w:t>Vive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Pro</w:t>
      </w:r>
      <w:proofErr w:type="spellEnd"/>
      <w:r w:rsidRPr="00AA28C2">
        <w:rPr>
          <w:color w:val="000000"/>
          <w:sz w:val="28"/>
        </w:rPr>
        <w:t xml:space="preserve"> и </w:t>
      </w:r>
      <w:proofErr w:type="spellStart"/>
      <w:r w:rsidRPr="00AA28C2">
        <w:rPr>
          <w:color w:val="000000"/>
          <w:sz w:val="28"/>
        </w:rPr>
        <w:t>Pico</w:t>
      </w:r>
      <w:proofErr w:type="spellEnd"/>
      <w:r w:rsidRPr="00AA28C2">
        <w:rPr>
          <w:color w:val="000000"/>
          <w:sz w:val="28"/>
        </w:rPr>
        <w:t xml:space="preserve"> 4, которые обладают высоким разрешением дисплеев (от 2K на глаз), что минимизирует эффект 'сетки' и повышает реализм симуляции.</w:t>
      </w:r>
    </w:p>
    <w:p w14:paraId="5ACFAE74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Важным техническим аспектом является трекинг контроллеров и частота обновления кадров. Для предотвращения </w:t>
      </w:r>
      <w:proofErr w:type="spellStart"/>
      <w:r w:rsidRPr="00AA28C2">
        <w:rPr>
          <w:color w:val="000000"/>
          <w:sz w:val="28"/>
        </w:rPr>
        <w:t>кинетоза</w:t>
      </w:r>
      <w:proofErr w:type="spellEnd"/>
      <w:r w:rsidRPr="00AA28C2">
        <w:rPr>
          <w:color w:val="000000"/>
          <w:sz w:val="28"/>
        </w:rPr>
        <w:t xml:space="preserve"> (укачивания) современные стандарты индустрии требуют стабильную частоту не ниже 72 Гц, а в идеале 90</w:t>
      </w:r>
      <w:r w:rsidR="00D3756B">
        <w:rPr>
          <w:color w:val="000000"/>
          <w:sz w:val="28"/>
        </w:rPr>
        <w:t>-</w:t>
      </w:r>
      <w:r w:rsidRPr="00AA28C2">
        <w:rPr>
          <w:color w:val="000000"/>
          <w:sz w:val="28"/>
        </w:rPr>
        <w:t>120 Гц. Разработка обучающих приложений требует учета этих аппаратных ограничений, особенно при работе с мобильными процессорами автономных шлемов, что диктует необходимость оптимизации геометрии и освещения в сцене.</w:t>
      </w:r>
    </w:p>
    <w:p w14:paraId="6C648C80" w14:textId="77777777" w:rsidR="006B5236" w:rsidRDefault="006B5236" w:rsidP="00B47A8B">
      <w:pPr>
        <w:pStyle w:val="2"/>
      </w:pPr>
      <w:bookmarkStart w:id="5" w:name="_Toc229569144"/>
      <w:r w:rsidRPr="00AA28C2">
        <w:t xml:space="preserve">1.3 Анализ существующих решений на рынке </w:t>
      </w:r>
      <w:proofErr w:type="spellStart"/>
      <w:r w:rsidRPr="00AA28C2">
        <w:t>EdTech</w:t>
      </w:r>
      <w:bookmarkEnd w:id="5"/>
      <w:proofErr w:type="spellEnd"/>
    </w:p>
    <w:p w14:paraId="686F0E12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На данный момент на мировом рынке представлено несколько крупных платформ для тренировки </w:t>
      </w:r>
      <w:proofErr w:type="spellStart"/>
      <w:r w:rsidRPr="00AA28C2">
        <w:rPr>
          <w:color w:val="000000"/>
          <w:sz w:val="28"/>
        </w:rPr>
        <w:t>Soft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Skills</w:t>
      </w:r>
      <w:proofErr w:type="spellEnd"/>
      <w:r w:rsidRPr="00AA28C2">
        <w:rPr>
          <w:color w:val="000000"/>
          <w:sz w:val="28"/>
        </w:rPr>
        <w:t xml:space="preserve"> в VR. Лидером сегмента является приложение </w:t>
      </w:r>
      <w:proofErr w:type="spellStart"/>
      <w:r w:rsidRPr="00AA28C2">
        <w:rPr>
          <w:color w:val="000000"/>
          <w:sz w:val="28"/>
        </w:rPr>
        <w:t>VirtualSpeech</w:t>
      </w:r>
      <w:proofErr w:type="spellEnd"/>
      <w:r w:rsidRPr="00AA28C2">
        <w:rPr>
          <w:color w:val="000000"/>
          <w:sz w:val="28"/>
        </w:rPr>
        <w:t>. Данная платформа предлагает широкую интеграцию с офисными приложениями, возможность загрузки презентаций и детальную аналитику речи пользователя, включая определение слов-паразитов. Однако высокая стоимость подписки и сложность настройки делают её недоступной для массового использования в образовательных учреждениях среднего звена.</w:t>
      </w:r>
    </w:p>
    <w:p w14:paraId="077BC73F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Другим значимым продуктом является </w:t>
      </w:r>
      <w:proofErr w:type="spellStart"/>
      <w:r w:rsidRPr="00AA28C2">
        <w:rPr>
          <w:color w:val="000000"/>
          <w:sz w:val="28"/>
        </w:rPr>
        <w:t>Ovation</w:t>
      </w:r>
      <w:proofErr w:type="spellEnd"/>
      <w:r w:rsidRPr="00AA28C2">
        <w:rPr>
          <w:color w:val="000000"/>
          <w:sz w:val="28"/>
        </w:rPr>
        <w:t xml:space="preserve">. Это приложение фокусируется на фотореалистичности и детальной имитации поведения аудитории. Зрители в </w:t>
      </w:r>
      <w:proofErr w:type="spellStart"/>
      <w:r w:rsidRPr="00AA28C2">
        <w:rPr>
          <w:color w:val="000000"/>
          <w:sz w:val="28"/>
        </w:rPr>
        <w:t>Ovation</w:t>
      </w:r>
      <w:proofErr w:type="spellEnd"/>
      <w:r w:rsidRPr="00AA28C2">
        <w:rPr>
          <w:color w:val="000000"/>
          <w:sz w:val="28"/>
        </w:rPr>
        <w:t xml:space="preserve"> могут вести себя вызывающе, отвлекаться на телефоны или задавать вопросы. Основным недостатком программы является высокая требовательность к вычислительным ресурсам ПК. Проектируемое в рамках данного курсового проекта приложение призвано занять нишу доступного, легковесного решения (MVP), ориентированного на студентов, с простым интерфейсом и базовым набором необходимых функций.</w:t>
      </w:r>
    </w:p>
    <w:p w14:paraId="32977548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</w:p>
    <w:p w14:paraId="777B2A3D" w14:textId="77777777" w:rsidR="006B5236" w:rsidRDefault="006B5236" w:rsidP="006B5236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lastRenderedPageBreak/>
        <w:t xml:space="preserve">Таблица 1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Сравнительный анализ существующих VR-тренажеров</w:t>
      </w:r>
    </w:p>
    <w:p w14:paraId="4B105341" w14:textId="77777777" w:rsidR="006B5236" w:rsidRDefault="006B5236" w:rsidP="006B5236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6"/>
        <w:gridCol w:w="2407"/>
        <w:gridCol w:w="2407"/>
        <w:gridCol w:w="2407"/>
      </w:tblGrid>
      <w:tr w:rsidR="006B5236" w:rsidRPr="006B5236" w14:paraId="79105FF5" w14:textId="77777777" w:rsidTr="006B5236">
        <w:tc>
          <w:tcPr>
            <w:tcW w:w="1250" w:type="pct"/>
            <w:shd w:val="clear" w:color="auto" w:fill="auto"/>
          </w:tcPr>
          <w:p w14:paraId="4C56D06F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</w:pPr>
            <w:r w:rsidRPr="006B5236"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  <w:t>Критерий сравнения</w:t>
            </w:r>
          </w:p>
        </w:tc>
        <w:tc>
          <w:tcPr>
            <w:tcW w:w="1250" w:type="pct"/>
            <w:shd w:val="clear" w:color="auto" w:fill="auto"/>
          </w:tcPr>
          <w:p w14:paraId="39871AC6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</w:pPr>
            <w:proofErr w:type="spellStart"/>
            <w:r w:rsidRPr="006B5236"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  <w:t>VirtualSpeech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0F1AFFB7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</w:pPr>
            <w:proofErr w:type="spellStart"/>
            <w:r w:rsidRPr="006B5236"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  <w:t>Ovation</w:t>
            </w:r>
            <w:proofErr w:type="spellEnd"/>
          </w:p>
        </w:tc>
        <w:tc>
          <w:tcPr>
            <w:tcW w:w="1250" w:type="pct"/>
            <w:shd w:val="clear" w:color="auto" w:fill="auto"/>
          </w:tcPr>
          <w:p w14:paraId="19D0C488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</w:pPr>
            <w:r w:rsidRPr="006B5236">
              <w:rPr>
                <w:rStyle w:val="a3"/>
                <w:rFonts w:eastAsia="Segoe UI"/>
                <w:color w:val="000000"/>
                <w:szCs w:val="28"/>
                <w:shd w:val="clear" w:color="auto" w:fill="FFFFFF"/>
              </w:rPr>
              <w:t>Разрабатываемый проект (MVP)</w:t>
            </w:r>
          </w:p>
        </w:tc>
      </w:tr>
      <w:tr w:rsidR="006B5236" w:rsidRPr="006B5236" w14:paraId="743285D1" w14:textId="77777777" w:rsidTr="006B5236">
        <w:tc>
          <w:tcPr>
            <w:tcW w:w="1250" w:type="pct"/>
            <w:shd w:val="clear" w:color="auto" w:fill="auto"/>
            <w:vAlign w:val="center"/>
          </w:tcPr>
          <w:p w14:paraId="043E2FF2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Цена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0C206CB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Высокая (ежемесячная подписка)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0E8B7636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Средняя (разовая покупка/лицензия)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742AEA4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Бесплатно (в рамках обучения)</w:t>
            </w:r>
          </w:p>
        </w:tc>
      </w:tr>
      <w:tr w:rsidR="006B5236" w:rsidRPr="006B5236" w14:paraId="2B7CE739" w14:textId="77777777" w:rsidTr="006B5236">
        <w:tc>
          <w:tcPr>
            <w:tcW w:w="1250" w:type="pct"/>
            <w:shd w:val="clear" w:color="auto" w:fill="auto"/>
            <w:vAlign w:val="center"/>
          </w:tcPr>
          <w:p w14:paraId="5144A4A0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Требования к оборудованию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16C7826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Средние (поддержка мобильных VR)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494A2478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Высокие (требуется мощный ПК и дискретная GPU)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3C65E131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Низкие (оптимизировано под автономные шлемы)</w:t>
            </w:r>
          </w:p>
        </w:tc>
      </w:tr>
      <w:tr w:rsidR="006B5236" w:rsidRPr="006B5236" w14:paraId="13BE46E1" w14:textId="77777777" w:rsidTr="006B5236">
        <w:tc>
          <w:tcPr>
            <w:tcW w:w="1250" w:type="pct"/>
            <w:shd w:val="clear" w:color="auto" w:fill="auto"/>
            <w:vAlign w:val="center"/>
          </w:tcPr>
          <w:p w14:paraId="71BF480D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Загрузка собственных слайдов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23C0C77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Да (PDF, PPTX)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64B700E1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Да (интеграция с облаком)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5BA994CC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 xml:space="preserve">Да (через массив текстур </w:t>
            </w:r>
            <w:proofErr w:type="spellStart"/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Unity</w:t>
            </w:r>
            <w:proofErr w:type="spellEnd"/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)</w:t>
            </w:r>
          </w:p>
        </w:tc>
      </w:tr>
      <w:tr w:rsidR="006B5236" w:rsidRPr="006B5236" w14:paraId="240AC658" w14:textId="77777777" w:rsidTr="006B5236">
        <w:tc>
          <w:tcPr>
            <w:tcW w:w="1250" w:type="pct"/>
            <w:shd w:val="clear" w:color="auto" w:fill="auto"/>
            <w:vAlign w:val="center"/>
          </w:tcPr>
          <w:p w14:paraId="05B1E761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Наличие речевой аналитики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15062C36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Да (темп речи, слова-паразиты)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28DAE165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Да (зрительный контакт, жесты)</w:t>
            </w:r>
          </w:p>
        </w:tc>
        <w:tc>
          <w:tcPr>
            <w:tcW w:w="1250" w:type="pct"/>
            <w:shd w:val="clear" w:color="auto" w:fill="auto"/>
            <w:vAlign w:val="center"/>
          </w:tcPr>
          <w:p w14:paraId="7005A7FF" w14:textId="77777777" w:rsidR="006B5236" w:rsidRPr="006B5236" w:rsidRDefault="006B5236" w:rsidP="006B5236">
            <w:pPr>
              <w:jc w:val="center"/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</w:pPr>
            <w:r>
              <w:rPr>
                <w:rStyle w:val="a3"/>
                <w:rFonts w:eastAsia="Segoe UI"/>
                <w:b w:val="0"/>
                <w:color w:val="000000"/>
                <w:szCs w:val="28"/>
                <w:shd w:val="clear" w:color="auto" w:fill="FFFFFF"/>
              </w:rPr>
              <w:t>Нет (базовый функционал)</w:t>
            </w:r>
          </w:p>
        </w:tc>
      </w:tr>
    </w:tbl>
    <w:p w14:paraId="4C67D63D" w14:textId="77777777" w:rsidR="006B5236" w:rsidRDefault="006B5236" w:rsidP="006B5236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</w:p>
    <w:p w14:paraId="4692CBCF" w14:textId="77777777" w:rsidR="006B5236" w:rsidRDefault="006B5236" w:rsidP="00B47A8B">
      <w:pPr>
        <w:pStyle w:val="2"/>
      </w:pPr>
      <w:bookmarkStart w:id="6" w:name="_Toc229569145"/>
      <w:r w:rsidRPr="00AA28C2">
        <w:t xml:space="preserve">1.4 Обоснование выбора игрового движка </w:t>
      </w:r>
      <w:proofErr w:type="spellStart"/>
      <w:r w:rsidRPr="00AA28C2">
        <w:t>Unity</w:t>
      </w:r>
      <w:proofErr w:type="spellEnd"/>
      <w:r w:rsidRPr="00AA28C2">
        <w:t xml:space="preserve"> для реализации проекта</w:t>
      </w:r>
      <w:bookmarkEnd w:id="6"/>
    </w:p>
    <w:p w14:paraId="08A1A263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Для разработки VR-симулятора был выбран игровой движок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. Основными причинами выбора стали кроссплатформенность, наличие мощного API для работы с виртуальной реальностью и развитая экосистема готовых </w:t>
      </w:r>
      <w:proofErr w:type="spellStart"/>
      <w:r w:rsidRPr="00AA28C2">
        <w:rPr>
          <w:color w:val="000000"/>
          <w:sz w:val="28"/>
        </w:rPr>
        <w:t>ассетов</w:t>
      </w:r>
      <w:proofErr w:type="spellEnd"/>
      <w:r w:rsidRPr="00AA28C2">
        <w:rPr>
          <w:color w:val="000000"/>
          <w:sz w:val="28"/>
        </w:rPr>
        <w:t xml:space="preserve">.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 поддерживает стандарт </w:t>
      </w:r>
      <w:proofErr w:type="spellStart"/>
      <w:r w:rsidRPr="00AA28C2">
        <w:rPr>
          <w:color w:val="000000"/>
          <w:sz w:val="28"/>
        </w:rPr>
        <w:t>OpenXR</w:t>
      </w:r>
      <w:proofErr w:type="spellEnd"/>
      <w:r w:rsidRPr="00AA28C2">
        <w:rPr>
          <w:color w:val="000000"/>
          <w:sz w:val="28"/>
        </w:rPr>
        <w:t xml:space="preserve">, что позволяет написать код один раз и запустить приложение на различных шлемах без существенных доработок. По сравнению с </w:t>
      </w:r>
      <w:proofErr w:type="spellStart"/>
      <w:r w:rsidRPr="00AA28C2">
        <w:rPr>
          <w:color w:val="000000"/>
          <w:sz w:val="28"/>
        </w:rPr>
        <w:t>Unreal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Engine</w:t>
      </w:r>
      <w:proofErr w:type="spellEnd"/>
      <w:r w:rsidRPr="00AA28C2">
        <w:rPr>
          <w:color w:val="000000"/>
          <w:sz w:val="28"/>
        </w:rPr>
        <w:t xml:space="preserve">,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 предлагает более гибкую систему работы с 2D-интерфейсами и мобильной оптимизацией, что критично для образовательных проектов.</w:t>
      </w:r>
    </w:p>
    <w:p w14:paraId="3BDF6FCE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Встроенная система рендеринга </w:t>
      </w:r>
      <w:proofErr w:type="spellStart"/>
      <w:r w:rsidRPr="00AA28C2">
        <w:rPr>
          <w:color w:val="000000"/>
          <w:sz w:val="28"/>
        </w:rPr>
        <w:t>Universal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Render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Pipeline</w:t>
      </w:r>
      <w:proofErr w:type="spellEnd"/>
      <w:r w:rsidRPr="00AA28C2">
        <w:rPr>
          <w:color w:val="000000"/>
          <w:sz w:val="28"/>
        </w:rPr>
        <w:t xml:space="preserve"> (URP) в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 позволяет достичь высокого качества картинки при низкой нагрузке на видеокарту. URP идеально подходит для VR-проектов, так как поддерживает современные методы оптимизации, такие как </w:t>
      </w:r>
      <w:proofErr w:type="spellStart"/>
      <w:r w:rsidRPr="00AA28C2">
        <w:rPr>
          <w:color w:val="000000"/>
          <w:sz w:val="28"/>
        </w:rPr>
        <w:t>Single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Pass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Instanced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Rendering</w:t>
      </w:r>
      <w:proofErr w:type="spellEnd"/>
      <w:r w:rsidRPr="00AA28C2">
        <w:rPr>
          <w:color w:val="000000"/>
          <w:sz w:val="28"/>
        </w:rPr>
        <w:t>, который уменьшает количество вызовов отрисовки в два раза за счет рендеринга обоих глаз одновременно.</w:t>
      </w:r>
    </w:p>
    <w:p w14:paraId="05D10263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</w:p>
    <w:p w14:paraId="3E554D8E" w14:textId="77777777" w:rsidR="006B5236" w:rsidRDefault="006B5236" w:rsidP="00B47A8B">
      <w:pPr>
        <w:pStyle w:val="2"/>
      </w:pPr>
      <w:bookmarkStart w:id="7" w:name="_Toc229569146"/>
      <w:r w:rsidRPr="00AA28C2">
        <w:lastRenderedPageBreak/>
        <w:t>1.5 Анализ языка программирования C# в контексте VR-разработки</w:t>
      </w:r>
      <w:bookmarkEnd w:id="7"/>
    </w:p>
    <w:p w14:paraId="698D2643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Язык программирования C# является стандартом для разработки на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. Это строго типизированный объектно-ориентированный язык, который обеспечивает высокую скорость разработки и надежность кода. В контексте VR-приложений C# позволяет эффективно управлять жизненным циклом объектов, обрабатывать события ввода с контроллеров и реализовывать сложную логику взаимодействия персонажей через систему </w:t>
      </w:r>
      <w:proofErr w:type="spellStart"/>
      <w:r w:rsidRPr="00AA28C2">
        <w:rPr>
          <w:color w:val="000000"/>
          <w:sz w:val="28"/>
        </w:rPr>
        <w:t>Animator</w:t>
      </w:r>
      <w:proofErr w:type="spellEnd"/>
      <w:r w:rsidRPr="00AA28C2">
        <w:rPr>
          <w:color w:val="000000"/>
          <w:sz w:val="28"/>
        </w:rPr>
        <w:t xml:space="preserve">. Использование современных конструкций языка, таких как </w:t>
      </w:r>
      <w:proofErr w:type="spellStart"/>
      <w:r w:rsidRPr="00AA28C2">
        <w:rPr>
          <w:color w:val="000000"/>
          <w:sz w:val="28"/>
        </w:rPr>
        <w:t>Coroutines</w:t>
      </w:r>
      <w:proofErr w:type="spellEnd"/>
      <w:r w:rsidRPr="00AA28C2">
        <w:rPr>
          <w:color w:val="000000"/>
          <w:sz w:val="28"/>
        </w:rPr>
        <w:t>, позволяет выполнять асинхронные задачи (например, плавное изменение освещения или таймеры) без прерывания основного потока рендеринга.</w:t>
      </w:r>
    </w:p>
    <w:p w14:paraId="6701C4D5" w14:textId="77777777" w:rsidR="006B5236" w:rsidRDefault="006B5236" w:rsidP="00B47A8B">
      <w:pPr>
        <w:pStyle w:val="2"/>
      </w:pPr>
      <w:bookmarkStart w:id="8" w:name="_Toc229569147"/>
      <w:r w:rsidRPr="00AA28C2">
        <w:t xml:space="preserve">1.6 Обзор инструментов взаимодействия XR </w:t>
      </w:r>
      <w:proofErr w:type="spellStart"/>
      <w:r w:rsidRPr="00AA28C2">
        <w:t>Interaction</w:t>
      </w:r>
      <w:proofErr w:type="spellEnd"/>
      <w:r w:rsidRPr="00AA28C2">
        <w:t xml:space="preserve"> </w:t>
      </w:r>
      <w:proofErr w:type="spellStart"/>
      <w:r w:rsidRPr="00AA28C2">
        <w:t>Toolkit</w:t>
      </w:r>
      <w:proofErr w:type="spellEnd"/>
      <w:r w:rsidRPr="00AA28C2">
        <w:t xml:space="preserve"> и </w:t>
      </w:r>
      <w:proofErr w:type="spellStart"/>
      <w:r w:rsidRPr="00AA28C2">
        <w:t>Mixamo</w:t>
      </w:r>
      <w:bookmarkEnd w:id="8"/>
      <w:proofErr w:type="spellEnd"/>
    </w:p>
    <w:p w14:paraId="49E9202E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Для реализации механик взаимодействия в проекте используется официальный пакет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 </w:t>
      </w:r>
      <w:r w:rsidR="00D3756B">
        <w:rPr>
          <w:color w:val="000000"/>
          <w:sz w:val="28"/>
        </w:rPr>
        <w:t>-</w:t>
      </w:r>
      <w:r w:rsidRPr="00AA28C2">
        <w:rPr>
          <w:color w:val="000000"/>
          <w:sz w:val="28"/>
        </w:rPr>
        <w:t xml:space="preserve"> XR </w:t>
      </w:r>
      <w:proofErr w:type="spellStart"/>
      <w:r w:rsidRPr="00AA28C2">
        <w:rPr>
          <w:color w:val="000000"/>
          <w:sz w:val="28"/>
        </w:rPr>
        <w:t>Interaction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Toolkit</w:t>
      </w:r>
      <w:proofErr w:type="spellEnd"/>
      <w:r w:rsidRPr="00AA28C2">
        <w:rPr>
          <w:color w:val="000000"/>
          <w:sz w:val="28"/>
        </w:rPr>
        <w:t>. Он предоставляет высокоуровневую абстракцию над аппаратным вводом, что избавляет разработчика от необходимости писать код для каждого контроллера вручную. Пакет включает в себя готовые компоненты для телепортации, захвата объектов (</w:t>
      </w:r>
      <w:proofErr w:type="spellStart"/>
      <w:r w:rsidRPr="00AA28C2">
        <w:rPr>
          <w:color w:val="000000"/>
          <w:sz w:val="28"/>
        </w:rPr>
        <w:t>Grab</w:t>
      </w:r>
      <w:proofErr w:type="spellEnd"/>
      <w:r w:rsidRPr="00AA28C2">
        <w:rPr>
          <w:color w:val="000000"/>
          <w:sz w:val="28"/>
        </w:rPr>
        <w:t>) и взаимодействия с пользовательским интерфейсом в мировом пространстве.</w:t>
      </w:r>
    </w:p>
    <w:p w14:paraId="0F8467C5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>
        <w:rPr>
          <w:noProof/>
          <w:color w:val="000000"/>
          <w:sz w:val="28"/>
        </w:rPr>
        <w:lastRenderedPageBreak/>
        <w:drawing>
          <wp:inline distT="0" distB="0" distL="0" distR="0" wp14:anchorId="28A69FBD" wp14:editId="1B4AD01B">
            <wp:extent cx="5411470" cy="9068864"/>
            <wp:effectExtent l="0" t="0" r="0" b="0"/>
            <wp:docPr id="1985" name="Рисунок 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964" cy="908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DA8FC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lastRenderedPageBreak/>
        <w:t xml:space="preserve">Рисунок 1 </w:t>
      </w:r>
      <w:r w:rsidR="00D3756B">
        <w:rPr>
          <w:color w:val="000000"/>
          <w:sz w:val="28"/>
        </w:rPr>
        <w:t>-</w:t>
      </w:r>
      <w:r>
        <w:rPr>
          <w:color w:val="000000"/>
          <w:sz w:val="28"/>
        </w:rPr>
        <w:t xml:space="preserve"> А</w:t>
      </w:r>
      <w:r w:rsidRPr="006B5236">
        <w:rPr>
          <w:color w:val="000000"/>
          <w:sz w:val="28"/>
        </w:rPr>
        <w:t>рхитектур</w:t>
      </w:r>
      <w:r>
        <w:rPr>
          <w:color w:val="000000"/>
          <w:sz w:val="28"/>
        </w:rPr>
        <w:t>а</w:t>
      </w:r>
      <w:r w:rsidRPr="006B5236">
        <w:rPr>
          <w:color w:val="000000"/>
          <w:sz w:val="28"/>
        </w:rPr>
        <w:t xml:space="preserve"> XR </w:t>
      </w:r>
      <w:proofErr w:type="spellStart"/>
      <w:r w:rsidRPr="006B5236">
        <w:rPr>
          <w:color w:val="000000"/>
          <w:sz w:val="28"/>
        </w:rPr>
        <w:t>Interaction</w:t>
      </w:r>
      <w:proofErr w:type="spellEnd"/>
      <w:r w:rsidRPr="006B5236">
        <w:rPr>
          <w:color w:val="000000"/>
          <w:sz w:val="28"/>
        </w:rPr>
        <w:t xml:space="preserve"> </w:t>
      </w:r>
      <w:proofErr w:type="spellStart"/>
      <w:r w:rsidRPr="006B5236">
        <w:rPr>
          <w:color w:val="000000"/>
          <w:sz w:val="28"/>
        </w:rPr>
        <w:t>Toolkit</w:t>
      </w:r>
      <w:proofErr w:type="spellEnd"/>
      <w:r w:rsidRPr="006B5236">
        <w:rPr>
          <w:color w:val="000000"/>
          <w:sz w:val="28"/>
        </w:rPr>
        <w:t xml:space="preserve"> из документации</w:t>
      </w:r>
    </w:p>
    <w:p w14:paraId="0698C323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Для создания реалистичной аудитории был выбран сервис </w:t>
      </w:r>
      <w:proofErr w:type="spellStart"/>
      <w:r w:rsidRPr="00AA28C2">
        <w:rPr>
          <w:color w:val="000000"/>
          <w:sz w:val="28"/>
        </w:rPr>
        <w:t>Adobe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Mixamo</w:t>
      </w:r>
      <w:proofErr w:type="spellEnd"/>
      <w:r w:rsidRPr="00AA28C2">
        <w:rPr>
          <w:color w:val="000000"/>
          <w:sz w:val="28"/>
        </w:rPr>
        <w:t xml:space="preserve">. Этот ресурс предоставляет доступ к обширной библиотеке профессиональных </w:t>
      </w:r>
      <w:proofErr w:type="spellStart"/>
      <w:r w:rsidRPr="00AA28C2">
        <w:rPr>
          <w:color w:val="000000"/>
          <w:sz w:val="28"/>
        </w:rPr>
        <w:t>анимаций</w:t>
      </w:r>
      <w:proofErr w:type="spellEnd"/>
      <w:r w:rsidRPr="00AA28C2">
        <w:rPr>
          <w:color w:val="000000"/>
          <w:sz w:val="28"/>
        </w:rPr>
        <w:t>, записанных методом захвата движения (</w:t>
      </w:r>
      <w:proofErr w:type="spellStart"/>
      <w:r w:rsidRPr="00AA28C2">
        <w:rPr>
          <w:color w:val="000000"/>
          <w:sz w:val="28"/>
        </w:rPr>
        <w:t>Motion</w:t>
      </w:r>
      <w:proofErr w:type="spellEnd"/>
      <w:r w:rsidRPr="00AA28C2">
        <w:rPr>
          <w:color w:val="000000"/>
          <w:sz w:val="28"/>
        </w:rPr>
        <w:t xml:space="preserve"> </w:t>
      </w:r>
      <w:proofErr w:type="spellStart"/>
      <w:r w:rsidRPr="00AA28C2">
        <w:rPr>
          <w:color w:val="000000"/>
          <w:sz w:val="28"/>
        </w:rPr>
        <w:t>Capture</w:t>
      </w:r>
      <w:proofErr w:type="spellEnd"/>
      <w:r w:rsidRPr="00AA28C2">
        <w:rPr>
          <w:color w:val="000000"/>
          <w:sz w:val="28"/>
        </w:rPr>
        <w:t xml:space="preserve">). Использование готовых </w:t>
      </w:r>
      <w:proofErr w:type="spellStart"/>
      <w:r w:rsidRPr="00AA28C2">
        <w:rPr>
          <w:color w:val="000000"/>
          <w:sz w:val="28"/>
        </w:rPr>
        <w:t>анимаций</w:t>
      </w:r>
      <w:proofErr w:type="spellEnd"/>
      <w:r w:rsidRPr="00AA28C2">
        <w:rPr>
          <w:color w:val="000000"/>
          <w:sz w:val="28"/>
        </w:rPr>
        <w:t xml:space="preserve"> позволяет значительно сократить время разработки и повысить качество визуализации поведения виртуальных слушателей, делая их движения плавными и естественными.</w:t>
      </w:r>
    </w:p>
    <w:p w14:paraId="2D82C54C" w14:textId="77777777" w:rsidR="006B5236" w:rsidRDefault="006B5236" w:rsidP="006B5236">
      <w:pPr>
        <w:spacing w:before="240" w:line="360" w:lineRule="auto"/>
        <w:ind w:firstLine="709"/>
        <w:jc w:val="both"/>
        <w:rPr>
          <w:color w:val="000000"/>
          <w:sz w:val="28"/>
        </w:rPr>
      </w:pPr>
    </w:p>
    <w:p w14:paraId="0CD7B533" w14:textId="77777777" w:rsidR="006B5236" w:rsidRDefault="006B5236" w:rsidP="006B5236">
      <w:pPr>
        <w:spacing w:line="360" w:lineRule="auto"/>
        <w:ind w:firstLine="709"/>
        <w:jc w:val="both"/>
        <w:rPr>
          <w:color w:val="000000"/>
          <w:sz w:val="28"/>
        </w:rPr>
      </w:pPr>
      <w:r w:rsidRPr="00AA28C2">
        <w:rPr>
          <w:color w:val="000000"/>
          <w:sz w:val="28"/>
        </w:rPr>
        <w:t xml:space="preserve">Завершая теоретический обзор, можно сделать вывод, что разработка собственного VR-симулятора на базе </w:t>
      </w:r>
      <w:proofErr w:type="spellStart"/>
      <w:r w:rsidRPr="00AA28C2">
        <w:rPr>
          <w:color w:val="000000"/>
          <w:sz w:val="28"/>
        </w:rPr>
        <w:t>Unity</w:t>
      </w:r>
      <w:proofErr w:type="spellEnd"/>
      <w:r w:rsidRPr="00AA28C2">
        <w:rPr>
          <w:color w:val="000000"/>
          <w:sz w:val="28"/>
        </w:rPr>
        <w:t xml:space="preserve"> и C# является актуальной задачей. Выбранный технологический стек позволяет создать эффективный образовательный продукт, сочетающий в себе высокую производительность, реалистичность погружения и доступность для конечного пользователя.</w:t>
      </w:r>
    </w:p>
    <w:p w14:paraId="4A4F2F08" w14:textId="77777777" w:rsidR="004411C9" w:rsidRDefault="004411C9" w:rsidP="006B5236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5ACC2703" w14:textId="77777777" w:rsidR="00D04B4A" w:rsidRDefault="00D04B4A" w:rsidP="00B47A8B">
      <w:pPr>
        <w:pStyle w:val="1"/>
      </w:pPr>
      <w:bookmarkStart w:id="9" w:name="_Toc229569148"/>
      <w:r w:rsidRPr="00B80247">
        <w:lastRenderedPageBreak/>
        <w:t>2 ПРАКТИЧЕСКАЯ ЧАСТЬ</w:t>
      </w:r>
      <w:bookmarkEnd w:id="9"/>
    </w:p>
    <w:p w14:paraId="65018783" w14:textId="77777777" w:rsidR="00D04B4A" w:rsidRDefault="00D04B4A" w:rsidP="00B47A8B">
      <w:pPr>
        <w:pStyle w:val="2"/>
      </w:pPr>
      <w:bookmarkStart w:id="10" w:name="_Toc229569149"/>
      <w:r w:rsidRPr="00B80247">
        <w:t>2.1 Разработка функциональной структуры приложения</w:t>
      </w:r>
      <w:bookmarkEnd w:id="10"/>
    </w:p>
    <w:p w14:paraId="06B89C3D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В процессе </w:t>
      </w:r>
      <w:r w:rsidR="000B3A68" w:rsidRPr="00B80247">
        <w:rPr>
          <w:color w:val="000000"/>
          <w:sz w:val="28"/>
        </w:rPr>
        <w:t>проектирования,</w:t>
      </w:r>
      <w:r w:rsidRPr="00B80247">
        <w:rPr>
          <w:color w:val="000000"/>
          <w:sz w:val="28"/>
        </w:rPr>
        <w:t xml:space="preserve"> обучающего VR-приложения «Симулятор публичных выступлений» была определена основная логика взаимодействия пользователя с виртуальной средой. Приложение строится на базе игрового движка </w:t>
      </w:r>
      <w:proofErr w:type="spellStart"/>
      <w:r w:rsidRPr="00B80247">
        <w:rPr>
          <w:color w:val="000000"/>
          <w:sz w:val="28"/>
        </w:rPr>
        <w:t>Unity</w:t>
      </w:r>
      <w:proofErr w:type="spellEnd"/>
      <w:r w:rsidRPr="00B80247">
        <w:rPr>
          <w:color w:val="000000"/>
          <w:sz w:val="28"/>
        </w:rPr>
        <w:t xml:space="preserve"> с использованием набора инструментов XR </w:t>
      </w:r>
      <w:proofErr w:type="spellStart"/>
      <w:r w:rsidRPr="00B80247">
        <w:rPr>
          <w:color w:val="000000"/>
          <w:sz w:val="28"/>
        </w:rPr>
        <w:t>Interaction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Toolkit</w:t>
      </w:r>
      <w:proofErr w:type="spellEnd"/>
      <w:r w:rsidRPr="00B80247">
        <w:rPr>
          <w:color w:val="000000"/>
          <w:sz w:val="28"/>
        </w:rPr>
        <w:t>. Основным сценарием использования является отработка навыка выступления перед аудиторией в условиях, максимально приближенных к реальным.</w:t>
      </w:r>
    </w:p>
    <w:p w14:paraId="734E75FF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>Функционал приложения разделен на несколько независимых модулей: модуль визуализации окружения, модуль интерактивного взаимодействия с объектами (</w:t>
      </w:r>
      <w:proofErr w:type="spellStart"/>
      <w:r w:rsidRPr="00B80247">
        <w:rPr>
          <w:color w:val="000000"/>
          <w:sz w:val="28"/>
        </w:rPr>
        <w:t>кликер</w:t>
      </w:r>
      <w:proofErr w:type="spellEnd"/>
      <w:r w:rsidRPr="00B80247">
        <w:rPr>
          <w:color w:val="000000"/>
          <w:sz w:val="28"/>
        </w:rPr>
        <w:t>), модуль управления презентацией и модуль контроля времени. Архитектура системы предполагает возможность легкого масштабирования, например, добавления новых типов залов или импорта пользовательских наборов слайдов.</w:t>
      </w:r>
    </w:p>
    <w:p w14:paraId="2411AD6D" w14:textId="77777777" w:rsidR="00D04B4A" w:rsidRDefault="00D04B4A" w:rsidP="00B47A8B">
      <w:pPr>
        <w:pStyle w:val="2"/>
      </w:pPr>
      <w:bookmarkStart w:id="11" w:name="_Toc229569150"/>
      <w:r w:rsidRPr="00B80247">
        <w:t>2.2 Подготовка виртуального пространства и 3D-моделей</w:t>
      </w:r>
      <w:bookmarkEnd w:id="11"/>
    </w:p>
    <w:p w14:paraId="5536F6C1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Создание </w:t>
      </w:r>
      <w:proofErr w:type="spellStart"/>
      <w:r w:rsidRPr="00B80247">
        <w:rPr>
          <w:color w:val="000000"/>
          <w:sz w:val="28"/>
        </w:rPr>
        <w:t>иммерсивной</w:t>
      </w:r>
      <w:proofErr w:type="spellEnd"/>
      <w:r w:rsidRPr="00B80247">
        <w:rPr>
          <w:color w:val="000000"/>
          <w:sz w:val="28"/>
        </w:rPr>
        <w:t xml:space="preserve"> среды началось с моделирования лекционного зала. Для обеспечения высокой производительности на VR-устройствах использовались </w:t>
      </w:r>
      <w:proofErr w:type="spellStart"/>
      <w:r w:rsidRPr="00B80247">
        <w:rPr>
          <w:color w:val="000000"/>
          <w:sz w:val="28"/>
        </w:rPr>
        <w:t>низкополигональные</w:t>
      </w:r>
      <w:proofErr w:type="spellEnd"/>
      <w:r w:rsidRPr="00B80247">
        <w:rPr>
          <w:color w:val="000000"/>
          <w:sz w:val="28"/>
        </w:rPr>
        <w:t xml:space="preserve"> модели. Сцена включает в себя трибуну для спикера, экран для вывода презентации и посадочные места для зрителей. Все статические объекты сцены были настроены с параметром '</w:t>
      </w:r>
      <w:proofErr w:type="spellStart"/>
      <w:r w:rsidRPr="00B80247">
        <w:rPr>
          <w:color w:val="000000"/>
          <w:sz w:val="28"/>
        </w:rPr>
        <w:t>Static</w:t>
      </w:r>
      <w:proofErr w:type="spellEnd"/>
      <w:r w:rsidRPr="00B80247">
        <w:rPr>
          <w:color w:val="000000"/>
          <w:sz w:val="28"/>
        </w:rPr>
        <w:t>' для корректного запекания освещения.</w:t>
      </w:r>
    </w:p>
    <w:p w14:paraId="38A520E2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Особое внимание было уделено созданию 'живой' аудитории. С помощью сервиса </w:t>
      </w:r>
      <w:proofErr w:type="spellStart"/>
      <w:r w:rsidRPr="00B80247">
        <w:rPr>
          <w:color w:val="000000"/>
          <w:sz w:val="28"/>
        </w:rPr>
        <w:t>Adobe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Mixamo</w:t>
      </w:r>
      <w:proofErr w:type="spellEnd"/>
      <w:r w:rsidRPr="00B80247">
        <w:rPr>
          <w:color w:val="000000"/>
          <w:sz w:val="28"/>
        </w:rPr>
        <w:t xml:space="preserve"> были подготовлены модели персонажей с набором </w:t>
      </w:r>
      <w:proofErr w:type="spellStart"/>
      <w:r w:rsidRPr="00B80247">
        <w:rPr>
          <w:color w:val="000000"/>
          <w:sz w:val="28"/>
        </w:rPr>
        <w:t>анимаций</w:t>
      </w:r>
      <w:proofErr w:type="spellEnd"/>
      <w:r w:rsidRPr="00B80247">
        <w:rPr>
          <w:color w:val="000000"/>
          <w:sz w:val="28"/>
        </w:rPr>
        <w:t xml:space="preserve"> ожидания (</w:t>
      </w:r>
      <w:proofErr w:type="spellStart"/>
      <w:r w:rsidRPr="00B80247">
        <w:rPr>
          <w:color w:val="000000"/>
          <w:sz w:val="28"/>
        </w:rPr>
        <w:t>Idle</w:t>
      </w:r>
      <w:proofErr w:type="spellEnd"/>
      <w:r w:rsidRPr="00B80247">
        <w:rPr>
          <w:color w:val="000000"/>
          <w:sz w:val="28"/>
        </w:rPr>
        <w:t xml:space="preserve">). Для того чтобы избежать эффекта синхронности движений (эффекта роботов), для каждого персонажа в </w:t>
      </w:r>
      <w:proofErr w:type="spellStart"/>
      <w:r w:rsidRPr="00B80247">
        <w:rPr>
          <w:color w:val="000000"/>
          <w:sz w:val="28"/>
        </w:rPr>
        <w:t>Unity</w:t>
      </w:r>
      <w:proofErr w:type="spellEnd"/>
      <w:r w:rsidRPr="00B80247">
        <w:rPr>
          <w:color w:val="000000"/>
          <w:sz w:val="28"/>
        </w:rPr>
        <w:t xml:space="preserve"> был настроен индивидуальный коэффициент скорости анимации в компоненте </w:t>
      </w:r>
      <w:proofErr w:type="spellStart"/>
      <w:r w:rsidRPr="00B80247">
        <w:rPr>
          <w:color w:val="000000"/>
          <w:sz w:val="28"/>
        </w:rPr>
        <w:t>Animator</w:t>
      </w:r>
      <w:proofErr w:type="spellEnd"/>
      <w:r w:rsidRPr="00B80247">
        <w:rPr>
          <w:color w:val="000000"/>
          <w:sz w:val="28"/>
        </w:rPr>
        <w:t>.</w:t>
      </w:r>
    </w:p>
    <w:p w14:paraId="31EB3E9E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01E695D" wp14:editId="49BCC830">
            <wp:simplePos x="0" y="0"/>
            <wp:positionH relativeFrom="column">
              <wp:posOffset>88073</wp:posOffset>
            </wp:positionH>
            <wp:positionV relativeFrom="paragraph">
              <wp:posOffset>3175</wp:posOffset>
            </wp:positionV>
            <wp:extent cx="6119495" cy="3217545"/>
            <wp:effectExtent l="0" t="0" r="0" b="1905"/>
            <wp:wrapTight wrapText="bothSides">
              <wp:wrapPolygon edited="0">
                <wp:start x="0" y="0"/>
                <wp:lineTo x="0" y="21485"/>
                <wp:lineTo x="21517" y="21485"/>
                <wp:lineTo x="21517" y="0"/>
                <wp:lineTo x="0" y="0"/>
              </wp:wrapPolygon>
            </wp:wrapTight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DF5F0" w14:textId="77777777" w:rsidR="00D04B4A" w:rsidRDefault="00D04B4A" w:rsidP="00D04B4A">
      <w:pPr>
        <w:spacing w:before="240"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1 </w:t>
      </w:r>
      <w:r w:rsidR="00D3756B">
        <w:rPr>
          <w:color w:val="000000"/>
          <w:sz w:val="28"/>
        </w:rPr>
        <w:t>-</w:t>
      </w:r>
      <w:r>
        <w:rPr>
          <w:color w:val="000000"/>
          <w:sz w:val="28"/>
        </w:rPr>
        <w:t xml:space="preserve"> Вид сцены лекционного зала в окне редактора </w:t>
      </w:r>
      <w:proofErr w:type="spellStart"/>
      <w:r>
        <w:rPr>
          <w:color w:val="000000"/>
          <w:sz w:val="28"/>
        </w:rPr>
        <w:t>Unity</w:t>
      </w:r>
      <w:proofErr w:type="spellEnd"/>
    </w:p>
    <w:p w14:paraId="0060B70E" w14:textId="77777777" w:rsidR="00D04B4A" w:rsidRDefault="00D04B4A" w:rsidP="00B47A8B">
      <w:pPr>
        <w:pStyle w:val="2"/>
      </w:pPr>
      <w:bookmarkStart w:id="12" w:name="_Toc229569151"/>
      <w:r w:rsidRPr="00B80247">
        <w:t>2.3 Интеграция систем виртуальной реальности</w:t>
      </w:r>
      <w:bookmarkEnd w:id="12"/>
    </w:p>
    <w:p w14:paraId="195B56C6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Для реализации управления в VR была настроена система XR </w:t>
      </w:r>
      <w:proofErr w:type="spellStart"/>
      <w:r w:rsidRPr="00B80247">
        <w:rPr>
          <w:color w:val="000000"/>
          <w:sz w:val="28"/>
        </w:rPr>
        <w:t>Origin</w:t>
      </w:r>
      <w:proofErr w:type="spellEnd"/>
      <w:r w:rsidRPr="00B80247">
        <w:rPr>
          <w:color w:val="000000"/>
          <w:sz w:val="28"/>
        </w:rPr>
        <w:t xml:space="preserve"> (</w:t>
      </w:r>
      <w:proofErr w:type="spellStart"/>
      <w:r w:rsidRPr="00B80247">
        <w:rPr>
          <w:color w:val="000000"/>
          <w:sz w:val="28"/>
        </w:rPr>
        <w:t>Action-based</w:t>
      </w:r>
      <w:proofErr w:type="spellEnd"/>
      <w:r w:rsidRPr="00B80247">
        <w:rPr>
          <w:color w:val="000000"/>
          <w:sz w:val="28"/>
        </w:rPr>
        <w:t xml:space="preserve">). Этот компонент отвечает за отслеживание положения шлема пользователя и его контроллеров в пространстве. В качестве системы ввода использовался </w:t>
      </w:r>
      <w:proofErr w:type="spellStart"/>
      <w:r w:rsidRPr="00B80247">
        <w:rPr>
          <w:color w:val="000000"/>
          <w:sz w:val="28"/>
        </w:rPr>
        <w:t>OpenXR</w:t>
      </w:r>
      <w:proofErr w:type="spellEnd"/>
      <w:r w:rsidRPr="00B80247">
        <w:rPr>
          <w:color w:val="000000"/>
          <w:sz w:val="28"/>
        </w:rPr>
        <w:t xml:space="preserve">, что обеспечивает совместимость приложения с большинством современных гарнитур, таких как </w:t>
      </w:r>
      <w:proofErr w:type="spellStart"/>
      <w:r w:rsidRPr="00B80247">
        <w:rPr>
          <w:color w:val="000000"/>
          <w:sz w:val="28"/>
        </w:rPr>
        <w:t>Meta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Quest</w:t>
      </w:r>
      <w:proofErr w:type="spellEnd"/>
      <w:r w:rsidRPr="00B80247">
        <w:rPr>
          <w:color w:val="000000"/>
          <w:sz w:val="28"/>
        </w:rPr>
        <w:t xml:space="preserve">, HTC </w:t>
      </w:r>
      <w:proofErr w:type="spellStart"/>
      <w:r w:rsidRPr="00B80247">
        <w:rPr>
          <w:color w:val="000000"/>
          <w:sz w:val="28"/>
        </w:rPr>
        <w:t>Vive</w:t>
      </w:r>
      <w:proofErr w:type="spellEnd"/>
      <w:r w:rsidRPr="00B80247">
        <w:rPr>
          <w:color w:val="000000"/>
          <w:sz w:val="28"/>
        </w:rPr>
        <w:t xml:space="preserve"> и </w:t>
      </w:r>
      <w:proofErr w:type="spellStart"/>
      <w:r w:rsidRPr="00B80247">
        <w:rPr>
          <w:color w:val="000000"/>
          <w:sz w:val="28"/>
        </w:rPr>
        <w:t>Valve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Index</w:t>
      </w:r>
      <w:proofErr w:type="spellEnd"/>
      <w:r w:rsidRPr="00B80247">
        <w:rPr>
          <w:color w:val="000000"/>
          <w:sz w:val="28"/>
        </w:rPr>
        <w:t>.</w:t>
      </w:r>
    </w:p>
    <w:p w14:paraId="601CB6BB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>Для имитации реального поведения спикера была реализована механика захвата предметов. Пульт управления презентацией (</w:t>
      </w:r>
      <w:proofErr w:type="spellStart"/>
      <w:r w:rsidRPr="00B80247">
        <w:rPr>
          <w:color w:val="000000"/>
          <w:sz w:val="28"/>
        </w:rPr>
        <w:t>кликер</w:t>
      </w:r>
      <w:proofErr w:type="spellEnd"/>
      <w:r w:rsidRPr="00B80247">
        <w:rPr>
          <w:color w:val="000000"/>
          <w:sz w:val="28"/>
        </w:rPr>
        <w:t xml:space="preserve">) оснащен компонентом XR </w:t>
      </w:r>
      <w:proofErr w:type="spellStart"/>
      <w:r w:rsidRPr="00B80247">
        <w:rPr>
          <w:color w:val="000000"/>
          <w:sz w:val="28"/>
        </w:rPr>
        <w:t>Grab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Interactable</w:t>
      </w:r>
      <w:proofErr w:type="spellEnd"/>
      <w:r w:rsidRPr="00B80247">
        <w:rPr>
          <w:color w:val="000000"/>
          <w:sz w:val="28"/>
        </w:rPr>
        <w:t>. Это позволяет пользователю брать его в руку, нажимая триггер на контроллере, и перемещать по сцене. Настройка точек захвата (</w:t>
      </w:r>
      <w:proofErr w:type="spellStart"/>
      <w:r w:rsidRPr="00B80247">
        <w:rPr>
          <w:color w:val="000000"/>
          <w:sz w:val="28"/>
        </w:rPr>
        <w:t>Attach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Transform</w:t>
      </w:r>
      <w:proofErr w:type="spellEnd"/>
      <w:r w:rsidRPr="00B80247">
        <w:rPr>
          <w:color w:val="000000"/>
          <w:sz w:val="28"/>
        </w:rPr>
        <w:t xml:space="preserve">) позволила добиться естественного положения модели </w:t>
      </w:r>
      <w:proofErr w:type="spellStart"/>
      <w:r w:rsidRPr="00B80247">
        <w:rPr>
          <w:color w:val="000000"/>
          <w:sz w:val="28"/>
        </w:rPr>
        <w:t>кликера</w:t>
      </w:r>
      <w:proofErr w:type="spellEnd"/>
      <w:r w:rsidRPr="00B80247">
        <w:rPr>
          <w:color w:val="000000"/>
          <w:sz w:val="28"/>
        </w:rPr>
        <w:t xml:space="preserve"> в руке виртуального аватара.</w:t>
      </w:r>
    </w:p>
    <w:p w14:paraId="489B131C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</w:p>
    <w:p w14:paraId="0038E9CD" w14:textId="77777777" w:rsidR="00D04B4A" w:rsidRDefault="00D04B4A" w:rsidP="00D04B4A">
      <w:pPr>
        <w:spacing w:before="240" w:line="360" w:lineRule="auto"/>
        <w:ind w:firstLine="709"/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A58A424" wp14:editId="659DD696">
            <wp:simplePos x="0" y="0"/>
            <wp:positionH relativeFrom="column">
              <wp:posOffset>34910</wp:posOffset>
            </wp:positionH>
            <wp:positionV relativeFrom="paragraph">
              <wp:posOffset>56338</wp:posOffset>
            </wp:positionV>
            <wp:extent cx="6119495" cy="2203450"/>
            <wp:effectExtent l="0" t="0" r="0" b="6350"/>
            <wp:wrapTight wrapText="bothSides">
              <wp:wrapPolygon edited="0">
                <wp:start x="0" y="0"/>
                <wp:lineTo x="0" y="21476"/>
                <wp:lineTo x="21517" y="21476"/>
                <wp:lineTo x="21517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DFBAC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Рисунок 2 </w:t>
      </w:r>
      <w:r w:rsidR="00D3756B">
        <w:rPr>
          <w:color w:val="000000"/>
          <w:sz w:val="28"/>
        </w:rPr>
        <w:t>-</w:t>
      </w:r>
      <w:r>
        <w:rPr>
          <w:color w:val="000000"/>
          <w:sz w:val="28"/>
        </w:rPr>
        <w:t xml:space="preserve"> Настройка компонента XR </w:t>
      </w:r>
      <w:proofErr w:type="spellStart"/>
      <w:r>
        <w:rPr>
          <w:color w:val="000000"/>
          <w:sz w:val="28"/>
        </w:rPr>
        <w:t>Origin</w:t>
      </w:r>
      <w:proofErr w:type="spellEnd"/>
    </w:p>
    <w:p w14:paraId="705CB0AD" w14:textId="77777777" w:rsidR="00D04B4A" w:rsidRDefault="00D04B4A" w:rsidP="00B47A8B">
      <w:pPr>
        <w:pStyle w:val="2"/>
      </w:pPr>
      <w:bookmarkStart w:id="13" w:name="_Toc229569152"/>
      <w:r w:rsidRPr="00B80247">
        <w:t>2.4 Реализация системы переключения слайдов</w:t>
      </w:r>
      <w:bookmarkEnd w:id="13"/>
    </w:p>
    <w:p w14:paraId="2EF2D81B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>Центральным элементом практической части является разработка логики взаимодействия со слайдами. Для отображения презентации на сцене был создан объект типа '</w:t>
      </w:r>
      <w:proofErr w:type="spellStart"/>
      <w:r w:rsidRPr="00B80247">
        <w:rPr>
          <w:color w:val="000000"/>
          <w:sz w:val="28"/>
        </w:rPr>
        <w:t>Quad</w:t>
      </w:r>
      <w:proofErr w:type="spellEnd"/>
      <w:r w:rsidRPr="00B80247">
        <w:rPr>
          <w:color w:val="000000"/>
          <w:sz w:val="28"/>
        </w:rPr>
        <w:t xml:space="preserve">', имитирующий полотно экрана. На этот объект был назначен материал, текстура которого меняется </w:t>
      </w:r>
      <w:proofErr w:type="spellStart"/>
      <w:r w:rsidRPr="00B80247">
        <w:rPr>
          <w:color w:val="000000"/>
          <w:sz w:val="28"/>
        </w:rPr>
        <w:t>программно</w:t>
      </w:r>
      <w:proofErr w:type="spellEnd"/>
      <w:r w:rsidRPr="00B80247">
        <w:rPr>
          <w:color w:val="000000"/>
          <w:sz w:val="28"/>
        </w:rPr>
        <w:t>.</w:t>
      </w:r>
    </w:p>
    <w:p w14:paraId="35595602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Скрипт </w:t>
      </w:r>
      <w:proofErr w:type="spellStart"/>
      <w:r w:rsidRPr="00B80247">
        <w:rPr>
          <w:color w:val="000000"/>
          <w:sz w:val="28"/>
        </w:rPr>
        <w:t>SlideChanger.cs</w:t>
      </w:r>
      <w:proofErr w:type="spellEnd"/>
      <w:r w:rsidRPr="00B80247">
        <w:rPr>
          <w:color w:val="000000"/>
          <w:sz w:val="28"/>
        </w:rPr>
        <w:t xml:space="preserve"> отвечает за хранение массива текстур и циклическое переключение между ними. Переключение инициируется через событие '</w:t>
      </w:r>
      <w:proofErr w:type="spellStart"/>
      <w:r w:rsidRPr="00B80247">
        <w:rPr>
          <w:color w:val="000000"/>
          <w:sz w:val="28"/>
        </w:rPr>
        <w:t>On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Activate</w:t>
      </w:r>
      <w:proofErr w:type="spellEnd"/>
      <w:r w:rsidRPr="00B80247">
        <w:rPr>
          <w:color w:val="000000"/>
          <w:sz w:val="28"/>
        </w:rPr>
        <w:t xml:space="preserve">' компонента XR </w:t>
      </w:r>
      <w:proofErr w:type="spellStart"/>
      <w:r w:rsidRPr="00B80247">
        <w:rPr>
          <w:color w:val="000000"/>
          <w:sz w:val="28"/>
        </w:rPr>
        <w:t>Grab</w:t>
      </w:r>
      <w:proofErr w:type="spellEnd"/>
      <w:r w:rsidRPr="00B80247">
        <w:rPr>
          <w:color w:val="000000"/>
          <w:sz w:val="28"/>
        </w:rPr>
        <w:t xml:space="preserve"> </w:t>
      </w:r>
      <w:proofErr w:type="spellStart"/>
      <w:r w:rsidRPr="00B80247">
        <w:rPr>
          <w:color w:val="000000"/>
          <w:sz w:val="28"/>
        </w:rPr>
        <w:t>Interactable</w:t>
      </w:r>
      <w:proofErr w:type="spellEnd"/>
      <w:r w:rsidRPr="00B80247">
        <w:rPr>
          <w:color w:val="000000"/>
          <w:sz w:val="28"/>
        </w:rPr>
        <w:t xml:space="preserve">, расположенного на </w:t>
      </w:r>
      <w:proofErr w:type="spellStart"/>
      <w:r w:rsidRPr="00B80247">
        <w:rPr>
          <w:color w:val="000000"/>
          <w:sz w:val="28"/>
        </w:rPr>
        <w:t>кликере</w:t>
      </w:r>
      <w:proofErr w:type="spellEnd"/>
      <w:r w:rsidRPr="00B80247">
        <w:rPr>
          <w:color w:val="000000"/>
          <w:sz w:val="28"/>
        </w:rPr>
        <w:t xml:space="preserve">. Таким образом, нажатие основной кнопки на контроллере во время удержания </w:t>
      </w:r>
      <w:proofErr w:type="spellStart"/>
      <w:r w:rsidRPr="00B80247">
        <w:rPr>
          <w:color w:val="000000"/>
          <w:sz w:val="28"/>
        </w:rPr>
        <w:t>кликера</w:t>
      </w:r>
      <w:proofErr w:type="spellEnd"/>
      <w:r w:rsidRPr="00B80247">
        <w:rPr>
          <w:color w:val="000000"/>
          <w:sz w:val="28"/>
        </w:rPr>
        <w:t xml:space="preserve"> приводит к вызову метода смены слайда</w:t>
      </w:r>
      <w:r w:rsidR="00814591">
        <w:rPr>
          <w:color w:val="000000"/>
          <w:sz w:val="28"/>
        </w:rPr>
        <w:t>.</w:t>
      </w:r>
    </w:p>
    <w:p w14:paraId="3F45482B" w14:textId="77777777" w:rsidR="00814591" w:rsidRDefault="00814591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</w:p>
    <w:p w14:paraId="5FEE715C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sing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D04B4A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UnityEngine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597FCB29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16A1BD96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D04B4A">
        <w:rPr>
          <w:rFonts w:ascii="Courier New" w:hAnsi="Courier New" w:cs="Courier New"/>
          <w:b/>
          <w:bCs/>
          <w:color w:val="BB0066"/>
          <w:sz w:val="20"/>
          <w:szCs w:val="20"/>
          <w:lang w:val="en-US"/>
        </w:rPr>
        <w:t>SlideChanger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:</w:t>
      </w:r>
      <w:proofErr w:type="gram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MonoBehaviour</w:t>
      </w:r>
      <w:proofErr w:type="spellEnd"/>
    </w:p>
    <w:p w14:paraId="55F2E73A" w14:textId="77777777" w:rsidR="00D04B4A" w:rsidRPr="006D45FF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6D45FF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629D7DB3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6D45FF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color w:val="0000CC"/>
          <w:sz w:val="20"/>
          <w:szCs w:val="20"/>
        </w:rPr>
        <w:t>[</w:t>
      </w:r>
      <w:proofErr w:type="spellStart"/>
      <w:proofErr w:type="gramStart"/>
      <w:r w:rsidRPr="00D04B4A">
        <w:rPr>
          <w:rFonts w:ascii="Courier New" w:hAnsi="Courier New" w:cs="Courier New"/>
          <w:color w:val="0000CC"/>
          <w:sz w:val="20"/>
          <w:szCs w:val="20"/>
        </w:rPr>
        <w:t>Tooltip</w:t>
      </w:r>
      <w:proofErr w:type="spellEnd"/>
      <w:r w:rsidRPr="00D04B4A">
        <w:rPr>
          <w:rFonts w:ascii="Courier New" w:hAnsi="Courier New" w:cs="Courier New"/>
          <w:color w:val="0000CC"/>
          <w:sz w:val="20"/>
          <w:szCs w:val="20"/>
        </w:rPr>
        <w:t>(</w:t>
      </w:r>
      <w:proofErr w:type="gramEnd"/>
      <w:r w:rsidRPr="00D04B4A">
        <w:rPr>
          <w:rFonts w:ascii="Courier New" w:hAnsi="Courier New" w:cs="Courier New"/>
          <w:color w:val="0000CC"/>
          <w:sz w:val="20"/>
          <w:szCs w:val="20"/>
        </w:rPr>
        <w:t>"Перетащи сюда картинки слайдов в том порядке, в каком они должны идти")]</w:t>
      </w:r>
    </w:p>
    <w:p w14:paraId="4EEC2FDE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Texture[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]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slides;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</w:p>
    <w:p w14:paraId="55F52A71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396A263D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private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int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currentSlideIndex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849CF4C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private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Renderer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myRenderer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02A267FC" w14:textId="77777777" w:rsid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2B7BEC11" w14:textId="77777777" w:rsid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C1C0086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lastRenderedPageBreak/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D04B4A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Start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694CF5EF" w14:textId="77777777" w:rsidR="00D04B4A" w:rsidRPr="006D45FF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6D45FF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4883C92F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6D45FF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// Находим компонент, который отвечает за отрисовку картинки</w:t>
      </w:r>
    </w:p>
    <w:p w14:paraId="02C9F77B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</w:rPr>
        <w:t>myRenderer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</w:rPr>
        <w:t>=</w:t>
      </w: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</w:rPr>
        <w:t>GetComponent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</w:rPr>
        <w:t>&lt;</w:t>
      </w:r>
      <w:proofErr w:type="spellStart"/>
      <w:proofErr w:type="gramEnd"/>
      <w:r w:rsidRPr="00D04B4A">
        <w:rPr>
          <w:rFonts w:ascii="Courier New" w:hAnsi="Courier New" w:cs="Courier New"/>
          <w:color w:val="333333"/>
          <w:sz w:val="20"/>
          <w:szCs w:val="20"/>
        </w:rPr>
        <w:t>Renderer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</w:rPr>
        <w:t>&gt;();</w:t>
      </w:r>
    </w:p>
    <w:p w14:paraId="1927D046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</w:p>
    <w:p w14:paraId="276DD5D1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// Сразу показываем первый слайд при запуске</w:t>
      </w:r>
    </w:p>
    <w:p w14:paraId="3BB068E0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</w:rPr>
        <w:t>UpdateSlide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79B42AD2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D04B4A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0FDBA52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785B0A73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 xml:space="preserve">// Эту функцию мы вызовем позже через </w:t>
      </w:r>
      <w:proofErr w:type="spellStart"/>
      <w:r w:rsidRPr="00D04B4A">
        <w:rPr>
          <w:rFonts w:ascii="Courier New" w:hAnsi="Courier New" w:cs="Courier New"/>
          <w:color w:val="888888"/>
          <w:sz w:val="20"/>
          <w:szCs w:val="20"/>
        </w:rPr>
        <w:t>кликер</w:t>
      </w:r>
      <w:proofErr w:type="spellEnd"/>
    </w:p>
    <w:p w14:paraId="57ACDCB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D04B4A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NextSlide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1D9BDA35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7F0EDD8B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slides.Length</w:t>
      </w:r>
      <w:proofErr w:type="spellEnd"/>
      <w:proofErr w:type="gram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==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return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85629D5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1C8FD8D3" w14:textId="77777777" w:rsidR="00D04B4A" w:rsidRPr="006D45FF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6D45FF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Увеличиваем</w:t>
      </w:r>
      <w:r w:rsidRPr="006D45FF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номер</w:t>
      </w:r>
      <w:r w:rsidRPr="006D45FF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слайда</w:t>
      </w:r>
    </w:p>
    <w:p w14:paraId="557DE7A6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6D45FF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</w:rPr>
        <w:t>currentSlideIndex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</w:rPr>
        <w:t>++;</w:t>
      </w:r>
    </w:p>
    <w:p w14:paraId="5A2CB2B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7FD096B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 xml:space="preserve">// Если слайды кончились </w:t>
      </w:r>
      <w:r w:rsidR="00D3756B">
        <w:rPr>
          <w:rFonts w:ascii="Courier New" w:hAnsi="Courier New" w:cs="Courier New"/>
          <w:color w:val="888888"/>
          <w:sz w:val="20"/>
          <w:szCs w:val="20"/>
        </w:rPr>
        <w:t>-</w:t>
      </w:r>
      <w:r w:rsidRPr="00D04B4A">
        <w:rPr>
          <w:rFonts w:ascii="Courier New" w:hAnsi="Courier New" w:cs="Courier New"/>
          <w:color w:val="888888"/>
          <w:sz w:val="20"/>
          <w:szCs w:val="20"/>
        </w:rPr>
        <w:t xml:space="preserve"> начинаем сначала (зацикливаем)</w:t>
      </w:r>
    </w:p>
    <w:p w14:paraId="0032662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currentSlideIndex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&gt;=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slides.Length</w:t>
      </w:r>
      <w:proofErr w:type="spellEnd"/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2885122D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14170A70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currentSlideIndex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52F8347E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17029C65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</w:p>
    <w:p w14:paraId="5A368144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UpdateSlide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7809FED7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328288F3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54CC9C15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Функция</w:t>
      </w:r>
      <w:r w:rsidRPr="00D04B4A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обновления</w:t>
      </w:r>
      <w:r w:rsidRPr="00D04B4A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888888"/>
          <w:sz w:val="20"/>
          <w:szCs w:val="20"/>
        </w:rPr>
        <w:t>картинки</w:t>
      </w:r>
    </w:p>
    <w:p w14:paraId="488CA83F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D04B4A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UpdateSlide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571F51D3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6792FCCB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slides.Length</w:t>
      </w:r>
      <w:proofErr w:type="spellEnd"/>
      <w:proofErr w:type="gram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&gt;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&amp;&amp;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myRenderer</w:t>
      </w:r>
      <w:proofErr w:type="spell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!=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null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0CF8DC3A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422566CD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myRenderer.material.mainTexture</w:t>
      </w:r>
      <w:proofErr w:type="spellEnd"/>
      <w:proofErr w:type="gramEnd"/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slides[</w:t>
      </w:r>
      <w:proofErr w:type="spellStart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currentSlideIndex</w:t>
      </w:r>
      <w:proofErr w:type="spellEnd"/>
      <w:r w:rsidRPr="00D04B4A">
        <w:rPr>
          <w:rFonts w:ascii="Courier New" w:hAnsi="Courier New" w:cs="Courier New"/>
          <w:color w:val="333333"/>
          <w:sz w:val="20"/>
          <w:szCs w:val="20"/>
          <w:lang w:val="en-US"/>
        </w:rPr>
        <w:t>];</w:t>
      </w:r>
    </w:p>
    <w:p w14:paraId="2FE5961F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D04B4A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15BD0053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D04B4A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0EC23A8F" w14:textId="77777777" w:rsidR="00D04B4A" w:rsidRPr="00D04B4A" w:rsidRDefault="00D04B4A" w:rsidP="00D04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D04B4A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4C4D4196" w14:textId="77777777" w:rsidR="00814591" w:rsidRDefault="00814591" w:rsidP="00814591">
      <w:pPr>
        <w:spacing w:before="240" w:line="360" w:lineRule="auto"/>
        <w:rPr>
          <w:color w:val="000000"/>
          <w:sz w:val="28"/>
        </w:rPr>
      </w:pPr>
    </w:p>
    <w:p w14:paraId="4AD9F5D4" w14:textId="77777777" w:rsidR="00D04B4A" w:rsidRDefault="00814591" w:rsidP="00814591">
      <w:pPr>
        <w:spacing w:before="240" w:line="360" w:lineRule="auto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733E2CB4" wp14:editId="3345EB07">
            <wp:extent cx="6119495" cy="307403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93CB" w14:textId="77777777" w:rsidR="00D04B4A" w:rsidRDefault="00D04B4A" w:rsidP="00D04B4A">
      <w:pPr>
        <w:spacing w:before="240"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</w:t>
      </w:r>
      <w:r w:rsidR="00814591">
        <w:rPr>
          <w:color w:val="000000"/>
          <w:sz w:val="28"/>
        </w:rPr>
        <w:t>3</w:t>
      </w:r>
      <w:r>
        <w:rPr>
          <w:color w:val="000000"/>
          <w:sz w:val="28"/>
        </w:rPr>
        <w:t xml:space="preserve"> </w:t>
      </w:r>
      <w:r w:rsidR="00D3756B">
        <w:rPr>
          <w:color w:val="000000"/>
          <w:sz w:val="28"/>
        </w:rPr>
        <w:t>-</w:t>
      </w:r>
      <w:r>
        <w:rPr>
          <w:color w:val="000000"/>
          <w:sz w:val="28"/>
        </w:rPr>
        <w:t xml:space="preserve"> Настройка массива текстур (слайдов) в инспекторе </w:t>
      </w:r>
      <w:proofErr w:type="spellStart"/>
      <w:r>
        <w:rPr>
          <w:color w:val="000000"/>
          <w:sz w:val="28"/>
        </w:rPr>
        <w:t>Unity</w:t>
      </w:r>
      <w:proofErr w:type="spellEnd"/>
    </w:p>
    <w:p w14:paraId="120A9B0E" w14:textId="77777777" w:rsidR="00D04B4A" w:rsidRDefault="00D04B4A" w:rsidP="00B47A8B">
      <w:pPr>
        <w:pStyle w:val="2"/>
      </w:pPr>
      <w:bookmarkStart w:id="14" w:name="_Toc229569153"/>
      <w:r w:rsidRPr="00B80247">
        <w:t>2.5 Разработка системы визуального контроля времени</w:t>
      </w:r>
      <w:bookmarkEnd w:id="14"/>
    </w:p>
    <w:p w14:paraId="3BEB266D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Для тренировки соблюдения временного регламента выступления в приложение был интегрирован модуль таймера. Визуальное отображение времени реализовано с помощью системы </w:t>
      </w:r>
      <w:proofErr w:type="spellStart"/>
      <w:r w:rsidRPr="00B80247">
        <w:rPr>
          <w:color w:val="000000"/>
          <w:sz w:val="28"/>
        </w:rPr>
        <w:t>TextMeshPro</w:t>
      </w:r>
      <w:proofErr w:type="spellEnd"/>
      <w:r w:rsidRPr="00B80247">
        <w:rPr>
          <w:color w:val="000000"/>
          <w:sz w:val="28"/>
        </w:rPr>
        <w:t>, которая обеспечивает четкость текста в VR-среде.</w:t>
      </w:r>
    </w:p>
    <w:p w14:paraId="472E023B" w14:textId="77777777" w:rsidR="00D04B4A" w:rsidRDefault="00D04B4A" w:rsidP="00D04B4A">
      <w:pPr>
        <w:spacing w:before="240" w:line="360" w:lineRule="auto"/>
        <w:ind w:firstLine="709"/>
        <w:jc w:val="both"/>
        <w:rPr>
          <w:color w:val="000000"/>
          <w:sz w:val="28"/>
        </w:rPr>
      </w:pPr>
      <w:r w:rsidRPr="00B80247">
        <w:rPr>
          <w:color w:val="000000"/>
          <w:sz w:val="28"/>
        </w:rPr>
        <w:t xml:space="preserve">Логика таймера реализована в скрипте </w:t>
      </w:r>
      <w:proofErr w:type="spellStart"/>
      <w:r w:rsidRPr="00B80247">
        <w:rPr>
          <w:color w:val="000000"/>
          <w:sz w:val="28"/>
        </w:rPr>
        <w:t>SpeakerTimer.cs</w:t>
      </w:r>
      <w:proofErr w:type="spellEnd"/>
      <w:r w:rsidRPr="00B80247">
        <w:rPr>
          <w:color w:val="000000"/>
          <w:sz w:val="28"/>
        </w:rPr>
        <w:t>. Скрипт в реальном времени производит расчет оставшихся секунд и форматирует их в привычный для пользователя вид (</w:t>
      </w:r>
      <w:proofErr w:type="gramStart"/>
      <w:r w:rsidRPr="00B80247">
        <w:rPr>
          <w:color w:val="000000"/>
          <w:sz w:val="28"/>
        </w:rPr>
        <w:t>ММ:СС</w:t>
      </w:r>
      <w:proofErr w:type="gramEnd"/>
      <w:r w:rsidRPr="00B80247">
        <w:rPr>
          <w:color w:val="000000"/>
          <w:sz w:val="28"/>
        </w:rPr>
        <w:t>). Для создания дополнительного психологического акцента была реализована функция изменения цвета: когда до конца выступления остается менее одной минуты, текст таймера автоматически окрашивается в красный цвет.</w:t>
      </w:r>
    </w:p>
    <w:p w14:paraId="4B187B15" w14:textId="77777777" w:rsidR="00814591" w:rsidRPr="00002935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02935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002935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UnityEngine</w:t>
      </w:r>
      <w:proofErr w:type="spellEnd"/>
      <w:r w:rsidRPr="00002935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0536B2D1" w14:textId="77777777" w:rsidR="00814591" w:rsidRPr="00002935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02935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using</w:t>
      </w:r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002935">
        <w:rPr>
          <w:rFonts w:ascii="Courier New" w:hAnsi="Courier New" w:cs="Courier New"/>
          <w:b/>
          <w:bCs/>
          <w:color w:val="0E84B5"/>
          <w:sz w:val="20"/>
          <w:szCs w:val="20"/>
          <w:lang w:val="en-US"/>
        </w:rPr>
        <w:t>TMPro</w:t>
      </w:r>
      <w:proofErr w:type="spellEnd"/>
      <w:r w:rsidRPr="00002935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</w:p>
    <w:p w14:paraId="1E76BBC4" w14:textId="77777777" w:rsidR="00814591" w:rsidRPr="00002935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C0E1EC0" w14:textId="77777777" w:rsidR="00814591" w:rsidRPr="00002935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02935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002935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class</w:t>
      </w:r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002935">
        <w:rPr>
          <w:rFonts w:ascii="Courier New" w:hAnsi="Courier New" w:cs="Courier New"/>
          <w:b/>
          <w:bCs/>
          <w:color w:val="BB0066"/>
          <w:sz w:val="20"/>
          <w:szCs w:val="20"/>
          <w:lang w:val="en-US"/>
        </w:rPr>
        <w:t>SpeakerTimer</w:t>
      </w:r>
      <w:proofErr w:type="spellEnd"/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002935">
        <w:rPr>
          <w:rFonts w:ascii="Courier New" w:hAnsi="Courier New" w:cs="Courier New"/>
          <w:color w:val="333333"/>
          <w:sz w:val="20"/>
          <w:szCs w:val="20"/>
          <w:lang w:val="en-US"/>
        </w:rPr>
        <w:t>:</w:t>
      </w:r>
      <w:proofErr w:type="gramEnd"/>
      <w:r w:rsidRPr="00002935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002935">
        <w:rPr>
          <w:rFonts w:ascii="Courier New" w:hAnsi="Courier New" w:cs="Courier New"/>
          <w:color w:val="333333"/>
          <w:sz w:val="20"/>
          <w:szCs w:val="20"/>
          <w:lang w:val="en-US"/>
        </w:rPr>
        <w:t>MonoBehaviour</w:t>
      </w:r>
      <w:proofErr w:type="spellEnd"/>
    </w:p>
    <w:p w14:paraId="54BE8FB4" w14:textId="77777777" w:rsidR="00814591" w:rsidRPr="006D45FF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6D45FF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2D9BD212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6D45FF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color w:val="0000CC"/>
          <w:sz w:val="20"/>
          <w:szCs w:val="20"/>
        </w:rPr>
        <w:t>[</w:t>
      </w:r>
      <w:proofErr w:type="spellStart"/>
      <w:proofErr w:type="gramStart"/>
      <w:r w:rsidRPr="00814591">
        <w:rPr>
          <w:rFonts w:ascii="Courier New" w:hAnsi="Courier New" w:cs="Courier New"/>
          <w:color w:val="0000CC"/>
          <w:sz w:val="20"/>
          <w:szCs w:val="20"/>
        </w:rPr>
        <w:t>Tooltip</w:t>
      </w:r>
      <w:proofErr w:type="spellEnd"/>
      <w:r w:rsidRPr="00814591">
        <w:rPr>
          <w:rFonts w:ascii="Courier New" w:hAnsi="Courier New" w:cs="Courier New"/>
          <w:color w:val="0000CC"/>
          <w:sz w:val="20"/>
          <w:szCs w:val="20"/>
        </w:rPr>
        <w:t>(</w:t>
      </w:r>
      <w:proofErr w:type="gramEnd"/>
      <w:r w:rsidRPr="00814591">
        <w:rPr>
          <w:rFonts w:ascii="Courier New" w:hAnsi="Courier New" w:cs="Courier New"/>
          <w:color w:val="0000CC"/>
          <w:sz w:val="20"/>
          <w:szCs w:val="20"/>
        </w:rPr>
        <w:t>"Время на выступление в секундах (300 = 5 минут)")]</w:t>
      </w:r>
    </w:p>
    <w:p w14:paraId="4DD6C2AC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814591">
        <w:rPr>
          <w:rFonts w:ascii="Courier New" w:hAnsi="Courier New" w:cs="Courier New"/>
          <w:b/>
          <w:bCs/>
          <w:color w:val="008800"/>
          <w:sz w:val="20"/>
          <w:szCs w:val="20"/>
        </w:rPr>
        <w:t>public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814591">
        <w:rPr>
          <w:rFonts w:ascii="Courier New" w:hAnsi="Courier New" w:cs="Courier New"/>
          <w:b/>
          <w:bCs/>
          <w:color w:val="333399"/>
          <w:sz w:val="20"/>
          <w:szCs w:val="20"/>
        </w:rPr>
        <w:t>float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</w:rPr>
        <w:t>totalTime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r w:rsidRPr="00814591">
        <w:rPr>
          <w:rFonts w:ascii="Courier New" w:hAnsi="Courier New" w:cs="Courier New"/>
          <w:b/>
          <w:bCs/>
          <w:color w:val="6600EE"/>
          <w:sz w:val="20"/>
          <w:szCs w:val="20"/>
        </w:rPr>
        <w:t>300f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42F71AEC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</w:p>
    <w:p w14:paraId="1CD0B2CB" w14:textId="77777777" w:rsid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0000CC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814591">
        <w:rPr>
          <w:rFonts w:ascii="Courier New" w:hAnsi="Courier New" w:cs="Courier New"/>
          <w:color w:val="0000CC"/>
          <w:sz w:val="20"/>
          <w:szCs w:val="20"/>
        </w:rPr>
        <w:t>[</w:t>
      </w:r>
      <w:proofErr w:type="spellStart"/>
      <w:proofErr w:type="gramStart"/>
      <w:r w:rsidRPr="00814591">
        <w:rPr>
          <w:rFonts w:ascii="Courier New" w:hAnsi="Courier New" w:cs="Courier New"/>
          <w:color w:val="0000CC"/>
          <w:sz w:val="20"/>
          <w:szCs w:val="20"/>
        </w:rPr>
        <w:t>Tooltip</w:t>
      </w:r>
      <w:proofErr w:type="spellEnd"/>
      <w:r w:rsidRPr="00814591">
        <w:rPr>
          <w:rFonts w:ascii="Courier New" w:hAnsi="Courier New" w:cs="Courier New"/>
          <w:color w:val="0000CC"/>
          <w:sz w:val="20"/>
          <w:szCs w:val="20"/>
        </w:rPr>
        <w:t>(</w:t>
      </w:r>
      <w:proofErr w:type="gramEnd"/>
      <w:r w:rsidRPr="00814591">
        <w:rPr>
          <w:rFonts w:ascii="Courier New" w:hAnsi="Courier New" w:cs="Courier New"/>
          <w:color w:val="0000CC"/>
          <w:sz w:val="20"/>
          <w:szCs w:val="20"/>
        </w:rPr>
        <w:t>"Перетащи сюда объект текста со сцены")]</w:t>
      </w:r>
    </w:p>
    <w:p w14:paraId="0D67CE2C" w14:textId="77777777" w:rsidR="000B3A68" w:rsidRPr="00814591" w:rsidRDefault="000B3A68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625D18D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lastRenderedPageBreak/>
        <w:t xml:space="preserve">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public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TextMeshPro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timerText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288EEC6A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0E105F19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private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251D0B9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private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bool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isRunning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false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6525A99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006A8903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814591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Start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1216DB02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11DCA7EF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totalTime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59233063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isRunning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true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Таймер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запускается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сразу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при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старте</w:t>
      </w:r>
    </w:p>
    <w:p w14:paraId="36041CC5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56D088C8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191C4AFB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void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gramStart"/>
      <w:r w:rsidRPr="00814591">
        <w:rPr>
          <w:rFonts w:ascii="Courier New" w:hAnsi="Courier New" w:cs="Courier New"/>
          <w:b/>
          <w:bCs/>
          <w:color w:val="0066BB"/>
          <w:sz w:val="20"/>
          <w:szCs w:val="20"/>
          <w:lang w:val="en-US"/>
        </w:rPr>
        <w:t>Update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6D754F5B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48723D89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isRunning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61AF84C3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25851E6F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-=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Time.deltaTime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//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Отнимаем</w:t>
      </w:r>
      <w:r w:rsidRPr="00814591">
        <w:rPr>
          <w:rFonts w:ascii="Courier New" w:hAnsi="Courier New" w:cs="Courier New"/>
          <w:color w:val="888888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время</w:t>
      </w:r>
    </w:p>
    <w:p w14:paraId="7EED49E2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703860D4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&lt;=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3DE79D6D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798F348A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0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05DF791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isRunning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false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9350AA5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   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// Тут можно добавить звук "Время вышло!"</w:t>
      </w:r>
    </w:p>
    <w:p w14:paraId="32E64AFC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47D786BB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32587DF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    </w:t>
      </w:r>
      <w:proofErr w:type="spellStart"/>
      <w:proofErr w:type="gramStart"/>
      <w:r w:rsidRPr="00814591">
        <w:rPr>
          <w:rFonts w:ascii="Courier New" w:hAnsi="Courier New" w:cs="Courier New"/>
          <w:color w:val="333333"/>
          <w:sz w:val="20"/>
          <w:szCs w:val="20"/>
        </w:rPr>
        <w:t>UpdateText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814591">
        <w:rPr>
          <w:rFonts w:ascii="Courier New" w:hAnsi="Courier New" w:cs="Courier New"/>
          <w:color w:val="333333"/>
          <w:sz w:val="20"/>
          <w:szCs w:val="20"/>
        </w:rPr>
        <w:t>);</w:t>
      </w:r>
    </w:p>
    <w:p w14:paraId="07E531E5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7EB7C46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6AF695AE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10D93491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proofErr w:type="spellStart"/>
      <w:r w:rsidRPr="00814591">
        <w:rPr>
          <w:rFonts w:ascii="Courier New" w:hAnsi="Courier New" w:cs="Courier New"/>
          <w:b/>
          <w:bCs/>
          <w:color w:val="008800"/>
          <w:sz w:val="20"/>
          <w:szCs w:val="20"/>
        </w:rPr>
        <w:t>void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</w:t>
      </w:r>
      <w:proofErr w:type="spellStart"/>
      <w:proofErr w:type="gramStart"/>
      <w:r w:rsidRPr="00814591">
        <w:rPr>
          <w:rFonts w:ascii="Courier New" w:hAnsi="Courier New" w:cs="Courier New"/>
          <w:b/>
          <w:bCs/>
          <w:color w:val="0066BB"/>
          <w:sz w:val="20"/>
          <w:szCs w:val="20"/>
        </w:rPr>
        <w:t>UpdateText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</w:rPr>
        <w:t>(</w:t>
      </w:r>
      <w:proofErr w:type="gramEnd"/>
      <w:r w:rsidRPr="00814591">
        <w:rPr>
          <w:rFonts w:ascii="Courier New" w:hAnsi="Courier New" w:cs="Courier New"/>
          <w:color w:val="333333"/>
          <w:sz w:val="20"/>
          <w:szCs w:val="20"/>
        </w:rPr>
        <w:t>)</w:t>
      </w:r>
    </w:p>
    <w:p w14:paraId="77C257FE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{</w:t>
      </w:r>
    </w:p>
    <w:p w14:paraId="75B6A9C0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// Математика перевода секунд в формат 05:00</w:t>
      </w:r>
    </w:p>
    <w:p w14:paraId="7B9B1BF7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</w:t>
      </w:r>
      <w:r w:rsidRPr="00814591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minutes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Mathf.FloorToInt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/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60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088CBE42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float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seconds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Mathf.FloorToInt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%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60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1A6B9044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2B8A5393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proofErr w:type="gram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timerText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!</w:t>
      </w:r>
      <w:proofErr w:type="gram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null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</w:p>
    <w:p w14:paraId="74B50431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{</w:t>
      </w:r>
    </w:p>
    <w:p w14:paraId="5F6ECB2D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timerText.text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proofErr w:type="gramStart"/>
      <w:r w:rsidRPr="00814591">
        <w:rPr>
          <w:rFonts w:ascii="Courier New" w:hAnsi="Courier New" w:cs="Courier New"/>
          <w:b/>
          <w:bCs/>
          <w:color w:val="333399"/>
          <w:sz w:val="20"/>
          <w:szCs w:val="20"/>
          <w:lang w:val="en-US"/>
        </w:rPr>
        <w:t>string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.Format</w:t>
      </w:r>
      <w:proofErr w:type="spellEnd"/>
      <w:proofErr w:type="gram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r w:rsidRPr="00814591">
        <w:rPr>
          <w:rFonts w:ascii="Courier New" w:hAnsi="Courier New" w:cs="Courier New"/>
          <w:color w:val="333333"/>
          <w:sz w:val="20"/>
          <w:szCs w:val="20"/>
          <w:shd w:val="clear" w:color="auto" w:fill="FFF0F0"/>
          <w:lang w:val="en-US"/>
        </w:rPr>
        <w:t>"{0:00}:{1:00}"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,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minutes,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seconds);</w:t>
      </w:r>
    </w:p>
    <w:p w14:paraId="38757575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</w:p>
    <w:p w14:paraId="0D27E9DD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814591">
        <w:rPr>
          <w:rFonts w:ascii="Courier New" w:hAnsi="Courier New" w:cs="Courier New"/>
          <w:color w:val="888888"/>
          <w:sz w:val="20"/>
          <w:szCs w:val="20"/>
        </w:rPr>
        <w:t>// Если осталось мало времени, красим в красный</w:t>
      </w:r>
    </w:p>
    <w:p w14:paraId="4F438D63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    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if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currentTime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&lt;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b/>
          <w:bCs/>
          <w:color w:val="0000DD"/>
          <w:sz w:val="20"/>
          <w:szCs w:val="20"/>
          <w:lang w:val="en-US"/>
        </w:rPr>
        <w:t>60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)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timerText.color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Color.red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D940174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    </w:t>
      </w:r>
      <w:r w:rsidRPr="00814591">
        <w:rPr>
          <w:rFonts w:ascii="Courier New" w:hAnsi="Courier New" w:cs="Courier New"/>
          <w:b/>
          <w:bCs/>
          <w:color w:val="008800"/>
          <w:sz w:val="20"/>
          <w:szCs w:val="20"/>
          <w:lang w:val="en-US"/>
        </w:rPr>
        <w:t>else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timerText.color</w:t>
      </w:r>
      <w:proofErr w:type="spellEnd"/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=</w:t>
      </w: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</w:t>
      </w:r>
      <w:proofErr w:type="spellStart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Color.white</w:t>
      </w:r>
      <w:proofErr w:type="spellEnd"/>
      <w:r w:rsidRPr="0081459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208ADF5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  <w:lang w:val="en-US"/>
        </w:rPr>
        <w:t xml:space="preserve">    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020682B9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BBBBBB"/>
          <w:sz w:val="20"/>
          <w:szCs w:val="20"/>
        </w:rPr>
        <w:t xml:space="preserve">    </w:t>
      </w: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4ED1AA34" w14:textId="77777777" w:rsidR="00814591" w:rsidRPr="00814591" w:rsidRDefault="00814591" w:rsidP="008145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814591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5C7B732B" w14:textId="77777777" w:rsidR="00D04B4A" w:rsidRDefault="00D04B4A" w:rsidP="00D04B4A">
      <w:pPr>
        <w:spacing w:before="240" w:line="360" w:lineRule="auto"/>
        <w:rPr>
          <w:color w:val="000000"/>
          <w:sz w:val="28"/>
        </w:rPr>
      </w:pPr>
    </w:p>
    <w:p w14:paraId="06FE2725" w14:textId="77777777" w:rsidR="00D04B4A" w:rsidRDefault="00814591" w:rsidP="00D04B4A">
      <w:pPr>
        <w:spacing w:before="240" w:line="360" w:lineRule="auto"/>
        <w:jc w:val="center"/>
        <w:rPr>
          <w:color w:val="000000"/>
          <w:sz w:val="28"/>
        </w:rPr>
      </w:pPr>
      <w:r>
        <w:rPr>
          <w:noProof/>
        </w:rPr>
        <w:lastRenderedPageBreak/>
        <w:drawing>
          <wp:inline distT="0" distB="0" distL="0" distR="0" wp14:anchorId="1C564C47" wp14:editId="35B90660">
            <wp:extent cx="6119495" cy="1899920"/>
            <wp:effectExtent l="0" t="0" r="0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66D8" w14:textId="77777777" w:rsidR="00D04B4A" w:rsidRDefault="00D04B4A" w:rsidP="00D04B4A">
      <w:pPr>
        <w:spacing w:before="240" w:line="360" w:lineRule="auto"/>
        <w:jc w:val="center"/>
        <w:rPr>
          <w:color w:val="000000"/>
          <w:sz w:val="28"/>
        </w:rPr>
      </w:pPr>
      <w:r>
        <w:rPr>
          <w:color w:val="000000"/>
          <w:sz w:val="28"/>
        </w:rPr>
        <w:t xml:space="preserve">Рисунок </w:t>
      </w:r>
      <w:r w:rsidR="00814591">
        <w:rPr>
          <w:color w:val="000000"/>
          <w:sz w:val="28"/>
        </w:rPr>
        <w:t>4</w:t>
      </w:r>
      <w:r>
        <w:rPr>
          <w:color w:val="000000"/>
          <w:sz w:val="28"/>
        </w:rPr>
        <w:t xml:space="preserve"> </w:t>
      </w:r>
      <w:r w:rsidR="00D3756B">
        <w:rPr>
          <w:color w:val="000000"/>
          <w:sz w:val="28"/>
        </w:rPr>
        <w:t>-</w:t>
      </w:r>
      <w:r>
        <w:rPr>
          <w:color w:val="000000"/>
          <w:sz w:val="28"/>
        </w:rPr>
        <w:t xml:space="preserve"> Отображение таймера на виртуальной трибуне</w:t>
      </w:r>
    </w:p>
    <w:p w14:paraId="5EE65358" w14:textId="77777777" w:rsidR="00D04B4A" w:rsidRPr="00B86C4C" w:rsidRDefault="00D04B4A" w:rsidP="00B86C4C">
      <w:pPr>
        <w:pStyle w:val="2"/>
        <w:ind w:firstLine="709"/>
        <w:rPr>
          <w:rFonts w:cs="Times New Roman"/>
          <w:szCs w:val="28"/>
        </w:rPr>
      </w:pPr>
      <w:bookmarkStart w:id="15" w:name="_Toc229569154"/>
      <w:r w:rsidRPr="00B86C4C">
        <w:rPr>
          <w:rFonts w:cs="Times New Roman"/>
          <w:szCs w:val="28"/>
        </w:rPr>
        <w:t>2.6 Оптимизация производительности и освещения</w:t>
      </w:r>
      <w:bookmarkEnd w:id="15"/>
    </w:p>
    <w:p w14:paraId="45183FDE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  <w:r w:rsidRPr="00B86C4C">
        <w:rPr>
          <w:color w:val="000000"/>
          <w:sz w:val="28"/>
          <w:szCs w:val="28"/>
        </w:rPr>
        <w:t xml:space="preserve">Поскольку VR-приложения крайне чувствительны к задержкам и падению частоты кадров (FPS), был проведен ряд оптимизационных мероприятий. Вместо использования динамических источников света, которые сильно нагружают графический процессор, была применена технология </w:t>
      </w:r>
      <w:proofErr w:type="spellStart"/>
      <w:r w:rsidRPr="00B86C4C">
        <w:rPr>
          <w:color w:val="000000"/>
          <w:sz w:val="28"/>
          <w:szCs w:val="28"/>
        </w:rPr>
        <w:t>Lightmaps</w:t>
      </w:r>
      <w:proofErr w:type="spellEnd"/>
      <w:r w:rsidRPr="00B86C4C">
        <w:rPr>
          <w:color w:val="000000"/>
          <w:sz w:val="28"/>
          <w:szCs w:val="28"/>
        </w:rPr>
        <w:t>. Запекание света позволило получить реалистичные тени и мягкое освещение при минимальных затратах ресурсов.</w:t>
      </w:r>
    </w:p>
    <w:p w14:paraId="4E570CE0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  <w:r w:rsidRPr="00B86C4C">
        <w:rPr>
          <w:color w:val="000000"/>
          <w:sz w:val="28"/>
          <w:szCs w:val="28"/>
        </w:rPr>
        <w:t>Дополнительно была настроена зона телепортации (</w:t>
      </w:r>
      <w:proofErr w:type="spellStart"/>
      <w:r w:rsidRPr="00B86C4C">
        <w:rPr>
          <w:color w:val="000000"/>
          <w:sz w:val="28"/>
          <w:szCs w:val="28"/>
        </w:rPr>
        <w:t>Teleportation</w:t>
      </w:r>
      <w:proofErr w:type="spellEnd"/>
      <w:r w:rsidRPr="00B86C4C">
        <w:rPr>
          <w:color w:val="000000"/>
          <w:sz w:val="28"/>
          <w:szCs w:val="28"/>
        </w:rPr>
        <w:t xml:space="preserve"> </w:t>
      </w:r>
      <w:proofErr w:type="spellStart"/>
      <w:r w:rsidRPr="00B86C4C">
        <w:rPr>
          <w:color w:val="000000"/>
          <w:sz w:val="28"/>
          <w:szCs w:val="28"/>
        </w:rPr>
        <w:t>Area</w:t>
      </w:r>
      <w:proofErr w:type="spellEnd"/>
      <w:r w:rsidRPr="00B86C4C">
        <w:rPr>
          <w:color w:val="000000"/>
          <w:sz w:val="28"/>
          <w:szCs w:val="28"/>
        </w:rPr>
        <w:t>), ограничивающая перемещение пользователя только пространством трибуны. Это предотвращает возможность выхода пользователя за пределы геометрии сцены и сохраняет целостность игрового опыта.</w:t>
      </w:r>
    </w:p>
    <w:p w14:paraId="7C95D66C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</w:p>
    <w:p w14:paraId="626089EF" w14:textId="782B64FB" w:rsidR="00D04B4A" w:rsidRPr="00B86C4C" w:rsidRDefault="00814591" w:rsidP="00B86C4C">
      <w:pPr>
        <w:spacing w:before="240" w:line="360" w:lineRule="auto"/>
        <w:ind w:firstLine="709"/>
        <w:jc w:val="center"/>
        <w:rPr>
          <w:color w:val="000000"/>
          <w:sz w:val="28"/>
          <w:szCs w:val="28"/>
        </w:rPr>
      </w:pPr>
      <w:r w:rsidRPr="00B86C4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6366EC3" wp14:editId="00B9EFA6">
            <wp:simplePos x="0" y="0"/>
            <wp:positionH relativeFrom="column">
              <wp:posOffset>95373</wp:posOffset>
            </wp:positionH>
            <wp:positionV relativeFrom="paragraph">
              <wp:posOffset>388</wp:posOffset>
            </wp:positionV>
            <wp:extent cx="6119495" cy="3168650"/>
            <wp:effectExtent l="0" t="0" r="0" b="0"/>
            <wp:wrapTight wrapText="bothSides">
              <wp:wrapPolygon edited="0">
                <wp:start x="0" y="0"/>
                <wp:lineTo x="0" y="21427"/>
                <wp:lineTo x="21517" y="21427"/>
                <wp:lineTo x="21517" y="0"/>
                <wp:lineTo x="0" y="0"/>
              </wp:wrapPolygon>
            </wp:wrapTight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B4A" w:rsidRPr="00B86C4C">
        <w:rPr>
          <w:color w:val="000000"/>
          <w:sz w:val="28"/>
          <w:szCs w:val="28"/>
        </w:rPr>
        <w:t xml:space="preserve">Рисунок </w:t>
      </w:r>
      <w:r w:rsidRPr="00B86C4C">
        <w:rPr>
          <w:color w:val="000000"/>
          <w:sz w:val="28"/>
          <w:szCs w:val="28"/>
        </w:rPr>
        <w:t>5</w:t>
      </w:r>
      <w:r w:rsidR="00D04B4A" w:rsidRPr="00B86C4C">
        <w:rPr>
          <w:color w:val="000000"/>
          <w:sz w:val="28"/>
          <w:szCs w:val="28"/>
        </w:rPr>
        <w:t xml:space="preserve"> </w:t>
      </w:r>
      <w:r w:rsidR="00D3756B" w:rsidRPr="00B86C4C">
        <w:rPr>
          <w:color w:val="000000"/>
          <w:sz w:val="28"/>
          <w:szCs w:val="28"/>
        </w:rPr>
        <w:t>-</w:t>
      </w:r>
      <w:r w:rsidR="00D04B4A" w:rsidRPr="00B86C4C">
        <w:rPr>
          <w:color w:val="000000"/>
          <w:sz w:val="28"/>
          <w:szCs w:val="28"/>
        </w:rPr>
        <w:t xml:space="preserve"> Настройки </w:t>
      </w:r>
      <w:r w:rsidRPr="00B86C4C">
        <w:rPr>
          <w:color w:val="000000"/>
          <w:sz w:val="28"/>
          <w:szCs w:val="28"/>
        </w:rPr>
        <w:t>зоны телепортации</w:t>
      </w:r>
    </w:p>
    <w:p w14:paraId="2C9890B5" w14:textId="77777777" w:rsidR="00D04B4A" w:rsidRPr="00B86C4C" w:rsidRDefault="00D04B4A" w:rsidP="00B86C4C">
      <w:pPr>
        <w:pStyle w:val="2"/>
        <w:ind w:firstLine="709"/>
        <w:rPr>
          <w:rFonts w:cs="Times New Roman"/>
          <w:szCs w:val="28"/>
        </w:rPr>
      </w:pPr>
      <w:bookmarkStart w:id="16" w:name="_Toc229569155"/>
      <w:r w:rsidRPr="00B86C4C">
        <w:rPr>
          <w:rFonts w:cs="Times New Roman"/>
          <w:szCs w:val="28"/>
        </w:rPr>
        <w:t>2.7 Тестирование и оценка работоспособности</w:t>
      </w:r>
      <w:bookmarkEnd w:id="16"/>
    </w:p>
    <w:p w14:paraId="73F44565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  <w:r w:rsidRPr="00B86C4C">
        <w:rPr>
          <w:color w:val="000000"/>
          <w:sz w:val="28"/>
          <w:szCs w:val="28"/>
        </w:rPr>
        <w:t>Финальным этапом разработки стало тестирование системы. В ходе модульного тестирования была проверена корректность работы скриптов при пустых массивах данных и граничных значениях таймера. Интеграционное тестирование подтвердило стабильную связь между действиями пользователя в реальности (нажатие кнопок контроллера) и изменениями в виртуальной среде.</w:t>
      </w:r>
    </w:p>
    <w:p w14:paraId="7D172521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  <w:r w:rsidRPr="00B86C4C">
        <w:rPr>
          <w:color w:val="000000"/>
          <w:sz w:val="28"/>
          <w:szCs w:val="28"/>
        </w:rPr>
        <w:t>При проверке на целевом устройстве средний показатель FPS составил 72 кадра в секунду, что является стандартом для комфортного использования VR без возникновения эффекта укачивания. Интерфейс был признан интуитивно понятным, а задержка ввода (</w:t>
      </w:r>
      <w:proofErr w:type="spellStart"/>
      <w:r w:rsidRPr="00B86C4C">
        <w:rPr>
          <w:color w:val="000000"/>
          <w:sz w:val="28"/>
          <w:szCs w:val="28"/>
        </w:rPr>
        <w:t>input</w:t>
      </w:r>
      <w:proofErr w:type="spellEnd"/>
      <w:r w:rsidRPr="00B86C4C">
        <w:rPr>
          <w:color w:val="000000"/>
          <w:sz w:val="28"/>
          <w:szCs w:val="28"/>
        </w:rPr>
        <w:t xml:space="preserve"> </w:t>
      </w:r>
      <w:proofErr w:type="spellStart"/>
      <w:r w:rsidRPr="00B86C4C">
        <w:rPr>
          <w:color w:val="000000"/>
          <w:sz w:val="28"/>
          <w:szCs w:val="28"/>
        </w:rPr>
        <w:t>lag</w:t>
      </w:r>
      <w:proofErr w:type="spellEnd"/>
      <w:r w:rsidRPr="00B86C4C">
        <w:rPr>
          <w:color w:val="000000"/>
          <w:sz w:val="28"/>
          <w:szCs w:val="28"/>
        </w:rPr>
        <w:t xml:space="preserve">) </w:t>
      </w:r>
      <w:r w:rsidR="00D3756B" w:rsidRPr="00B86C4C">
        <w:rPr>
          <w:color w:val="000000"/>
          <w:sz w:val="28"/>
          <w:szCs w:val="28"/>
        </w:rPr>
        <w:t>-</w:t>
      </w:r>
      <w:r w:rsidRPr="00B86C4C">
        <w:rPr>
          <w:color w:val="000000"/>
          <w:sz w:val="28"/>
          <w:szCs w:val="28"/>
        </w:rPr>
        <w:t xml:space="preserve"> минимальной.</w:t>
      </w:r>
    </w:p>
    <w:p w14:paraId="7BF8637D" w14:textId="77777777" w:rsidR="00D04B4A" w:rsidRPr="00B86C4C" w:rsidRDefault="00D04B4A" w:rsidP="00B86C4C">
      <w:pPr>
        <w:spacing w:before="240" w:line="360" w:lineRule="auto"/>
        <w:ind w:firstLine="709"/>
        <w:jc w:val="both"/>
        <w:rPr>
          <w:color w:val="000000"/>
          <w:sz w:val="28"/>
          <w:szCs w:val="28"/>
        </w:rPr>
      </w:pPr>
    </w:p>
    <w:p w14:paraId="030DA009" w14:textId="77777777" w:rsidR="00D04B4A" w:rsidRPr="00B86C4C" w:rsidRDefault="00D04B4A" w:rsidP="00B86C4C">
      <w:pPr>
        <w:spacing w:before="240" w:line="360" w:lineRule="auto"/>
        <w:ind w:firstLine="709"/>
        <w:jc w:val="center"/>
        <w:rPr>
          <w:color w:val="000000"/>
          <w:sz w:val="28"/>
          <w:szCs w:val="28"/>
        </w:rPr>
      </w:pPr>
    </w:p>
    <w:p w14:paraId="3CC122DB" w14:textId="77777777" w:rsidR="004411C9" w:rsidRPr="00B86C4C" w:rsidRDefault="004411C9" w:rsidP="00B86C4C">
      <w:pPr>
        <w:spacing w:line="360" w:lineRule="auto"/>
        <w:ind w:firstLine="709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B86C4C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5862FE21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68BC2F46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2.8 Проектирование пользовательского сценария и требований к приложению</w:t>
      </w:r>
    </w:p>
    <w:p w14:paraId="166E70D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Перед непосредственной реализацией прототипа был сформирован пользовательский сценарий, описывающий последовательность действий студента при работе с VR-тренажером. Такой сценарий необходим для того, чтобы приложение воспринималось не как набор отдельных объектов </w:t>
      </w:r>
      <w:proofErr w:type="spellStart"/>
      <w:r w:rsidRPr="00B86C4C">
        <w:rPr>
          <w:sz w:val="28"/>
          <w:szCs w:val="28"/>
        </w:rPr>
        <w:t>Unity</w:t>
      </w:r>
      <w:proofErr w:type="spellEnd"/>
      <w:r w:rsidRPr="00B86C4C">
        <w:rPr>
          <w:sz w:val="28"/>
          <w:szCs w:val="28"/>
        </w:rPr>
        <w:t xml:space="preserve">, а как целостная обучающая среда. Пользователь надевает VR-шлем, оказывается в виртуальном лекционном зале, занимает место у трибуны, видит перед собой экран презентации, таймер выступления и аудиторию слушателей. Далее пользователь начинает тренировочное выступление, переключает слайды с помощью виртуального </w:t>
      </w:r>
      <w:proofErr w:type="spellStart"/>
      <w:r w:rsidRPr="00B86C4C">
        <w:rPr>
          <w:sz w:val="28"/>
          <w:szCs w:val="28"/>
        </w:rPr>
        <w:t>кликера</w:t>
      </w:r>
      <w:proofErr w:type="spellEnd"/>
      <w:r w:rsidRPr="00B86C4C">
        <w:rPr>
          <w:sz w:val="28"/>
          <w:szCs w:val="28"/>
        </w:rPr>
        <w:t xml:space="preserve"> и контролирует оставшееся время. После завершения выступления он может повторить тренировку, изменив темп речи, последовательность слайдов или собственное поведение перед аудиторией.</w:t>
      </w:r>
    </w:p>
    <w:p w14:paraId="25EC9F5C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01AA546F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С точки зрения образовательной цели данный сценарий направлен на постепенное привыкание к ситуации публичного выступления. В отличие от обычной репетиции перед монитором, VR-среда формирует пространственное ощущение присутствия: пользователь видит зал в масштабе, воспринимает расстояние до слушателей и вынужден распределять внимание между презентацией, временем и аудиторией. Это создает более реалистичную нагрузку на внимание и помогает приблизить тренировку к реальной защите проекта, докладу или учебной презентации.</w:t>
      </w:r>
    </w:p>
    <w:p w14:paraId="7E75C8CA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07A4DC8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Для проектируемого приложения были выделены функциональные требования. Система должна обеспечивать погружение пользователя в трехмерную сцену лекционного или </w:t>
      </w:r>
      <w:proofErr w:type="spellStart"/>
      <w:r w:rsidRPr="00B86C4C">
        <w:rPr>
          <w:sz w:val="28"/>
          <w:szCs w:val="28"/>
        </w:rPr>
        <w:t>конференционного</w:t>
      </w:r>
      <w:proofErr w:type="spellEnd"/>
      <w:r w:rsidRPr="00B86C4C">
        <w:rPr>
          <w:sz w:val="28"/>
          <w:szCs w:val="28"/>
        </w:rPr>
        <w:t xml:space="preserve"> зала, позволять находиться в зоне выступления, взаимодействовать с объектами докладчика, отображать слайды и показывать таймер. Виртуальная аудитория должна </w:t>
      </w:r>
      <w:r w:rsidRPr="00B86C4C">
        <w:rPr>
          <w:sz w:val="28"/>
          <w:szCs w:val="28"/>
        </w:rPr>
        <w:lastRenderedPageBreak/>
        <w:t>визуально имитировать наличие слушателей, чтобы пользователь тренировался не в пустом пространстве, а в социальной ситуации. Эти требования связаны между собой: если убрать хотя бы один из элементов, тренажер станет менее похожим на реальное публичное выступление.</w:t>
      </w:r>
    </w:p>
    <w:p w14:paraId="5AAC0E43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15AC1289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Помимо функциональных требований были сформулированы нефункциональные требования. Приложение должно работать стабильно и поддерживать частоту кадров, достаточную для комфортного использования VR. Интерфейс не должен перегружать пользователя текстовыми подсказками, так как в виртуальной реальности избыточные надписи снижают эффект присутствия и отвлекают от главной задачи. Все важные элементы должны располагаться в естественной зоне видимости: экран презентации перед пользователем, таймер вблизи трибуны, аудитория на расстоянии, соответствующем реальному учебному помещению.</w:t>
      </w:r>
    </w:p>
    <w:p w14:paraId="054FBE5B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5F465F74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Отдельное внимание было уделено ограничениям MVP-версии. В рамках курсового проекта не ставилась задача создания полноценной системы речевой аналитики, распознавания эмоций или автоматической оценки качества выступления. Эти функции требуют подключения дополнительных сервисов, сбора больших объемов данных и отдельного тестирования точности алгоритмов. Поэтому в первой версии были реализованы базовые механики: виртуальная сцена, присутствие аудитории, управление слайдами, визуальный контроль времени и комфортное перемещение пользователя в зоне выступления.</w:t>
      </w:r>
    </w:p>
    <w:p w14:paraId="29C8E066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1A557B2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2.9 Эргономика VR-интерфейса и снижение когнитивной нагрузки</w:t>
      </w:r>
    </w:p>
    <w:p w14:paraId="5C634A2F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При разработке VR-приложений нельзя полностью переносить принципы обычных настольных интерфейсов. В традиционной программе пользователь взаимодействует с плоским экраном, клавиатурой и мышью, а в виртуальной </w:t>
      </w:r>
      <w:r w:rsidRPr="00B86C4C">
        <w:rPr>
          <w:sz w:val="28"/>
          <w:szCs w:val="28"/>
        </w:rPr>
        <w:lastRenderedPageBreak/>
        <w:t>реальности он воспринимает интерфейс как часть окружающего пространства. Поэтому элементы управления должны быть размещены так, чтобы не вызывать дискомфорта, не требовать постоянных резких поворотов головы и не нарушать естественную логику поведения выступающего.</w:t>
      </w:r>
    </w:p>
    <w:p w14:paraId="6821C8EF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73266D2F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В проекте используется минималистичный подход к интерфейсу. Основная информация представлена двумя объектами: экраном презентации и таймером. Экран располагается перед пользователем так, чтобы он мог сверяться со слайдами, не теряя ориентации в зале. Таймер размещается ближе к трибуне, поскольку в реальных условиях выступающий обычно контролирует время с помощью часов, монитора докладчика или сигнала организатора. Такое расположение снижает когнитивную нагрузку: пользователь не ищет нужные сведения по всей сцене, а быстро воспринимает их периферическим зрением.</w:t>
      </w:r>
    </w:p>
    <w:p w14:paraId="2437A7A6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062763A6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Важным аспектом является читаемость текста. В VR мелкие шрифты воспринимаются хуже, чем на обычном мониторе, потому что на качество изображения влияют разрешение дисплея шлема, расстояние до виртуального объекта и сглаживание. Поэтому для таймера был выбран крупный контрастный текст, созданный с использованием </w:t>
      </w:r>
      <w:proofErr w:type="spellStart"/>
      <w:r w:rsidRPr="00B86C4C">
        <w:rPr>
          <w:sz w:val="28"/>
          <w:szCs w:val="28"/>
        </w:rPr>
        <w:t>TextMeshPro</w:t>
      </w:r>
      <w:proofErr w:type="spellEnd"/>
      <w:r w:rsidRPr="00B86C4C">
        <w:rPr>
          <w:sz w:val="28"/>
          <w:szCs w:val="28"/>
        </w:rPr>
        <w:t>. Изменение цвета таймера при приближении к завершению выступления выполняет роль ненавязчивого сигнала: пользователю не нужно читать дополнительное предупреждение, так как красный цвет сам указывает на необходимость завершить мысль.</w:t>
      </w:r>
    </w:p>
    <w:p w14:paraId="302690B3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528A021C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Для снижения риска укачивания в приложении не используется свободное плавное перемещение по всей сцене. Пользователь находится в ограниченной зоне выступления, а перемещение настраивается через стандартные механизмы XR </w:t>
      </w:r>
      <w:proofErr w:type="spellStart"/>
      <w:r w:rsidRPr="00B86C4C">
        <w:rPr>
          <w:sz w:val="28"/>
          <w:szCs w:val="28"/>
        </w:rPr>
        <w:t>Interaction</w:t>
      </w:r>
      <w:proofErr w:type="spellEnd"/>
      <w:r w:rsidRPr="00B86C4C">
        <w:rPr>
          <w:sz w:val="28"/>
          <w:szCs w:val="28"/>
        </w:rPr>
        <w:t xml:space="preserve"> </w:t>
      </w:r>
      <w:proofErr w:type="spellStart"/>
      <w:r w:rsidRPr="00B86C4C">
        <w:rPr>
          <w:sz w:val="28"/>
          <w:szCs w:val="28"/>
        </w:rPr>
        <w:t>Toolkit</w:t>
      </w:r>
      <w:proofErr w:type="spellEnd"/>
      <w:r w:rsidRPr="00B86C4C">
        <w:rPr>
          <w:sz w:val="28"/>
          <w:szCs w:val="28"/>
        </w:rPr>
        <w:t xml:space="preserve">. Такое решение объясняется спецификой симулятора: главная активность пользователя связана не с </w:t>
      </w:r>
      <w:r w:rsidRPr="00B86C4C">
        <w:rPr>
          <w:sz w:val="28"/>
          <w:szCs w:val="28"/>
        </w:rPr>
        <w:lastRenderedPageBreak/>
        <w:t>исследованием пространства, а с речевой тренировкой. Чем меньше лишних перемещений и резких изменений камеры, тем выше вероятность комфортного использования приложения в учебной аудитории.</w:t>
      </w:r>
    </w:p>
    <w:p w14:paraId="137FD945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ABEF187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Также учитывалась проблема зрительного контакта. В реальном выступлении докладчик должен распределять внимание между разными частями аудитории, не фиксируясь только на слайдах. Поэтому виртуальные слушатели размещаются не как декоративный фон, а как значимая часть сцены. Даже простая анимация персонажей позволяет создать ощущение, что перед пользователем находится группа людей. Наличие зрителей усиливает тренировочный эффект и делает упражнение более приближенным к реальности.</w:t>
      </w:r>
    </w:p>
    <w:p w14:paraId="7A448A20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273F5C5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2.10 Архитектура программной части и взаимодействие компонентов</w:t>
      </w:r>
    </w:p>
    <w:p w14:paraId="25A8620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Программная часть приложения построена по модульному принципу. Такой подход удобен для учебного проекта, поскольку позволяет рассматривать каждую функцию отдельно: один скрипт отвечает за переключение слайдов, другой - за отсчет времени, стандартные компоненты XR </w:t>
      </w:r>
      <w:proofErr w:type="spellStart"/>
      <w:r w:rsidRPr="00B86C4C">
        <w:rPr>
          <w:sz w:val="28"/>
          <w:szCs w:val="28"/>
        </w:rPr>
        <w:t>Interaction</w:t>
      </w:r>
      <w:proofErr w:type="spellEnd"/>
      <w:r w:rsidRPr="00B86C4C">
        <w:rPr>
          <w:sz w:val="28"/>
          <w:szCs w:val="28"/>
        </w:rPr>
        <w:t xml:space="preserve"> </w:t>
      </w:r>
      <w:proofErr w:type="spellStart"/>
      <w:r w:rsidRPr="00B86C4C">
        <w:rPr>
          <w:sz w:val="28"/>
          <w:szCs w:val="28"/>
        </w:rPr>
        <w:t>Toolkit</w:t>
      </w:r>
      <w:proofErr w:type="spellEnd"/>
      <w:r w:rsidRPr="00B86C4C">
        <w:rPr>
          <w:sz w:val="28"/>
          <w:szCs w:val="28"/>
        </w:rPr>
        <w:t xml:space="preserve"> - за взаимодействие пользователя с объектами, а настройки сцены </w:t>
      </w:r>
      <w:proofErr w:type="spellStart"/>
      <w:r w:rsidRPr="00B86C4C">
        <w:rPr>
          <w:sz w:val="28"/>
          <w:szCs w:val="28"/>
        </w:rPr>
        <w:t>Unity</w:t>
      </w:r>
      <w:proofErr w:type="spellEnd"/>
      <w:r w:rsidRPr="00B86C4C">
        <w:rPr>
          <w:sz w:val="28"/>
          <w:szCs w:val="28"/>
        </w:rPr>
        <w:t xml:space="preserve"> - за визуальное отображение окружения. Разделение ответственности снижает сложность проекта и упрощает поиск ошибок.</w:t>
      </w:r>
    </w:p>
    <w:p w14:paraId="47C6849C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5DA2020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Ключевым компонентом является система презентации. Она хранит массив текстур, каждая из которых соответствует отдельному слайду. При запуске сцены на виртуальном экране отображается первый элемент массива. После нажатия пользователем на </w:t>
      </w:r>
      <w:proofErr w:type="spellStart"/>
      <w:r w:rsidRPr="00B86C4C">
        <w:rPr>
          <w:sz w:val="28"/>
          <w:szCs w:val="28"/>
        </w:rPr>
        <w:t>кликер</w:t>
      </w:r>
      <w:proofErr w:type="spellEnd"/>
      <w:r w:rsidRPr="00B86C4C">
        <w:rPr>
          <w:sz w:val="28"/>
          <w:szCs w:val="28"/>
        </w:rPr>
        <w:t xml:space="preserve"> вызывается метод перехода к следующему слайду. Индекс текущего слайда увеличивается, после чего материал экрана обновляется. Если пользователь доходит до последнего слайда, система возвращается к первому элементу. Такое поведение удобно для </w:t>
      </w:r>
      <w:r w:rsidRPr="00B86C4C">
        <w:rPr>
          <w:sz w:val="28"/>
          <w:szCs w:val="28"/>
        </w:rPr>
        <w:lastRenderedPageBreak/>
        <w:t>демонстрационного прототипа, так как позволяет многократно проверять работу без перезапуска сцены.</w:t>
      </w:r>
    </w:p>
    <w:p w14:paraId="3C0F4218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0675DB9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Вторым важным компонентом является таймер. Он работает независимо от системы презентации, но логически связан с общей задачей тренировки выступления. Таймер хранит начальное значение времени, текущее значение и состояние работы. На каждом кадре из оставшегося времени вычитается </w:t>
      </w:r>
      <w:proofErr w:type="spellStart"/>
      <w:r w:rsidRPr="00B86C4C">
        <w:rPr>
          <w:sz w:val="28"/>
          <w:szCs w:val="28"/>
        </w:rPr>
        <w:t>Time.deltaTime</w:t>
      </w:r>
      <w:proofErr w:type="spellEnd"/>
      <w:r w:rsidRPr="00B86C4C">
        <w:rPr>
          <w:sz w:val="28"/>
          <w:szCs w:val="28"/>
        </w:rPr>
        <w:t>, что обеспечивает плавный отсчет независимо от производительности конкретного компьютера. После достижения нуля таймер останавливается. Такой алгоритм является простым, надежным и понятным, что особенно важно при демонстрации проекта в рамках курсовой работы.</w:t>
      </w:r>
    </w:p>
    <w:p w14:paraId="0883553B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16975CD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Компоненты взаимодействия XR </w:t>
      </w:r>
      <w:proofErr w:type="spellStart"/>
      <w:r w:rsidRPr="00B86C4C">
        <w:rPr>
          <w:sz w:val="28"/>
          <w:szCs w:val="28"/>
        </w:rPr>
        <w:t>Interaction</w:t>
      </w:r>
      <w:proofErr w:type="spellEnd"/>
      <w:r w:rsidRPr="00B86C4C">
        <w:rPr>
          <w:sz w:val="28"/>
          <w:szCs w:val="28"/>
        </w:rPr>
        <w:t xml:space="preserve"> </w:t>
      </w:r>
      <w:proofErr w:type="spellStart"/>
      <w:r w:rsidRPr="00B86C4C">
        <w:rPr>
          <w:sz w:val="28"/>
          <w:szCs w:val="28"/>
        </w:rPr>
        <w:t>Toolkit</w:t>
      </w:r>
      <w:proofErr w:type="spellEnd"/>
      <w:r w:rsidRPr="00B86C4C">
        <w:rPr>
          <w:sz w:val="28"/>
          <w:szCs w:val="28"/>
        </w:rPr>
        <w:t xml:space="preserve"> выполняют роль связующего слоя между физическими действиями пользователя и событиями в приложении. Пользователь нажимает кнопку контроллера или взаимодействует с виртуальным объектом, а система преобразует это действие в вызов метода скрипта. Благодаря этому не требуется вручную программировать низкоуровневую работу с VR-устройствами. Разработчик сосредотачивается на логике симулятора: что именно должно произойти после действия пользователя.</w:t>
      </w:r>
    </w:p>
    <w:p w14:paraId="35D90A3F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626AE56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Архитектура проекта допускает дальнейшее расширение. Например, в систему презентации можно добавить обратное переключение слайдов, загрузку изображений из внешней папки или отображение номера текущего слайда. В таймер можно добавить режимы тренировки: короткое выступление на одну минуту, стандартный доклад на пять минут и расширенную презентацию на десять минут. Для аудитории можно реализовать несколько уровней сложности: спокойная аудитория, отвлекающаяся аудитория и аудитория, задающая вопросы.</w:t>
      </w:r>
    </w:p>
    <w:p w14:paraId="39EEB9EB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165F33A1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2.11 Подготовка 3D-сцены и работа с визуальными ресурсами</w:t>
      </w:r>
    </w:p>
    <w:p w14:paraId="5D4C775C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Визуальная часть VR-тренажера выполняет не только декоративную, но и методическую функцию. От того, насколько правдоподобно выглядит пространство, зависит уровень вовлеченности пользователя. Если сцена выглядит слишком условной, пользователь может воспринимать тренировку как обычную игру и не испытывать необходимого ощущения ответственности перед аудиторией. Если же сцена перегружена деталями, это может отвлекать от выступления и снижать производительность. Поэтому при подготовке окружения был выбран сбалансированный вариант: узнаваемый учебный зал с основными объектами, но без чрезмерного количества мелких элементов.</w:t>
      </w:r>
    </w:p>
    <w:p w14:paraId="598BF663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6978185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К базовым объектам сцены относятся помещение, экран, трибуна, места для слушателей, источники света и персонажи аудитории. Экран является центральной точкой презентации, поэтому его размер и положение подбирались так, чтобы слайды были хорошо видны из зоны выступления. Трибуна помогает пользователю понять, где находится рабочая позиция докладчика. Места для слушателей задают масштаб аудитории и усиливают социальный контекст. Освещение формирует общее восприятие сцены и влияет на комфорт при длительном использовании VR-шлема.</w:t>
      </w:r>
    </w:p>
    <w:p w14:paraId="3F4BB746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56C2CC33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Для создания аудитории использовались 3D-персонажи и анимации, подготовленные с помощью </w:t>
      </w:r>
      <w:proofErr w:type="spellStart"/>
      <w:r w:rsidRPr="00B86C4C">
        <w:rPr>
          <w:sz w:val="28"/>
          <w:szCs w:val="28"/>
        </w:rPr>
        <w:t>Mixamo</w:t>
      </w:r>
      <w:proofErr w:type="spellEnd"/>
      <w:r w:rsidRPr="00B86C4C">
        <w:rPr>
          <w:sz w:val="28"/>
          <w:szCs w:val="28"/>
        </w:rPr>
        <w:t>. Преимущество данного инструмента заключается в том, что он позволяет быстро получить готовые движения без ручной настройки скелетной анимации. Для учебного проекта это особенно важно: разработчик может сосредоточиться на интеграции персонажей в сцену и проверке общего эффекта присутствия. Анимации выбирались спокойные, соответствующие поведению слушателей на лекции или защите проекта.</w:t>
      </w:r>
    </w:p>
    <w:p w14:paraId="0A209D38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03C14E8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lastRenderedPageBreak/>
        <w:t>Оптимизация визуальных ресурсов проводилась с учетом требований VR. Виртуальная реальность предъявляет более высокие требования к производительности, чем обычная трехмерная сцена на мониторе, потому что изображение фактически формируется для двух глаз одновременно. Поэтому число сложных объектов, динамических теней и тяжелых материалов должно быть ограничено. В проекте применялось запекание освещения, позволяющее сохранить визуальную выразительность сцены без постоянного расчета света в реальном времени. Такой подход особенно актуален для автономных VR-гарнитур и компьютеров среднего уровня.</w:t>
      </w:r>
    </w:p>
    <w:p w14:paraId="3BFADE86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2379725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Для улучшения восприятия сцены также важно соблюдать масштаб. Если высота трибуны, размер экрана или расстояние до аудитории не соответствуют привычным пропорциям, пользователь быстро замечает искусственность пространства. Поэтому объекты размещались с ориентацией на реальные размеры учебной аудитории. Масштаб влияет не только на визуальную достоверность, но и на психологический эффект: выступление перед маленькими фигурами не вызывает такого же ощущения, как выступление перед персонажами, находящимися на естественном расстоянии и имеющими нормальный человеческий рост.</w:t>
      </w:r>
    </w:p>
    <w:p w14:paraId="49AE1F76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7F9D479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2.12 Методика тестирования VR-приложения</w:t>
      </w:r>
    </w:p>
    <w:p w14:paraId="0659014C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Тестирование VR-приложения отличается от проверки обычной настольной программы. Помимо корректности программной логики необходимо оценивать комфорт пользователя, читаемость интерфейса, устойчивость частоты кадров и отсутствие действий, вызывающих дезориентацию. Поэтому тестирование проекта проводилось по нескольким направлениям: функциональному, интеграционному, визуальному и пользовательскому.</w:t>
      </w:r>
    </w:p>
    <w:p w14:paraId="1F938432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794345DB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lastRenderedPageBreak/>
        <w:t>Функциональное тестирование было направлено на проверку отдельных модулей. Для системы переключения слайдов проверялись запуск с первым слайдом, переход к следующему слайду, корректное поведение на последнем элементе массива и отсутствие ошибок при пустом массиве. Для таймера проверялись запуск отсчета, формат отображения минут и секунд, остановка на нуле и изменение цвета при достижении порогового значения. Такие проверки позволяют убедиться, что отдельные скрипты выполняют свои задачи независимо от остальных элементов сцены.</w:t>
      </w:r>
    </w:p>
    <w:p w14:paraId="24DBDEA4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1F90BA0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Интеграционное тестирование проверяло совместную работу компонентов. Например, пользователь должен иметь возможность находиться у трибуны, видеть экран, нажимать </w:t>
      </w:r>
      <w:proofErr w:type="spellStart"/>
      <w:r w:rsidRPr="00B86C4C">
        <w:rPr>
          <w:sz w:val="28"/>
          <w:szCs w:val="28"/>
        </w:rPr>
        <w:t>кликер</w:t>
      </w:r>
      <w:proofErr w:type="spellEnd"/>
      <w:r w:rsidRPr="00B86C4C">
        <w:rPr>
          <w:sz w:val="28"/>
          <w:szCs w:val="28"/>
        </w:rPr>
        <w:t>, переключать слайды и одновременно контролировать таймер. Если один из элементов расположен неудобно или событие от контроллера не вызывает нужный метод, весь сценарий тренировки нарушается. Поэтому особое внимание уделялось не только наличию функций, но и их объединению в единый пользовательский процесс.</w:t>
      </w:r>
    </w:p>
    <w:p w14:paraId="6A3FCEFE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CF4C64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Визуальное тестирование включало проверку освещения, читаемости текстовых элементов и корректности отображения персонажей. В VR даже небольшие визуальные ошибки могут быть заметнее, чем на мониторе, так как пользователь находится внутри сцены. Проверялись отсутствие мерцания, нормальное отображение материалов, корректное положение моделей и отсутствие пересечений объектов. Также оценивалось, не закрывают ли элементы интерфейса важные части сцены.</w:t>
      </w:r>
    </w:p>
    <w:p w14:paraId="45669F9A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0D05B7A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Пользовательское тестирование предполагает оценку субъективного комфорта. Для такого приложения важно, чтобы после нескольких минут использования у пользователя не возникали выраженное утомление, укачивание или раздражение от управления. В рамках учебного прототипа </w:t>
      </w:r>
      <w:r w:rsidRPr="00B86C4C">
        <w:rPr>
          <w:sz w:val="28"/>
          <w:szCs w:val="28"/>
        </w:rPr>
        <w:lastRenderedPageBreak/>
        <w:t>пользовательское тестирование может проводиться среди одногруппников: участник надевает шлем, выполняет короткое выступление и затем сообщает, были ли понятны элементы управления и достаточно ли реалистичной показалась ситуация.</w:t>
      </w:r>
    </w:p>
    <w:p w14:paraId="2F6454CB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715CDA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2.13 Оценка образовательного эффекта и возможности применения</w:t>
      </w:r>
    </w:p>
    <w:p w14:paraId="5A7E8A2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Разработанный VR-тренажер может использоваться как вспомогательное средство при подготовке студентов к защитам проектов, докладам, демонстрациям программных продуктов и выступлениям на учебных конференциях. Его основная ценность заключается не в замене преподавателя, а в создании дополнительной практической среды. Студент получает возможность многократно повторять выступление в условиях, похожих на реальные, но без риска негативной оценки со стороны живой аудитории.</w:t>
      </w:r>
    </w:p>
    <w:p w14:paraId="4387E7BE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4FD2467B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Образовательный эффект приложения связан с развитием нескольких навыков. Первый навык - управление вниманием. Во время выступления пользователь должен одновременно помнить содержание доклада, смотреть на аудиторию, отслеживать слайды и контролировать время. Второй навык - соблюдение регламента. Таймер помогает привыкнуть к ограничению времени и формирует привычку распределять материал по длительности. Третий навык - снижение тревожности. Повторное погружение в ситуацию выступления может уменьшить страх перед аудиторией за счет привыкания к самой обстановке.</w:t>
      </w:r>
    </w:p>
    <w:p w14:paraId="50E6AA15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C17D9D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Приложение может быть особенно полезно для студентов специальности 09.02.07 «Информационные системы и программирование». В процессе обучения такие студенты регулярно представляют результаты практических работ, курсовых проектов и выпускных квалификационных работ. При этом технические знания не всегда сопровождаются развитым навыком презентации. VR-тренажер позволяет связать техническую подготовку с развитием </w:t>
      </w:r>
      <w:r w:rsidRPr="00B86C4C">
        <w:rPr>
          <w:sz w:val="28"/>
          <w:szCs w:val="28"/>
        </w:rPr>
        <w:lastRenderedPageBreak/>
        <w:t>коммуникативных компетенций, что соответствует требованиям современного рынка труда.</w:t>
      </w:r>
    </w:p>
    <w:p w14:paraId="7A0C203B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E3D7A8F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 xml:space="preserve">Возможна и групповая форма использования. Например, преподаватель может организовать занятие, на котором студенты по очереди проходят короткую VR-тренировку, а затем обсуждают структуру выступления, темп речи и визуальное оформление слайдов. Такой формат делает работу с </w:t>
      </w:r>
      <w:proofErr w:type="spellStart"/>
      <w:r w:rsidRPr="00B86C4C">
        <w:rPr>
          <w:sz w:val="28"/>
          <w:szCs w:val="28"/>
        </w:rPr>
        <w:t>Soft</w:t>
      </w:r>
      <w:proofErr w:type="spellEnd"/>
      <w:r w:rsidRPr="00B86C4C">
        <w:rPr>
          <w:sz w:val="28"/>
          <w:szCs w:val="28"/>
        </w:rPr>
        <w:t xml:space="preserve"> </w:t>
      </w:r>
      <w:proofErr w:type="spellStart"/>
      <w:r w:rsidRPr="00B86C4C">
        <w:rPr>
          <w:sz w:val="28"/>
          <w:szCs w:val="28"/>
        </w:rPr>
        <w:t>Skills</w:t>
      </w:r>
      <w:proofErr w:type="spellEnd"/>
      <w:r w:rsidRPr="00B86C4C">
        <w:rPr>
          <w:sz w:val="28"/>
          <w:szCs w:val="28"/>
        </w:rPr>
        <w:t xml:space="preserve"> более наглядной и технологичной. Кроме того, использование VR повышает интерес к занятию, так как студенты видят практическое применение игровых движков и </w:t>
      </w:r>
      <w:proofErr w:type="spellStart"/>
      <w:r w:rsidRPr="00B86C4C">
        <w:rPr>
          <w:sz w:val="28"/>
          <w:szCs w:val="28"/>
        </w:rPr>
        <w:t>иммерсивных</w:t>
      </w:r>
      <w:proofErr w:type="spellEnd"/>
      <w:r w:rsidRPr="00B86C4C">
        <w:rPr>
          <w:sz w:val="28"/>
          <w:szCs w:val="28"/>
        </w:rPr>
        <w:t xml:space="preserve"> технологий.</w:t>
      </w:r>
    </w:p>
    <w:p w14:paraId="579394FE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53C7B455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В дальнейшем образовательный эффект можно усилить за счет добавления системы обратной связи. Приложение может фиксировать длительность выступления, количество переключений слайдов, частоту взгляда в сторону аудитории и превышение регламента. При подключении микрофона возможно добавление анализа громкости речи, пауз и слов-паразитов. Даже простая итоговая таблица после тренировки сделала бы приложение более полезным, потому что пользователь получил бы конкретные показатели для улучшения.</w:t>
      </w:r>
    </w:p>
    <w:p w14:paraId="2F5DF579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429EFF9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2.14 Перспективы развития проекта</w:t>
      </w:r>
    </w:p>
    <w:p w14:paraId="68BF4AFE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Текущая версия приложения является прототипом, однако выбранная архитектура позволяет развивать его в нескольких направлениях. Первым направлением является расширение сценариев выступления. Помимо учебной аудитории можно добавить конференц-зал, переговорную комнату, зал для защиты диплома или онлайн-студию. Разные пространства создают разные психологические условия и позволяют готовиться к различным форматам публичной коммуникации.</w:t>
      </w:r>
    </w:p>
    <w:p w14:paraId="0DACF301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3EF32316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lastRenderedPageBreak/>
        <w:t>Вторым направлением является развитие поведения аудитории. В базовой версии слушатели выполняют простые анимации, создающие эффект присутствия. В дальнейшем можно добавить реакции: внимательное слушание, отвлечение, аплодисменты, вопрос после завершения выступления или снижение интереса при длительной паузе. Такие реакции могут быть случайными или зависеть от действий пользователя. Например, если пользователь долго не смотрит в зал, часть аудитории может начать отвлекаться. Это сделает тренировку более динамичной и приблизит ее к реальному выступлению.</w:t>
      </w:r>
    </w:p>
    <w:p w14:paraId="1095E5E7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61A17967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Третьим направлением является интеграция речевой аналитики. С помощью микрофона можно определять громкость, длительность пауз и примерный темп речи. Более сложная версия может использовать распознавание речи для выявления слов-паразитов и повторов. Однако такая функция требует тщательной настройки и учета конфиденциальности, поскольку речь пользователя является персональными данными. Поэтому при развитии проекта необходимо предусмотреть хранение данных только с согласия пользователя и возможность работы без передачи аудио на внешние серверы.</w:t>
      </w:r>
    </w:p>
    <w:p w14:paraId="0ABB3DE3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4C41DC4B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Четвертым направлением является настройка сложности. Начинающему пользователю может быть комфортнее тренироваться перед небольшой спокойной аудиторией, а более подготовленному - перед большим залом, где слушатели задают вопросы или отвлекаются. Система уровней сложности позволит использовать приложение постепенно: от мягкой адаптации до стрессовой тренировки. Такой подход соответствует принципам экспозиционной методики, где интенсивность раздражителя увеличивается по мере готовности пользователя.</w:t>
      </w:r>
    </w:p>
    <w:p w14:paraId="15AD173E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2C6171E0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lastRenderedPageBreak/>
        <w:t xml:space="preserve">Пятым направлением является улучшение методического сопровождения. В приложение можно добавить набор типовых упражнений: выступление на одну минуту, защита идеи проекта, объяснение технического решения простыми словами, ответ на вопрос аудитории. Каждое упражнение может иметь цель и критерии выполнения. Это превратит приложение из демонстрационного VR-прототипа в полноценный учебный тренажер, который можно использовать на занятиях по проектной деятельности, </w:t>
      </w:r>
      <w:proofErr w:type="spellStart"/>
      <w:r w:rsidRPr="00B86C4C">
        <w:rPr>
          <w:sz w:val="28"/>
          <w:szCs w:val="28"/>
        </w:rPr>
        <w:t>геймдизайну</w:t>
      </w:r>
      <w:proofErr w:type="spellEnd"/>
      <w:r w:rsidRPr="00B86C4C">
        <w:rPr>
          <w:sz w:val="28"/>
          <w:szCs w:val="28"/>
        </w:rPr>
        <w:t xml:space="preserve"> и профессиональной коммуникации.</w:t>
      </w:r>
    </w:p>
    <w:p w14:paraId="315A7BBD" w14:textId="77777777" w:rsidR="00A964C2" w:rsidRPr="00B86C4C" w:rsidRDefault="00A964C2" w:rsidP="00B86C4C">
      <w:pPr>
        <w:spacing w:line="360" w:lineRule="auto"/>
        <w:ind w:firstLine="709"/>
        <w:rPr>
          <w:sz w:val="28"/>
          <w:szCs w:val="28"/>
        </w:rPr>
      </w:pPr>
    </w:p>
    <w:p w14:paraId="7749C192" w14:textId="77777777" w:rsidR="00A964C2" w:rsidRPr="00B86C4C" w:rsidRDefault="00B35B83" w:rsidP="00B86C4C">
      <w:pPr>
        <w:spacing w:line="360" w:lineRule="auto"/>
        <w:ind w:firstLine="709"/>
        <w:rPr>
          <w:sz w:val="28"/>
          <w:szCs w:val="28"/>
        </w:rPr>
      </w:pPr>
      <w:r w:rsidRPr="00B86C4C">
        <w:rPr>
          <w:sz w:val="28"/>
          <w:szCs w:val="28"/>
        </w:rPr>
        <w:t>Таким образом, разработанный проект имеет потенциал дальнейшего развития как в техническом, так и в педагогическом направлении. Уже реализованные механизмы создают основу для тренировки публичных выступлений, а модульная структура позволяет добавлять новые функции без полной переработки приложения. Это подтверждает практическую значимость выбранной темы и показывает, что VR-технологии могут быть полезным инструментом не только для развлечений, но и для профессионального образования.</w:t>
      </w:r>
    </w:p>
    <w:p w14:paraId="6393FBEB" w14:textId="4E032ADE" w:rsidR="00B86C4C" w:rsidRDefault="00B86C4C">
      <w:r>
        <w:br w:type="page"/>
      </w:r>
    </w:p>
    <w:p w14:paraId="6A906821" w14:textId="77777777" w:rsidR="00A964C2" w:rsidRDefault="00A964C2"/>
    <w:p w14:paraId="3F344634" w14:textId="77777777" w:rsidR="004411C9" w:rsidRPr="00B47A8B" w:rsidRDefault="004411C9" w:rsidP="00B47A8B">
      <w:pPr>
        <w:pStyle w:val="1"/>
        <w:rPr>
          <w:rStyle w:val="a3"/>
          <w:b/>
          <w:bCs w:val="0"/>
        </w:rPr>
      </w:pPr>
      <w:bookmarkStart w:id="17" w:name="_Toc229569156"/>
      <w:r w:rsidRPr="00B47A8B">
        <w:rPr>
          <w:rStyle w:val="a3"/>
          <w:b/>
          <w:bCs w:val="0"/>
        </w:rPr>
        <w:t>ЗАКЛЮЧЕНИЕ</w:t>
      </w:r>
      <w:bookmarkEnd w:id="17"/>
    </w:p>
    <w:p w14:paraId="53761EF1" w14:textId="77777777" w:rsidR="004411C9" w:rsidRDefault="004411C9" w:rsidP="004411C9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В ходе выполнения курсового проекта была достигнута поставленная цель </w:t>
      </w:r>
      <w:r w:rsidR="00C17640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разработано функциональное обучающее VR-приложение «Симулятор публичных выступлений» на платформе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. В процессе работы были решены все задачи, сформулированные во введении.</w:t>
      </w:r>
    </w:p>
    <w:p w14:paraId="758DEC86" w14:textId="77777777" w:rsidR="004411C9" w:rsidRDefault="004411C9" w:rsidP="004411C9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Проведен анализ предметной области, который показал востребованность недорогих решений для тренировки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Soft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Skills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Изучены возможности игрового движка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и пакета XR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Interaction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Toolkit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, что позволило реализовать кроссплатформенное приложение, готовое к запуску на большинстве современных VR-гарнитур.</w:t>
      </w:r>
    </w:p>
    <w:p w14:paraId="60B7BCE0" w14:textId="77777777" w:rsidR="004411C9" w:rsidRDefault="004411C9" w:rsidP="004411C9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Практическая реализация включила в себя создание 3D-сцены лекционного зала, настройку физики взаимодействия с объектами (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кликер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) и программирование логики презентации на языке C#. Особое внимание было уделено наполнению сцены анимированными персонажами с помощью сервиса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Mixamo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, что значительно повысило реалистичность симуляции.</w:t>
      </w:r>
    </w:p>
    <w:p w14:paraId="03D5C24F" w14:textId="77777777" w:rsidR="004411C9" w:rsidRDefault="004411C9" w:rsidP="004411C9">
      <w:pPr>
        <w:spacing w:line="360" w:lineRule="auto"/>
        <w:ind w:firstLine="709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Тестирование подтвердило стабильность работы приложения, отсутствие критических ошибок в логике скриптов и корректную работу </w:t>
      </w:r>
      <w:proofErr w:type="spellStart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анимаций</w:t>
      </w:r>
      <w:proofErr w:type="spellEnd"/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. Разработанный проект может служить основой для дальнейшего масштабирования (добавления голосовой аналитики или новых локаций).</w:t>
      </w:r>
    </w:p>
    <w:p w14:paraId="3A8BF783" w14:textId="77777777" w:rsidR="004411C9" w:rsidRDefault="004411C9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26A339E1" w14:textId="77777777" w:rsidR="004411C9" w:rsidRPr="00B47A8B" w:rsidRDefault="004411C9" w:rsidP="00B47A8B">
      <w:pPr>
        <w:pStyle w:val="1"/>
        <w:rPr>
          <w:rStyle w:val="a3"/>
          <w:b/>
          <w:bCs w:val="0"/>
        </w:rPr>
      </w:pPr>
      <w:bookmarkStart w:id="18" w:name="_Toc229569157"/>
      <w:r w:rsidRPr="00B47A8B">
        <w:rPr>
          <w:rStyle w:val="a3"/>
          <w:b/>
          <w:bCs w:val="0"/>
        </w:rPr>
        <w:lastRenderedPageBreak/>
        <w:t>СПИСОК ЛИТЕРАТУРЫ</w:t>
      </w:r>
      <w:bookmarkEnd w:id="18"/>
    </w:p>
    <w:p w14:paraId="5EF025AF" w14:textId="77777777" w:rsidR="00A03212" w:rsidRPr="006B5236" w:rsidRDefault="00A03212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Программирование на языке </w:t>
      </w:r>
      <w:proofErr w:type="gram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C# :</w:t>
      </w:r>
      <w:proofErr w:type="gram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учебное пособие / Р. Г.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Гильванов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Л. М. Божко, А. Д.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Хомоненко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И. Д.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Липанов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Санкт-</w:t>
      </w:r>
      <w:proofErr w:type="gram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Петербург :</w:t>
      </w:r>
      <w:proofErr w:type="gram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ПГУПС, 2024.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89 с.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ISBN 978-5-7641-1977-9. 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gram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Текст :</w:t>
      </w:r>
      <w:proofErr w:type="gram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электронный // Лань : электронно-библиотечная система.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https://e.lanbook.com/book/439523 (дата обращения: 20.02.2026).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Режим доступа: для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авториз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. пользователей.</w:t>
      </w:r>
    </w:p>
    <w:p w14:paraId="3DE28636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Бондаренко, С. В. Разработка VR-приложений на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учебное пособие / С. В. Бондаренко.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ДМК Пресс, 2024.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320 с.</w:t>
      </w:r>
    </w:p>
    <w:p w14:paraId="3643A514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Хокинг, Дж.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в действии. Мультиплатформенная разработка на C# / Дж. Хокинг.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Санкт-Петербург: Питер, 2023.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352 с.</w:t>
      </w:r>
    </w:p>
    <w:p w14:paraId="5C20B37A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Шерман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У. Р. Виртуальная реальность: технологии и приложения / У. Р.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Шерман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А. Б. Крейг.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Техносфера, 2023.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410 с.</w:t>
      </w:r>
    </w:p>
    <w:p w14:paraId="6D922689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Торн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А. Искусство создания виртуальных миров / А.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Торн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Санкт-Петербург: Питер, 2023.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256 с.</w:t>
      </w:r>
    </w:p>
    <w:p w14:paraId="1ADD4018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Шелл, Дж.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Геймдизайн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Как создать игру, в которую будут играть все / Дж. Шелл.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Альпина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Паблишер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2019.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640 с.</w:t>
      </w:r>
    </w:p>
    <w:p w14:paraId="34F0A8F8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Рихтер, Дж. CLR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via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C#. Программирование на платформе .NET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Framework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4.5 на языке C# / Дж. Рихтер.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Санкт-Петербург: Питер, 2019.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896 с.</w:t>
      </w:r>
    </w:p>
    <w:p w14:paraId="0F8EFA2E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Нистрем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Р. Шаблоны программирования в играх / Р.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Нистрем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ДМК Пресс, 2021.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448 с.</w:t>
      </w:r>
    </w:p>
    <w:p w14:paraId="7B206025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Аллен, Г.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и C#.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Геймдев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от идеи до реализации / Г. Аллен.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Санкт-Петербург: Питер, 2022.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400 с.</w:t>
      </w:r>
    </w:p>
    <w:p w14:paraId="24155671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Роджерс, С.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Level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Up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! Руководство по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геймдизайну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/ С. Роджерс.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Эксмо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2020.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544 с.</w:t>
      </w:r>
    </w:p>
    <w:p w14:paraId="61A1EF36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Скит, Дж. C# для профессионалов: тонкости программирования / Дж. Скит.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Вильямс, 2019.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608 с.</w:t>
      </w:r>
    </w:p>
    <w:p w14:paraId="1C62D35F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Линоувс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Дж. Виртуальная реальность в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/ Дж.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Линоувс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ДМК Пресс, 2019.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316 с.</w:t>
      </w:r>
    </w:p>
    <w:p w14:paraId="16539471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lastRenderedPageBreak/>
        <w:t xml:space="preserve">Джеральд, Д. VR-книга: проектирование интерфейсов для виртуальной реальности / Д. Джеральд.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Нью-Йорк: ACM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Books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2017 (в пер. 2020).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280 с.</w:t>
      </w:r>
    </w:p>
    <w:p w14:paraId="1F727DFB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Гаспаров, А. Разработка игр на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/ А. Гаспаров.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Солон-Пресс, 2021.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224 с.</w:t>
      </w:r>
    </w:p>
    <w:p w14:paraId="0657D23D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Васильев, А. Н. Программирование на C# для начинающих / А. Н. Васильев.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Эксмо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2022.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528 с.</w:t>
      </w:r>
    </w:p>
    <w:p w14:paraId="72292FA5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Троелсен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Э. Язык программирования C# 8.0 и платформа .NET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Core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/ Э.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Троелсен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Ф.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Джепикс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Вильямс, 2020.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1216 с.</w:t>
      </w:r>
    </w:p>
    <w:p w14:paraId="3115C3B4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Коновалов, А. В. Технологии виртуальной и дополненной реальности: учебное пособие / А. В. Коновалов.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Екатеринбург: Изд-во Урал. ун-та, 2021.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144 с.</w:t>
      </w:r>
    </w:p>
    <w:p w14:paraId="2B01A67C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Селиванов, В. В. Психология виртуальной реальности / В. В. Селиванов.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Смоленск: Изд-во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СмолГУ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2020.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150 с.</w:t>
      </w:r>
    </w:p>
    <w:p w14:paraId="795CB192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Войскунский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А. Е. Система виртуальной реальности: психологический аспект / А. Е.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Войскунский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// Вестник МГУ. Серия 14: Психология.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2018.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№ 1.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С. 3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15.</w:t>
      </w:r>
    </w:p>
    <w:p w14:paraId="741515A9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Токарева, Г. В.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Иммерсивные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технологии в современном образовании / Г. В. Токарева // Информационные технологии в образовании.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2022.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№ 4.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С. 45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52.</w:t>
      </w:r>
    </w:p>
    <w:p w14:paraId="67ECFCB0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Документация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Manual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Текст: электронный //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Technologies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[сайт].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https://docs.unity3d.com/Manual/index.html (дата обращения: 20.02.2026).</w:t>
      </w:r>
    </w:p>
    <w:p w14:paraId="09A6D55E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Документация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XR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Interaction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Toolkit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Текст: электронный //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Unity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[сайт].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https://docs.unity3d.com/Packages/com.unity.xr.interaction.toolkit@2.5/manual/index.html (дата обращения: 15.02.2026).</w:t>
      </w:r>
    </w:p>
    <w:p w14:paraId="60541A10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Официальный сайт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Adobe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Mixamo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Текст: электронный //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Mixamo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[сайт].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https://www.mixamo.com/ (дата обращения: 10.02.2026).</w:t>
      </w:r>
    </w:p>
    <w:p w14:paraId="1578CA61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lastRenderedPageBreak/>
        <w:t>Microsoft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C#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Documentation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Текст: электронный //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Microsoft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Learn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[сайт].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https://learn.microsoft.com/en-us/dotnet/csharp/ (дата обращения: 18.02.2026).</w:t>
      </w:r>
    </w:p>
    <w:p w14:paraId="55F8BAA9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Oculus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Design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Guidelines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Текст: электронный //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Meta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Quest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: [сайт].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URL: https://developer.oculus.com/design/ (дата обращения: 12.02.2026).</w:t>
      </w:r>
    </w:p>
    <w:p w14:paraId="421DD3EA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ГОСТ 34.601-90. Информационные технологии. Автоматизированные системы. Стадии создания.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Стандартинформ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2020.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12 с.</w:t>
      </w:r>
    </w:p>
    <w:p w14:paraId="0D578EC7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ГОСТ Р ИСО/МЭК 12207-2010. Информационная технология. Системная и программная инженерия. Процессы жизненного цикла программных средств.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Стандартинформ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2012.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106 с.</w:t>
      </w:r>
    </w:p>
    <w:p w14:paraId="730D28CE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Slater, M. Place resonance and plausibility and the relationship to presence / M. Slater // Presence: Teleoperators and Virtual Environments.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 2009 (updated 2019).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 Vol. 18.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 P. 355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369.</w:t>
      </w:r>
    </w:p>
    <w:p w14:paraId="5AE34FBC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</w:pP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Pertaub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, D. P. Overcoming Social Phobia Using Virtual Reality / D. P.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Pertaub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, M. Slater // Studies in Health Technology and Informatics.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 2021.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 xml:space="preserve"> P. 120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  <w:lang w:val="en-US"/>
        </w:rPr>
        <w:t>127.</w:t>
      </w:r>
    </w:p>
    <w:p w14:paraId="5D76C486" w14:textId="77777777" w:rsidR="006B5236" w:rsidRP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Котляров, В. П. Основы тестирования программного обеспечения / В. П. Котляров.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Москва: </w:t>
      </w:r>
      <w:proofErr w:type="spellStart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Интуит</w:t>
      </w:r>
      <w:proofErr w:type="spellEnd"/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, 2022.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284 с.</w:t>
      </w:r>
    </w:p>
    <w:p w14:paraId="305E31BB" w14:textId="36A19705" w:rsidR="006B5236" w:rsidRDefault="006B5236" w:rsidP="006B5236">
      <w:pPr>
        <w:pStyle w:val="ad"/>
        <w:numPr>
          <w:ilvl w:val="0"/>
          <w:numId w:val="5"/>
        </w:num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Гришин, М. П. Оптимизация трехмерной графики для мобильных устройств / М. П. Гришин // Молодой ученый.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2023.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№ 12. 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 xml:space="preserve"> С. 102</w:t>
      </w:r>
      <w:r w:rsidR="00D3756B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-</w:t>
      </w:r>
      <w:r w:rsidRPr="006B5236"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t>108.</w:t>
      </w:r>
    </w:p>
    <w:p w14:paraId="0BEF7C6B" w14:textId="77777777" w:rsidR="0073756D" w:rsidRDefault="00B86C4C">
      <w:pP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sectPr w:rsidR="0073756D">
          <w:headerReference w:type="default" r:id="rId17"/>
          <w:footerReference w:type="default" r:id="rId18"/>
          <w:pgSz w:w="11906" w:h="16838"/>
          <w:pgMar w:top="1418" w:right="851" w:bottom="1134" w:left="1418" w:header="284" w:footer="708" w:gutter="0"/>
          <w:cols w:space="708"/>
          <w:docGrid w:linePitch="360"/>
        </w:sectPr>
      </w:pPr>
      <w:r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  <w:br w:type="page"/>
      </w:r>
    </w:p>
    <w:p w14:paraId="193E6A88" w14:textId="0A1707C1" w:rsidR="00B86C4C" w:rsidRPr="00B35B83" w:rsidRDefault="00B86C4C" w:rsidP="00B35B83">
      <w:pPr>
        <w:spacing w:after="240" w:line="360" w:lineRule="auto"/>
        <w:jc w:val="both"/>
        <w:rPr>
          <w:rStyle w:val="a3"/>
          <w:rFonts w:eastAsia="Segoe UI"/>
          <w:b w:val="0"/>
          <w:color w:val="0F1115"/>
          <w:sz w:val="28"/>
          <w:szCs w:val="28"/>
          <w:shd w:val="clear" w:color="auto" w:fill="FFFFFF"/>
        </w:rPr>
      </w:pPr>
    </w:p>
    <w:sectPr w:rsidR="00B86C4C" w:rsidRPr="00B35B83">
      <w:pgSz w:w="11906" w:h="16838"/>
      <w:pgMar w:top="1418" w:right="851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5E4315" w14:textId="77777777" w:rsidR="008822BE" w:rsidRDefault="008822BE">
      <w:r>
        <w:separator/>
      </w:r>
    </w:p>
  </w:endnote>
  <w:endnote w:type="continuationSeparator" w:id="0">
    <w:p w14:paraId="6D01721A" w14:textId="77777777" w:rsidR="008822BE" w:rsidRDefault="00882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89EE08" w14:textId="77777777" w:rsidR="00B35B83" w:rsidRDefault="00B35B8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29983" w14:textId="77777777" w:rsidR="00B35B83" w:rsidRDefault="00B35B8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AB591" w14:textId="77777777" w:rsidR="008822BE" w:rsidRDefault="008822BE">
      <w:r>
        <w:separator/>
      </w:r>
    </w:p>
  </w:footnote>
  <w:footnote w:type="continuationSeparator" w:id="0">
    <w:p w14:paraId="0061D1A6" w14:textId="77777777" w:rsidR="008822BE" w:rsidRDefault="00882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C06B1A" w14:textId="77777777" w:rsidR="00B35B83" w:rsidRDefault="00B35B8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F0AADD1" wp14:editId="17BAFF73">
              <wp:simplePos x="0" y="0"/>
              <wp:positionH relativeFrom="page">
                <wp:posOffset>742950</wp:posOffset>
              </wp:positionH>
              <wp:positionV relativeFrom="paragraph">
                <wp:posOffset>-229870</wp:posOffset>
              </wp:positionV>
              <wp:extent cx="6588760" cy="10189210"/>
              <wp:effectExtent l="0" t="0" r="21590" b="2159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Line 2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" name="Line 2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" name="Line 2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" name="Line 2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" name="Line 2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" name="Line 2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" name="Line 2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2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Rectangle 2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EF352F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Rectangle 2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6793E1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2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8C6B0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2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6B2CE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2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6B9DF3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2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6288A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2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1CAFC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2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82132" w14:textId="77777777" w:rsidR="00B35B83" w:rsidRDefault="00B35B83">
                            <w:pPr>
                              <w:pStyle w:val="aa"/>
                              <w:ind w:firstLine="708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КП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</w:rPr>
                              <w:t xml:space="preserve"> – ЮУГК – 090207 – 202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2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1" name="Line 2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2" name="Line 2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3" name="Line 2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4" name="Line 2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25" name="Group 245"/>
                      <wpg:cNvGrpSpPr/>
                      <wpg:grpSpPr>
                        <a:xfrm>
                          <a:off x="39" y="18267"/>
                          <a:ext cx="4801" cy="310"/>
                          <a:chOff x="0" y="0"/>
                          <a:chExt cx="20018" cy="20000"/>
                        </a:xfrm>
                      </wpg:grpSpPr>
                      <wps:wsp>
                        <wps:cNvPr id="26" name="Rectangle 2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76F7C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9290" y="0"/>
                            <a:ext cx="1072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48FFC2" w14:textId="77777777" w:rsidR="00B35B83" w:rsidRDefault="00B35B83">
                              <w:pPr>
                                <w:pStyle w:val="aa"/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ru-RU"/>
                                </w:rPr>
                                <w:t>Федин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8" name="Group 248"/>
                      <wpg:cNvGrpSpPr/>
                      <wpg:grpSpPr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9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AF7F6F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B64C5" w14:textId="77777777" w:rsidR="00B35B83" w:rsidRDefault="00B35B83">
                              <w:pPr>
                                <w:pStyle w:val="aa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992D42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Махно А.С.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1" name="Group 251"/>
                      <wpg:cNvGrpSpPr/>
                      <wpg:grpSpPr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2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4A9E29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3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A762D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254"/>
                      <wpg:cNvGrpSpPr/>
                      <wpg:grpSpPr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5" name="Rectangle 2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885A93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E28323" w14:textId="2D81124B" w:rsidR="00B35B83" w:rsidRDefault="00B35B83">
                              <w:pPr>
                                <w:pStyle w:val="aa"/>
                                <w:rPr>
                                  <w:rFonts w:ascii="Arial" w:hAnsi="Arial" w:cs="Arial"/>
                                  <w:sz w:val="18"/>
                                  <w:lang w:val="en-US"/>
                                </w:rPr>
                              </w:pPr>
                              <w:r w:rsidRPr="00992D42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 xml:space="preserve">Махно </w:t>
                              </w:r>
                              <w:proofErr w:type="gramStart"/>
                              <w:r w:rsidRPr="00992D42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А.С.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257"/>
                      <wpg:cNvGrpSpPr/>
                      <wpg:grpSpPr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8" name="Rectangle 2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D429BA" w14:textId="77777777" w:rsidR="00B35B83" w:rsidRDefault="00B35B83">
                              <w:pPr>
                                <w:pStyle w:val="a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2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FA3F83" w14:textId="036A4CFC" w:rsidR="00B35B83" w:rsidRDefault="006D45FF">
                              <w:pPr>
                                <w:pStyle w:val="aa"/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</w:pPr>
                              <w:r w:rsidRPr="00992D42">
                                <w:rPr>
                                  <w:rFonts w:ascii="Arial" w:hAnsi="Arial" w:cs="Arial"/>
                                  <w:sz w:val="18"/>
                                  <w:lang w:val="ru-RU"/>
                                </w:rPr>
                                <w:t>Махно А.С</w:t>
                              </w:r>
                              <w:r w:rsidR="00B35B83">
                                <w:rPr>
                                  <w:rFonts w:ascii="Arial" w:hAnsi="Arial" w:cs="Arial"/>
                                  <w:sz w:val="18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2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1" name="Rectangle 2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1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F8B7D" w14:textId="37E23425" w:rsidR="00B35B83" w:rsidRDefault="006D45FF">
                            <w:pPr>
                              <w:pStyle w:val="aa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D45FF">
                              <w:rPr>
                                <w:sz w:val="24"/>
                                <w:szCs w:val="24"/>
                                <w:lang w:val="ru-RU"/>
                              </w:rPr>
                              <w:t>Разработка обучающего VR-приложения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2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3" name="Line 2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4" name="Line 2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5" name="Rectangle 2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5C086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6" name="Rectangle 2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19FF3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Rectangle 2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66C96" w14:textId="55F6F99F" w:rsidR="00B35B83" w:rsidRDefault="006D45FF">
                            <w:pPr>
                              <w:pStyle w:val="aa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2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9" name="Line 2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0" name="Rectangle 2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061256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 xml:space="preserve">Кафедра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ИиВТ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,</w:t>
                            </w:r>
                          </w:p>
                          <w:p w14:paraId="06FA5758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ИСп319Дк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0AADD1" id="Группа 1" o:spid="_x0000_s1026" style="position:absolute;margin-left:58.5pt;margin-top:-18.1pt;width:518.8pt;height:802.3pt;z-index:251659264;mso-position-horizont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" o:allowincell="f">
              <v:rect id="Rectangle 2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2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2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2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2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2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2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2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14:paraId="1BEF352F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766793E1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04A8C6B0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3EE6B2CE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23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796B9DF3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3A56288A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3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2FB1CAFC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2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<v:textbox inset="1pt,1pt,1pt,1pt">
                  <w:txbxContent>
                    <w:p w14:paraId="6B582132" w14:textId="77777777" w:rsidR="00B35B83" w:rsidRDefault="00B35B83">
                      <w:pPr>
                        <w:pStyle w:val="aa"/>
                        <w:ind w:firstLine="708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КП</w:t>
                      </w:r>
                      <w:r>
                        <w:rPr>
                          <w:bCs/>
                          <w:color w:val="000000"/>
                          <w:szCs w:val="28"/>
                        </w:rPr>
                        <w:t xml:space="preserve"> – ЮУГК – 090207 – 202</w:t>
                      </w: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6</w:t>
                      </w:r>
                    </w:p>
                  </w:txbxContent>
                </v:textbox>
              </v:rect>
              <v:line id="Line 2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2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2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2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2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245" o:spid="_x0000_s1050" style="position:absolute;left:39;top:18267;width:4801;height:310" coordsize="2001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2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<v:textbox inset="1pt,1pt,1pt,1pt">
                    <w:txbxContent>
                      <w:p w14:paraId="6EE76F7C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47" o:spid="_x0000_s1052" style="position:absolute;left:9290;width:1072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<v:textbox inset="1pt,1pt,1pt,1pt">
                    <w:txbxContent>
                      <w:p w14:paraId="6348FFC2" w14:textId="77777777" w:rsidR="00B35B83" w:rsidRDefault="00B35B83">
                        <w:pPr>
                          <w:pStyle w:val="aa"/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  <w:lang w:val="ru-RU"/>
                          </w:rPr>
                          <w:t>Федин А.А.</w:t>
                        </w:r>
                      </w:p>
                    </w:txbxContent>
                  </v:textbox>
                </v:rect>
              </v:group>
              <v:group id="Group 24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2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  <v:textbox inset="1pt,1pt,1pt,1pt">
                    <w:txbxContent>
                      <w:p w14:paraId="4CAF7F6F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  <v:textbox inset="1pt,1pt,1pt,1pt">
                    <w:txbxContent>
                      <w:p w14:paraId="5B8B64C5" w14:textId="77777777" w:rsidR="00B35B83" w:rsidRDefault="00B35B83">
                        <w:pPr>
                          <w:pStyle w:val="aa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 w:rsidRPr="00992D42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Махно А.С.</w:t>
                        </w:r>
                      </w:p>
                    </w:txbxContent>
                  </v:textbox>
                </v:rect>
              </v:group>
              <v:group id="Group 2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2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<v:textbox inset="1pt,1pt,1pt,1pt">
                    <w:txbxContent>
                      <w:p w14:paraId="2A4A9E29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<v:textbox inset="1pt,1pt,1pt,1pt">
                    <w:txbxContent>
                      <w:p w14:paraId="6CDA762D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2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2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<v:textbox inset="1pt,1pt,1pt,1pt">
                    <w:txbxContent>
                      <w:p w14:paraId="2A885A93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2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Luh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CA9LuhwgAAANsAAAAPAAAA&#10;AAAAAAAAAAAAAAcCAABkcnMvZG93bnJldi54bWxQSwUGAAAAAAMAAwC3AAAA9gIAAAAA&#10;" filled="f" stroked="f">
                  <v:textbox inset="1pt,1pt,1pt,1pt">
                    <w:txbxContent>
                      <w:p w14:paraId="56E28323" w14:textId="2D81124B" w:rsidR="00B35B83" w:rsidRDefault="00B35B83">
                        <w:pPr>
                          <w:pStyle w:val="aa"/>
                          <w:rPr>
                            <w:rFonts w:ascii="Arial" w:hAnsi="Arial" w:cs="Arial"/>
                            <w:sz w:val="18"/>
                            <w:lang w:val="en-US"/>
                          </w:rPr>
                        </w:pPr>
                        <w:r w:rsidRPr="00992D42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 xml:space="preserve">Махно </w:t>
                        </w:r>
                        <w:proofErr w:type="gramStart"/>
                        <w:r w:rsidRPr="00992D42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А.С.</w:t>
                        </w:r>
                        <w:proofErr w:type="gramEnd"/>
                      </w:p>
                    </w:txbxContent>
                  </v:textbox>
                </v:rect>
              </v:group>
              <v:group id="Group 2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2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4pI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nieKSMAAAADbAAAADwAAAAAA&#10;AAAAAAAAAAAHAgAAZHJzL2Rvd25yZXYueG1sUEsFBgAAAAADAAMAtwAAAPQCAAAAAA==&#10;" filled="f" stroked="f">
                  <v:textbox inset="1pt,1pt,1pt,1pt">
                    <w:txbxContent>
                      <w:p w14:paraId="52D429BA" w14:textId="77777777" w:rsidR="00B35B83" w:rsidRDefault="00B35B83">
                        <w:pPr>
                          <w:pStyle w:val="a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<v:textbox inset="1pt,1pt,1pt,1pt">
                    <w:txbxContent>
                      <w:p w14:paraId="47FA3F83" w14:textId="036A4CFC" w:rsidR="00B35B83" w:rsidRDefault="006D45FF">
                        <w:pPr>
                          <w:pStyle w:val="aa"/>
                          <w:rPr>
                            <w:rFonts w:ascii="Arial" w:hAnsi="Arial" w:cs="Arial"/>
                            <w:sz w:val="18"/>
                            <w:lang w:val="ru-RU"/>
                          </w:rPr>
                        </w:pPr>
                        <w:r w:rsidRPr="00992D42">
                          <w:rPr>
                            <w:rFonts w:ascii="Arial" w:hAnsi="Arial" w:cs="Arial"/>
                            <w:sz w:val="18"/>
                            <w:lang w:val="ru-RU"/>
                          </w:rPr>
                          <w:t>Махно А.С</w:t>
                        </w:r>
                        <w:r w:rsidR="00B35B83">
                          <w:rPr>
                            <w:rFonts w:ascii="Arial" w:hAnsi="Arial" w:cs="Arial"/>
                            <w:sz w:val="18"/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2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261" o:spid="_x0000_s1066" style="position:absolute;left:7787;top:18314;width:6291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<v:textbox inset="1pt,1pt,1pt,1pt">
                  <w:txbxContent>
                    <w:p w14:paraId="0DDF8B7D" w14:textId="37E23425" w:rsidR="00B35B83" w:rsidRDefault="006D45FF">
                      <w:pPr>
                        <w:pStyle w:val="aa"/>
                        <w:jc w:val="center"/>
                        <w:rPr>
                          <w:sz w:val="24"/>
                          <w:szCs w:val="24"/>
                          <w:lang w:val="ru-RU"/>
                        </w:rPr>
                      </w:pPr>
                      <w:r w:rsidRPr="006D45FF">
                        <w:rPr>
                          <w:sz w:val="24"/>
                          <w:szCs w:val="24"/>
                          <w:lang w:val="ru-RU"/>
                        </w:rPr>
                        <w:t>Разработка обучающего VR-приложения</w:t>
                      </w:r>
                    </w:p>
                  </w:txbxContent>
                </v:textbox>
              </v:rect>
              <v:line id="Line 2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2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2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<v:textbox inset="1pt,1pt,1pt,1pt">
                  <w:txbxContent>
                    <w:p w14:paraId="4455C086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2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<v:textbox inset="1pt,1pt,1pt,1pt">
                  <w:txbxContent>
                    <w:p w14:paraId="0EA19FF3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2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m1H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C3vm1HwgAAANsAAAAPAAAA&#10;AAAAAAAAAAAAAAcCAABkcnMvZG93bnJldi54bWxQSwUGAAAAAAMAAwC3AAAA9gIAAAAA&#10;" filled="f" stroked="f">
                <v:textbox inset="1pt,1pt,1pt,1pt">
                  <w:txbxContent>
                    <w:p w14:paraId="38166C96" w14:textId="55F6F99F" w:rsidR="00B35B83" w:rsidRDefault="006D45FF">
                      <w:pPr>
                        <w:pStyle w:val="aa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36</w:t>
                      </w:r>
                    </w:p>
                  </w:txbxContent>
                </v:textbox>
              </v:rect>
              <v:line id="Line 2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2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270" o:spid="_x0000_s1075" style="position:absolute;left:14295;top:19221;width:5609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mPu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vY5j7sAAAADbAAAADwAAAAAA&#10;AAAAAAAAAAAHAgAAZHJzL2Rvd25yZXYueG1sUEsFBgAAAAADAAMAtwAAAPQCAAAAAA==&#10;" filled="f" stroked="f">
                <v:textbox inset="1pt,1pt,1pt,1pt">
                  <w:txbxContent>
                    <w:p w14:paraId="5F061256" w14:textId="77777777" w:rsidR="00B35B83" w:rsidRDefault="00B35B83">
                      <w:pPr>
                        <w:pStyle w:val="aa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 xml:space="preserve">Кафедра  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ИиВТ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,</w:t>
                      </w:r>
                    </w:p>
                    <w:p w14:paraId="06FA5758" w14:textId="77777777" w:rsidR="00B35B83" w:rsidRDefault="00B35B83">
                      <w:pPr>
                        <w:pStyle w:val="aa"/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ru-RU"/>
                        </w:rPr>
                        <w:t>ИСп319Дк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4DED46" w14:textId="77777777" w:rsidR="00B35B83" w:rsidRDefault="00B35B83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7BE68E0E" wp14:editId="61CC0105">
              <wp:simplePos x="0" y="0"/>
              <wp:positionH relativeFrom="page">
                <wp:posOffset>742315</wp:posOffset>
              </wp:positionH>
              <wp:positionV relativeFrom="page">
                <wp:posOffset>219075</wp:posOffset>
              </wp:positionV>
              <wp:extent cx="6588760" cy="10189210"/>
              <wp:effectExtent l="0" t="0" r="21590" b="21590"/>
              <wp:wrapNone/>
              <wp:docPr id="2040" name="Группа 2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8"/>
                        <a:chOff x="0" y="0"/>
                        <a:chExt cx="20000" cy="20000"/>
                      </a:xfrm>
                    </wpg:grpSpPr>
                    <wps:wsp>
                      <wps:cNvPr id="2041" name="Rectangle 153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2" name="Line 1540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43" name="Line 1541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44" name="Line 1542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45" name="Line 1543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46" name="Line 1544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047" name="Line 1545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02" name="Line 1546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03" name="Line 154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04" name="Line 154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05" name="Line 1549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2506" name="Rectangle 1550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2B9FA4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7" name="Rectangle 1551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858EC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8" name="Rectangle 1552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7631D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9" name="Rectangle 1553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B2902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10" name="Rectangle 1554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66EFEF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11" name="Rectangle 1555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1286C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12" name="Rectangle 1556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F8E69" w14:textId="77777777" w:rsidR="00B35B83" w:rsidRDefault="00B35B83">
                            <w:pPr>
                              <w:pStyle w:val="aa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>PAGE   \* MERGEFORMAT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13" name="Rectangle 1557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F31300" w14:textId="77777777" w:rsidR="00B35B83" w:rsidRDefault="00B35B83">
                            <w:pPr>
                              <w:pStyle w:val="aa"/>
                              <w:ind w:firstLine="708"/>
                              <w:jc w:val="center"/>
                              <w:rPr>
                                <w:rFonts w:ascii="Times New Roman" w:hAnsi="Times New Roman"/>
                                <w:lang w:val="ru-RU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КП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</w:rPr>
                              <w:t xml:space="preserve"> – ЮУГК – 090207 – 202</w:t>
                            </w:r>
                            <w:r>
                              <w:rPr>
                                <w:bCs/>
                                <w:color w:val="000000"/>
                                <w:szCs w:val="28"/>
                                <w:lang w:val="ru-RU"/>
                              </w:rPr>
                              <w:t>6</w:t>
                            </w:r>
                          </w:p>
                          <w:p w14:paraId="412CAFC1" w14:textId="77777777" w:rsidR="00B35B83" w:rsidRDefault="00B35B83">
                            <w:pPr>
                              <w:pStyle w:val="aa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BE68E0E" id="Группа 2040" o:spid="_x0000_s1076" style="position:absolute;margin-left:58.45pt;margin-top:17.25pt;width:518.8pt;height:802.3pt;z-index:251660288;mso-position-horizontal-relative:page;mso-position-vertical-relative:page;mso-width-relative:margin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" o:allowincell="f">
              <v:rect id="Rectangle 1539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" filled="f" strokeweight="2pt"/>
              <v:line id="Line 1540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" strokeweight="2pt"/>
              <v:line id="Line 1541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2puxAAAAN0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hG8xm834QnINd/AAAA//8DAFBLAQItABQABgAIAAAAIQDb4fbL7gAAAIUBAAATAAAAAAAAAAAA&#10;AAAAAAAAAABbQ29udGVudF9UeXBlc10ueG1sUEsBAi0AFAAGAAgAAAAhAFr0LFu/AAAAFQEAAAsA&#10;AAAAAAAAAAAAAAAAHwEAAF9yZWxzLy5yZWxzUEsBAi0AFAAGAAgAAAAhAJ7Lam7EAAAA3QAAAA8A&#10;AAAAAAAAAAAAAAAABwIAAGRycy9kb3ducmV2LnhtbFBLBQYAAAAAAwADALcAAAD4AgAAAAA=&#10;" strokeweight="2pt"/>
              <v:line id="Line 1542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vIawA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ZALfN+EJyNUHAAD//wMAUEsBAi0AFAAGAAgAAAAhANvh9svuAAAAhQEAABMAAAAAAAAAAAAAAAAA&#10;AAAAAFtDb250ZW50X1R5cGVzXS54bWxQSwECLQAUAAYACAAAACEAWvQsW78AAAAVAQAACwAAAAAA&#10;AAAAAAAAAAAfAQAAX3JlbHMvLnJlbHNQSwECLQAUAAYACAAAACEAESLyGsAAAADdAAAADwAAAAAA&#10;AAAAAAAAAAAHAgAAZHJzL2Rvd25yZXYueG1sUEsFBgAAAAADAAMAtwAAAPQCAAAAAA==&#10;" strokeweight="2pt"/>
              <v:line id="Line 1543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leBwA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ZArfN+EJyNUHAAD//wMAUEsBAi0AFAAGAAgAAAAhANvh9svuAAAAhQEAABMAAAAAAAAAAAAAAAAA&#10;AAAAAFtDb250ZW50X1R5cGVzXS54bWxQSwECLQAUAAYACAAAACEAWvQsW78AAAAVAQAACwAAAAAA&#10;AAAAAAAAAAAfAQAAX3JlbHMvLnJlbHNQSwECLQAUAAYACAAAACEAfm5XgcAAAADdAAAADwAAAAAA&#10;AAAAAAAAAAAHAgAAZHJzL2Rvd25yZXYueG1sUEsFBgAAAAADAAMAtwAAAPQCAAAAAA==&#10;" strokeweight="2pt"/>
              <v:line id="Line 1544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Mn2wA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ZAbfN+EJyNUHAAD//wMAUEsBAi0AFAAGAAgAAAAhANvh9svuAAAAhQEAABMAAAAAAAAAAAAAAAAA&#10;AAAAAFtDb250ZW50X1R5cGVzXS54bWxQSwECLQAUAAYACAAAACEAWvQsW78AAAAVAQAACwAAAAAA&#10;AAAAAAAAAAAfAQAAX3JlbHMvLnJlbHNQSwECLQAUAAYACAAAACEAjrzJ9sAAAADdAAAADwAAAAAA&#10;AAAAAAAAAAAHAgAAZHJzL2Rvd25yZXYueG1sUEsFBgAAAAADAAMAtwAAAPQCAAAAAA==&#10;" strokeweight="2pt"/>
              <v:line id="Line 1545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GxtwwAAAN0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dNotoD3m/AE5PoPAAD//wMAUEsBAi0AFAAGAAgAAAAhANvh9svuAAAAhQEAABMAAAAAAAAAAAAA&#10;AAAAAAAAAFtDb250ZW50X1R5cGVzXS54bWxQSwECLQAUAAYACAAAACEAWvQsW78AAAAVAQAACwAA&#10;AAAAAAAAAAAAAAAfAQAAX3JlbHMvLnJlbHNQSwECLQAUAAYACAAAACEA4fBsbcMAAADdAAAADwAA&#10;AAAAAAAAAAAAAAAHAgAAZHJzL2Rvd25yZXYueG1sUEsFBgAAAAADAAMAtwAAAPcCAAAAAA==&#10;" strokeweight="2pt"/>
              <v:line id="Line 1546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9WxwAAAAN0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FMP3TXgCcvUBAAD//wMAUEsBAi0AFAAGAAgAAAAhANvh9svuAAAAhQEAABMAAAAAAAAAAAAAAAAA&#10;AAAAAFtDb250ZW50X1R5cGVzXS54bWxQSwECLQAUAAYACAAAACEAWvQsW78AAAAVAQAACwAAAAAA&#10;AAAAAAAAAAAfAQAAX3JlbHMvLnJlbHNQSwECLQAUAAYACAAAACEACoPVscAAAADdAAAADwAAAAAA&#10;AAAAAAAAAAAHAgAAZHJzL2Rvd25yZXYueG1sUEsFBgAAAAADAAMAtwAAAPQCAAAAAA==&#10;" strokeweight="2pt"/>
              <v:line id="Line 1547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bAxQAAAN0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" strokeweight="1pt"/>
              <v:line id="Line 1548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hewA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aALfN+EJyNUHAAD//wMAUEsBAi0AFAAGAAgAAAAhANvh9svuAAAAhQEAABMAAAAAAAAAAAAAAAAA&#10;AAAAAFtDb250ZW50X1R5cGVzXS54bWxQSwECLQAUAAYACAAAACEAWvQsW78AAAAVAQAACwAAAAAA&#10;AAAAAAAAAAAfAQAAX3JlbHMvLnJlbHNQSwECLQAUAAYACAAAACEA6iboXsAAAADdAAAADwAAAAAA&#10;AAAAAAAAAAAHAgAAZHJzL2Rvd25yZXYueG1sUEsFBgAAAAADAAMAtwAAAPQCAAAAAA==&#10;" strokeweight="2pt"/>
              <v:line id="Line 1549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" strokeweight="1pt"/>
              <v:rect id="Rectangle 1550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" filled="f" stroked="f">
                <v:textbox inset="1pt,1pt,1pt,1pt">
                  <w:txbxContent>
                    <w:p w14:paraId="022B9FA4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51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" filled="f" stroked="f">
                <v:textbox inset="1pt,1pt,1pt,1pt">
                  <w:txbxContent>
                    <w:p w14:paraId="08B858EC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52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" filled="f" stroked="f">
                <v:textbox inset="1pt,1pt,1pt,1pt">
                  <w:txbxContent>
                    <w:p w14:paraId="35F7631D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53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" filled="f" stroked="f">
                <v:textbox inset="1pt,1pt,1pt,1pt">
                  <w:txbxContent>
                    <w:p w14:paraId="59FB2902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554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" filled="f" stroked="f">
                <v:textbox inset="1pt,1pt,1pt,1pt">
                  <w:txbxContent>
                    <w:p w14:paraId="0F66EFEF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555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" filled="f" stroked="f">
                <v:textbox inset="1pt,1pt,1pt,1pt">
                  <w:txbxContent>
                    <w:p w14:paraId="17D1286C" w14:textId="77777777" w:rsidR="00B35B83" w:rsidRDefault="00B35B83">
                      <w:pPr>
                        <w:pStyle w:val="aa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56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" filled="f" stroked="f">
                <v:textbox inset="1pt,1pt,1pt,1pt">
                  <w:txbxContent>
                    <w:p w14:paraId="34EF8E69" w14:textId="77777777" w:rsidR="00B35B83" w:rsidRDefault="00B35B83">
                      <w:pPr>
                        <w:pStyle w:val="aa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 </w:t>
                      </w: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>PAGE   \* MERGEFORMAT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sz w:val="24"/>
                          <w:lang w:val="ru-RU"/>
                        </w:rPr>
                        <w:t>1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1557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" filled="f" stroked="f">
                <v:textbox inset="1pt,1pt,1pt,1pt">
                  <w:txbxContent>
                    <w:p w14:paraId="0DF31300" w14:textId="77777777" w:rsidR="00B35B83" w:rsidRDefault="00B35B83">
                      <w:pPr>
                        <w:pStyle w:val="aa"/>
                        <w:ind w:firstLine="708"/>
                        <w:jc w:val="center"/>
                        <w:rPr>
                          <w:rFonts w:ascii="Times New Roman" w:hAnsi="Times New Roman"/>
                          <w:lang w:val="ru-RU"/>
                        </w:rPr>
                      </w:pP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КП</w:t>
                      </w:r>
                      <w:r>
                        <w:rPr>
                          <w:bCs/>
                          <w:color w:val="000000"/>
                          <w:szCs w:val="28"/>
                        </w:rPr>
                        <w:t xml:space="preserve"> – ЮУГК – 090207 – 202</w:t>
                      </w:r>
                      <w:r>
                        <w:rPr>
                          <w:bCs/>
                          <w:color w:val="000000"/>
                          <w:szCs w:val="28"/>
                          <w:lang w:val="ru-RU"/>
                        </w:rPr>
                        <w:t>6</w:t>
                      </w:r>
                    </w:p>
                    <w:p w14:paraId="412CAFC1" w14:textId="77777777" w:rsidR="00B35B83" w:rsidRDefault="00B35B83">
                      <w:pPr>
                        <w:pStyle w:val="aa"/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1989934"/>
    <w:multiLevelType w:val="singleLevel"/>
    <w:tmpl w:val="C1989934"/>
    <w:lvl w:ilvl="0">
      <w:start w:val="1"/>
      <w:numFmt w:val="decimal"/>
      <w:lvlText w:val="%1."/>
      <w:lvlJc w:val="left"/>
    </w:lvl>
  </w:abstractNum>
  <w:abstractNum w:abstractNumId="1" w15:restartNumberingAfterBreak="0">
    <w:nsid w:val="2136509D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51114792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6CBBD60"/>
    <w:multiLevelType w:val="multilevel"/>
    <w:tmpl w:val="66CBBD6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9995952"/>
    <w:multiLevelType w:val="hybridMultilevel"/>
    <w:tmpl w:val="D55E0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ABF"/>
    <w:rsid w:val="00002935"/>
    <w:rsid w:val="000427A1"/>
    <w:rsid w:val="000B3A68"/>
    <w:rsid w:val="0015367F"/>
    <w:rsid w:val="003074F7"/>
    <w:rsid w:val="003C0650"/>
    <w:rsid w:val="00432ABF"/>
    <w:rsid w:val="004411C9"/>
    <w:rsid w:val="00507625"/>
    <w:rsid w:val="005877DE"/>
    <w:rsid w:val="005D179B"/>
    <w:rsid w:val="00644063"/>
    <w:rsid w:val="00646BD7"/>
    <w:rsid w:val="00670CB8"/>
    <w:rsid w:val="00683B62"/>
    <w:rsid w:val="006B5236"/>
    <w:rsid w:val="006C23AC"/>
    <w:rsid w:val="006C78F5"/>
    <w:rsid w:val="006D45FF"/>
    <w:rsid w:val="0073756D"/>
    <w:rsid w:val="007409FA"/>
    <w:rsid w:val="00814591"/>
    <w:rsid w:val="008177E5"/>
    <w:rsid w:val="00820CC7"/>
    <w:rsid w:val="00853080"/>
    <w:rsid w:val="0087296B"/>
    <w:rsid w:val="00874FE8"/>
    <w:rsid w:val="008822BE"/>
    <w:rsid w:val="00917A40"/>
    <w:rsid w:val="00924D35"/>
    <w:rsid w:val="00944AD6"/>
    <w:rsid w:val="00970373"/>
    <w:rsid w:val="00992D42"/>
    <w:rsid w:val="00A03212"/>
    <w:rsid w:val="00A24413"/>
    <w:rsid w:val="00A779DB"/>
    <w:rsid w:val="00A964C2"/>
    <w:rsid w:val="00AC22F5"/>
    <w:rsid w:val="00B35B83"/>
    <w:rsid w:val="00B47A8B"/>
    <w:rsid w:val="00B86C4C"/>
    <w:rsid w:val="00BA18C6"/>
    <w:rsid w:val="00C17640"/>
    <w:rsid w:val="00C240AC"/>
    <w:rsid w:val="00C3070F"/>
    <w:rsid w:val="00C816F6"/>
    <w:rsid w:val="00D04B4A"/>
    <w:rsid w:val="00D3756B"/>
    <w:rsid w:val="00D37B80"/>
    <w:rsid w:val="00D93FDD"/>
    <w:rsid w:val="00DD6B04"/>
    <w:rsid w:val="00DE4214"/>
    <w:rsid w:val="00EB3481"/>
    <w:rsid w:val="00EC0290"/>
    <w:rsid w:val="00F546DF"/>
    <w:rsid w:val="00F82678"/>
    <w:rsid w:val="00FE18DD"/>
    <w:rsid w:val="653D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946F19"/>
  <w15:docId w15:val="{B7F79906-B1DA-4432-AAA6-64D1AB8D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56B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B47A8B"/>
    <w:pPr>
      <w:keepNext/>
      <w:keepLines/>
      <w:spacing w:before="360" w:after="120" w:line="27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A8B"/>
    <w:pPr>
      <w:keepNext/>
      <w:keepLines/>
      <w:spacing w:before="160" w:after="120" w:line="360" w:lineRule="auto"/>
      <w:ind w:left="708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176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a8">
    <w:name w:val="Normal (Web)"/>
    <w:basedOn w:val="a"/>
    <w:uiPriority w:val="99"/>
    <w:unhideWhenUsed/>
  </w:style>
  <w:style w:type="paragraph" w:styleId="HTML">
    <w:name w:val="HTML Preformatted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9">
    <w:name w:val="Table Grid"/>
    <w:basedOn w:val="a1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47A8B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0"/>
    <w:link w:val="a6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a">
    <w:name w:val="Чертежный"/>
    <w:qFormat/>
    <w:pPr>
      <w:jc w:val="both"/>
    </w:pPr>
    <w:rPr>
      <w:rFonts w:ascii="ISOCPEUR" w:eastAsia="Times New Roman" w:hAnsi="ISOCPEUR"/>
      <w:i/>
      <w:sz w:val="28"/>
      <w:lang w:val="uk-UA"/>
    </w:rPr>
  </w:style>
  <w:style w:type="character" w:customStyle="1" w:styleId="20">
    <w:name w:val="Заголовок 2 Знак"/>
    <w:basedOn w:val="a0"/>
    <w:link w:val="2"/>
    <w:uiPriority w:val="9"/>
    <w:rsid w:val="00B47A8B"/>
    <w:rPr>
      <w:rFonts w:eastAsiaTheme="majorEastAsia" w:cstheme="majorBidi"/>
      <w:b/>
      <w:color w:val="000000" w:themeColor="text1"/>
      <w:sz w:val="28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646BD7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6BD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46BD7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646BD7"/>
    <w:rPr>
      <w:color w:val="0563C1" w:themeColor="hyperlink"/>
      <w:u w:val="single"/>
    </w:rPr>
  </w:style>
  <w:style w:type="paragraph" w:styleId="ad">
    <w:name w:val="List Paragraph"/>
    <w:basedOn w:val="a"/>
    <w:uiPriority w:val="99"/>
    <w:rsid w:val="00FE18DD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C176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4B4A"/>
    <w:rPr>
      <w:rFonts w:ascii="SimSun" w:hAnsi="SimSun"/>
      <w:sz w:val="24"/>
      <w:szCs w:val="24"/>
      <w:lang w:val="en-US" w:eastAsia="zh-CN"/>
    </w:rPr>
  </w:style>
  <w:style w:type="paragraph" w:customStyle="1" w:styleId="ae">
    <w:name w:val="заголовок"/>
    <w:basedOn w:val="a"/>
    <w:link w:val="af"/>
    <w:qFormat/>
    <w:rsid w:val="00D3756B"/>
    <w:pPr>
      <w:spacing w:before="240" w:after="120" w:line="360" w:lineRule="auto"/>
      <w:jc w:val="center"/>
    </w:pPr>
    <w:rPr>
      <w:b/>
      <w:color w:val="000000"/>
      <w:sz w:val="28"/>
    </w:rPr>
  </w:style>
  <w:style w:type="character" w:customStyle="1" w:styleId="af">
    <w:name w:val="заголовок Знак"/>
    <w:basedOn w:val="a0"/>
    <w:link w:val="ae"/>
    <w:rsid w:val="00D3756B"/>
    <w:rPr>
      <w:rFonts w:eastAsia="Times New Roman"/>
      <w:b/>
      <w:color w:val="000000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3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7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433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06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484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536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31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26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09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62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8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67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90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382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36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11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959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31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197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519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22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B7208A-8458-4E51-A263-3C8FE53C5A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3395</TotalTime>
  <Pages>1</Pages>
  <Words>6642</Words>
  <Characters>37865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Noname</dc:creator>
  <cp:lastModifiedBy>Артемий Федин</cp:lastModifiedBy>
  <cp:revision>29</cp:revision>
  <cp:lastPrinted>2026-05-17T15:34:00Z</cp:lastPrinted>
  <dcterms:created xsi:type="dcterms:W3CDTF">2026-02-20T18:40:00Z</dcterms:created>
  <dcterms:modified xsi:type="dcterms:W3CDTF">2026-05-17T15:38:00Z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5FA1DDEDB6FF41DF813EECF111ADA66E_12</vt:lpwstr>
  </property>
</Properties>
</file>