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506E8" w14:textId="72FFC7B1" w:rsidR="00E071A0" w:rsidRDefault="0072533B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Борьба с болезнями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Сегодня люди очень уязвимы к различным болезням. Ежегодно в мире от различных заболеваний умирают десятки миллионов человек.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Распространению инфекционных заболеваний способствует антисанитария и плохие условия труда. В будущем, вследствии улучшения уровня жизни всего человечества, от этих причин мы избавимся, что будет препятствовать распространению инфекционных заболеваний. Кроме того, исследования в области медицины позволят создать прививки от большинства существующих болезней. С рождения человек будет неуязвим к таким заболеваниям как: грипп, малярия, менингит и и. д. Исследования в области генетики позволят ударять дефектные гены человека, тем самым мы избавимся от наследственных заболеваний.</w:t>
      </w:r>
    </w:p>
    <w:p w14:paraId="599CC9C9" w14:textId="6EF600DA" w:rsidR="00FD3F40" w:rsidRDefault="00FD3F40"/>
    <w:p w14:paraId="261AE6B6" w14:textId="77777777" w:rsidR="00FD3F40" w:rsidRDefault="00FD3F40" w:rsidP="00FD3F40">
      <w:r>
        <w:t>Человечество невероят</w:t>
      </w:r>
      <w:bookmarkStart w:id="0" w:name="_GoBack"/>
      <w:bookmarkEnd w:id="0"/>
      <w:r>
        <w:t xml:space="preserve">но далеко продвинулось в области медицины. Большинство операций выполняют роботы, широко применяются лазерные и кибернетическое технологии, многие органы человека искусственно создаются на 3D принтере. Нано роботов можно купить в аптеке. Средняя продолжительность жизни увеличилась до 150 лет. Человек с рождения имеет иммунитет к абсолютному большинству болезней. Инфекционные и генетические заболевания исчезли полностью, осталась лишь небольшая группа неполностью излечимых болезней, однако для них уже есть эффективные методы сдерживания. </w:t>
      </w:r>
    </w:p>
    <w:p w14:paraId="7111A197" w14:textId="77777777" w:rsidR="00FD3F40" w:rsidRDefault="00FD3F40" w:rsidP="00FD3F40"/>
    <w:p w14:paraId="4C711704" w14:textId="77777777" w:rsidR="00FD3F40" w:rsidRDefault="00FD3F40" w:rsidP="00FD3F40">
      <w:r>
        <w:t xml:space="preserve">Человеческий мозг изучен на 70% и уже используются нейромозговые импланты. </w:t>
      </w:r>
    </w:p>
    <w:p w14:paraId="298CC35B" w14:textId="77777777" w:rsidR="00FD3F40" w:rsidRDefault="00FD3F40" w:rsidP="00FD3F40"/>
    <w:p w14:paraId="182F37CD" w14:textId="77777777" w:rsidR="00FD3F40" w:rsidRDefault="00FD3F40" w:rsidP="00FD3F40">
      <w:r>
        <w:t xml:space="preserve">В целом, смерть от неестественных причин стала большой редкостью. </w:t>
      </w:r>
    </w:p>
    <w:p w14:paraId="6E8BAD6B" w14:textId="77777777" w:rsidR="00FD3F40" w:rsidRDefault="00FD3F40"/>
    <w:sectPr w:rsidR="00FD3F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5CB"/>
    <w:rsid w:val="002E4051"/>
    <w:rsid w:val="006655CB"/>
    <w:rsid w:val="0072533B"/>
    <w:rsid w:val="00FD3F40"/>
    <w:rsid w:val="00FF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57A64"/>
  <w15:chartTrackingRefBased/>
  <w15:docId w15:val="{3C9028F2-5B70-4D3D-B5AF-CC399C3CD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Ретинский Максим</dc:creator>
  <cp:keywords/>
  <dc:description/>
  <cp:lastModifiedBy>Ikman</cp:lastModifiedBy>
  <cp:revision>3</cp:revision>
  <dcterms:created xsi:type="dcterms:W3CDTF">2021-03-25T14:40:00Z</dcterms:created>
  <dcterms:modified xsi:type="dcterms:W3CDTF">2021-03-27T13:52:00Z</dcterms:modified>
</cp:coreProperties>
</file>