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CB10C" w14:textId="238B12A2" w:rsidR="00215A42" w:rsidRPr="00215A42" w:rsidRDefault="00215A42" w:rsidP="00215A42">
      <w:pPr>
        <w:pStyle w:val="im-mess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 чего всё началось?</w:t>
      </w:r>
      <w:r>
        <w:rPr>
          <w:rFonts w:ascii="Arial" w:hAnsi="Arial" w:cs="Arial"/>
          <w:color w:val="000000"/>
          <w:sz w:val="20"/>
          <w:szCs w:val="20"/>
        </w:rPr>
        <w:br/>
        <w:t xml:space="preserve">В 60-70 прошлого века произошёл первый бум автоматизации производства. У этого процесса было колоссальное количество противников, и противостоять этому было вполне оправданным действием, ведь повсеместная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автомизация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лишала работы тысячи специалистов невысокого уровня квалификации.</w:t>
      </w:r>
      <w:r>
        <w:rPr>
          <w:rFonts w:ascii="Arial" w:hAnsi="Arial" w:cs="Arial"/>
          <w:color w:val="000000"/>
          <w:sz w:val="20"/>
          <w:szCs w:val="20"/>
        </w:rPr>
        <w:br/>
        <w:t>Футуристы говорили, что в скором времени роботизированный труд заменит человеческий практически во всех сферах деятельности, а сами роботы станут полностью похожими на людей менее чем через полвека.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Но прогресс пошёл в другую сторону,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фищическом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плане роботы не стали человечнее. На вид роботы на промышленных предприятиях всё ещё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кадутся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бездушными машинами, прогресс в их интеллекте поражает.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Информационные технологии в целом развивались экспоненциально в течение многих десятилетий. Это привело к значительному росту вычислительной мощности и совершенствованию программных алгоритмов.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В будущем это может привести к тому, что машины без труда будут проходить тест </w:t>
      </w:r>
      <w:r w:rsidR="0066204F">
        <w:rPr>
          <w:rFonts w:ascii="Arial" w:hAnsi="Arial" w:cs="Arial"/>
          <w:color w:val="000000"/>
          <w:sz w:val="20"/>
          <w:szCs w:val="20"/>
        </w:rPr>
        <w:t>Т</w:t>
      </w:r>
      <w:r>
        <w:rPr>
          <w:rFonts w:ascii="Arial" w:hAnsi="Arial" w:cs="Arial"/>
          <w:color w:val="000000"/>
          <w:sz w:val="20"/>
          <w:szCs w:val="20"/>
        </w:rPr>
        <w:t>ьюринга, то есть независимые судьи буквально не в состоянии сказать, кто является настоящим человеком, а кто нет.</w:t>
      </w:r>
      <w:r>
        <w:rPr>
          <w:rFonts w:ascii="Arial" w:hAnsi="Arial" w:cs="Arial"/>
          <w:color w:val="000000"/>
          <w:sz w:val="20"/>
          <w:szCs w:val="20"/>
        </w:rPr>
        <w:br/>
        <w:t>Да, компьютеру уже удалось сделать это. В воскресенье, 8 июня 2014 года, компьютерной системе впервые прошла тест. Машина в течение пяти минут удачно выдавала себя за 13-летнего мальчика.</w:t>
      </w:r>
      <w:r w:rsidR="00D26F14">
        <w:rPr>
          <w:rFonts w:ascii="Arial" w:hAnsi="Arial" w:cs="Arial"/>
          <w:color w:val="000000"/>
          <w:sz w:val="20"/>
          <w:szCs w:val="20"/>
        </w:rPr>
        <w:t xml:space="preserve"> Но это проходило лишь в виде текстовой переписки.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D26F14">
        <w:rPr>
          <w:rFonts w:ascii="Arial" w:hAnsi="Arial" w:cs="Arial"/>
          <w:color w:val="000000"/>
          <w:sz w:val="20"/>
          <w:szCs w:val="20"/>
        </w:rPr>
        <w:t>Однако</w:t>
      </w:r>
      <w:r>
        <w:rPr>
          <w:rFonts w:ascii="Arial" w:hAnsi="Arial" w:cs="Arial"/>
          <w:color w:val="000000"/>
          <w:sz w:val="20"/>
          <w:szCs w:val="20"/>
        </w:rPr>
        <w:t>, если учитывать прогресс в области ИИ, уже в ближайшем будущем машины смогут проходить Тест Тьюринга не только посредством текстовой переписки, но посредством визуального контакта человека.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Нет, речь не идёт о том, что машина сама станет походить на человека. Речь идёт о контакте посредством видеоконференции. Уже сегодня нейронные сети способны генерировать правдоподобный видеоряд, содержащий вполне реалистичного, но не существующего в реальности человека, его голос. Пока только с помощью актёра, но судя по динамике развития сферы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DeepFake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(именно такое название получила данная технология), можно предположить, что в будущем ИИ сможет без труда обмануть человека в онлайн видеочате.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Раз нейронные сети так развиты, логично будет использовать их мощь для развития экономики, а именно оптимизации производства. Да, ИИ отнимает работу у многих людей, и этого не избежать, но взамен создаёт и развивает новый рынок труда, где требуются высоко квалифицированные IT-специалисты.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Многие компании сократят свои административные ведомства и заменят их ИИ. Это бу</w:t>
      </w:r>
      <w:r w:rsidR="003D3BE0">
        <w:rPr>
          <w:rFonts w:ascii="Arial" w:hAnsi="Arial" w:cs="Arial"/>
          <w:color w:val="000000"/>
          <w:sz w:val="20"/>
          <w:szCs w:val="20"/>
        </w:rPr>
        <w:t>дет</w:t>
      </w:r>
      <w:r>
        <w:rPr>
          <w:rFonts w:ascii="Arial" w:hAnsi="Arial" w:cs="Arial"/>
          <w:color w:val="000000"/>
          <w:sz w:val="20"/>
          <w:szCs w:val="20"/>
        </w:rPr>
        <w:t xml:space="preserve"> особенно эффективно в кол центрах и других сферах услуг, где клиентам часто приход</w:t>
      </w:r>
      <w:r w:rsidR="00A3044F">
        <w:rPr>
          <w:rFonts w:ascii="Arial" w:hAnsi="Arial" w:cs="Arial"/>
          <w:color w:val="000000"/>
          <w:sz w:val="20"/>
          <w:szCs w:val="20"/>
        </w:rPr>
        <w:t>и</w:t>
      </w:r>
      <w:r>
        <w:rPr>
          <w:rFonts w:ascii="Arial" w:hAnsi="Arial" w:cs="Arial"/>
          <w:color w:val="000000"/>
          <w:sz w:val="20"/>
          <w:szCs w:val="20"/>
        </w:rPr>
        <w:t>тся сталкиваться лицом к лицу с “виртуальными сотрудниками”. Первые версии таких сотрудников были использованы еще в 1990-х годах – активация простых голосовых команд, – но многие из них в бун представлены на экранах, как полностью живые существа.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Они должны будут оснащаться множеством опций и будут способны справиться с практически любым запросом, благодаря их передовому распознавания голоса в сочетании с чрезвычайно мощной системой базы данных.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Поскольку конкуренция подобных компаний на рынке увеличится, эти виртуальные сотрудники станут мощным маркетинговым инструментом в стремлении обеспечить наилучшее обслуживание клиентов.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Использование ИИ и роботов на производствах, не требующих высоко квалифицированных </w:t>
      </w: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специалистов, достигнет апогея. Уже сегодня такие компании как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Amazon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используют роботов для сортировки заказов и грузов, их погрузки, упаковке, администрирования и даже доставки. Через пару десятилетий, каждая авторитетная компания будет обладать "автопарком" промышленных роботов.</w:t>
      </w:r>
      <w:r>
        <w:rPr>
          <w:rFonts w:ascii="Arial" w:hAnsi="Arial" w:cs="Arial"/>
          <w:color w:val="000000"/>
          <w:sz w:val="20"/>
          <w:szCs w:val="20"/>
        </w:rPr>
        <w:br/>
        <w:t xml:space="preserve">Также на рынке появится всё больше компаний, которые занимаются созданием роботов, подобные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Boston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Dynamics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прогресс которой удивляет всё больше. Если 5 лет назад они производили неуклюжие четвероногие машины, то новые модели способны преодолевать сложные препятствия, переносить грузы, строить маршруты и следовать им и ориентироваться на визуальные и голосовые команды человека.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Развитие прогресса приведёт к значительному удешевлению таких машин, и, как следствие, использованию их небольшими копаниями, а также людьми в личных целях. Это вполне може</w:t>
      </w:r>
      <w:r w:rsidRPr="00215A42">
        <w:rPr>
          <w:rFonts w:ascii="Arial" w:hAnsi="Arial" w:cs="Arial"/>
          <w:color w:val="000000"/>
          <w:sz w:val="20"/>
          <w:szCs w:val="20"/>
        </w:rPr>
        <w:t>т произойти в течение 10-20 лет.</w:t>
      </w:r>
      <w:r w:rsidRPr="00215A42">
        <w:rPr>
          <w:rFonts w:ascii="Arial" w:hAnsi="Arial" w:cs="Arial"/>
          <w:color w:val="000000"/>
          <w:sz w:val="20"/>
          <w:szCs w:val="20"/>
        </w:rPr>
        <w:br/>
      </w:r>
      <w:r w:rsidRPr="00215A42">
        <w:rPr>
          <w:rFonts w:ascii="Arial" w:hAnsi="Arial" w:cs="Arial"/>
          <w:color w:val="000000"/>
          <w:sz w:val="20"/>
          <w:szCs w:val="20"/>
        </w:rPr>
        <w:br/>
        <w:t>Воскрешение людей на основе ИИ.</w:t>
      </w:r>
      <w:r w:rsidRPr="00215A42">
        <w:rPr>
          <w:rFonts w:ascii="Arial" w:hAnsi="Arial" w:cs="Arial"/>
          <w:color w:val="000000"/>
          <w:sz w:val="20"/>
          <w:szCs w:val="20"/>
        </w:rPr>
        <w:br/>
      </w:r>
      <w:r w:rsidRPr="00215A42">
        <w:rPr>
          <w:rFonts w:ascii="Arial" w:hAnsi="Arial" w:cs="Arial"/>
          <w:color w:val="000000"/>
          <w:sz w:val="20"/>
          <w:szCs w:val="20"/>
        </w:rPr>
        <w:br/>
        <w:t>Такая технология вполне может помочь людям переживать потерю близких, но может вызвать огромное количество споров, в первую очередь об этике вопроса.</w:t>
      </w:r>
      <w:r w:rsidRPr="00215A42">
        <w:rPr>
          <w:rFonts w:ascii="Arial" w:hAnsi="Arial" w:cs="Arial"/>
          <w:color w:val="000000"/>
          <w:sz w:val="20"/>
          <w:szCs w:val="20"/>
        </w:rPr>
        <w:br/>
        <w:t>Одно мы знаем точно - сегодня появляются зачатки данной технологии, следовательно, она получит развитие.</w:t>
      </w:r>
      <w:r w:rsidRPr="00215A42">
        <w:rPr>
          <w:rFonts w:ascii="Arial" w:hAnsi="Arial" w:cs="Arial"/>
          <w:color w:val="000000"/>
          <w:sz w:val="20"/>
          <w:szCs w:val="20"/>
        </w:rPr>
        <w:br/>
      </w:r>
      <w:r w:rsidRPr="00215A42">
        <w:rPr>
          <w:rFonts w:ascii="Arial" w:hAnsi="Arial" w:cs="Arial"/>
          <w:color w:val="000000"/>
          <w:sz w:val="20"/>
          <w:szCs w:val="20"/>
        </w:rPr>
        <w:br/>
        <w:t xml:space="preserve">Таковая технология может подразумевать контакт с людьми в режиме реального времени на основе аудио-визуального взаимодействия и уже выше описанной технологии </w:t>
      </w:r>
      <w:proofErr w:type="spellStart"/>
      <w:r w:rsidRPr="00215A42">
        <w:rPr>
          <w:rFonts w:ascii="Arial" w:hAnsi="Arial" w:cs="Arial"/>
          <w:color w:val="000000"/>
          <w:sz w:val="20"/>
          <w:szCs w:val="20"/>
        </w:rPr>
        <w:t>DeepFake</w:t>
      </w:r>
      <w:proofErr w:type="spellEnd"/>
      <w:r w:rsidR="0075102E">
        <w:rPr>
          <w:rFonts w:ascii="Arial" w:hAnsi="Arial" w:cs="Arial"/>
          <w:color w:val="000000"/>
          <w:sz w:val="20"/>
          <w:szCs w:val="20"/>
        </w:rPr>
        <w:t>, о которой мы уже говорили.</w:t>
      </w:r>
      <w:r w:rsidRPr="00215A42">
        <w:rPr>
          <w:rFonts w:ascii="Arial" w:hAnsi="Arial" w:cs="Arial"/>
          <w:color w:val="000000"/>
          <w:sz w:val="20"/>
          <w:szCs w:val="20"/>
        </w:rPr>
        <w:t xml:space="preserve"> Пусть и на видео, модели людей будут выглядеть практически также, как они выглядели живыми. Модели будут строиться на основе информации, собранной из всемирной сети в целом или из личных страниц в социальных сетях, благо, люди оставляют в сети колоссальное количество информации о себе, а если мы сможем выходить в интернет посредством "прямого подключения", через чип, подключённый к мозгу, то</w:t>
      </w:r>
      <w:r w:rsidR="004C025A">
        <w:rPr>
          <w:rFonts w:ascii="Arial" w:hAnsi="Arial" w:cs="Arial"/>
          <w:color w:val="000000"/>
          <w:sz w:val="20"/>
          <w:szCs w:val="20"/>
        </w:rPr>
        <w:t xml:space="preserve"> поведение</w:t>
      </w:r>
      <w:r w:rsidRPr="00215A42">
        <w:rPr>
          <w:rFonts w:ascii="Arial" w:hAnsi="Arial" w:cs="Arial"/>
          <w:color w:val="000000"/>
          <w:sz w:val="20"/>
          <w:szCs w:val="20"/>
        </w:rPr>
        <w:t xml:space="preserve"> моделей</w:t>
      </w:r>
      <w:r w:rsidR="004C025A">
        <w:rPr>
          <w:rFonts w:ascii="Arial" w:hAnsi="Arial" w:cs="Arial"/>
          <w:color w:val="000000"/>
          <w:sz w:val="20"/>
          <w:szCs w:val="20"/>
        </w:rPr>
        <w:t xml:space="preserve">, основанных на </w:t>
      </w:r>
      <w:r w:rsidR="004C025A" w:rsidRPr="00215A42">
        <w:rPr>
          <w:rFonts w:ascii="Arial" w:hAnsi="Arial" w:cs="Arial"/>
          <w:color w:val="000000"/>
          <w:sz w:val="20"/>
          <w:szCs w:val="20"/>
        </w:rPr>
        <w:t>точнейш</w:t>
      </w:r>
      <w:r w:rsidR="004C025A">
        <w:rPr>
          <w:rFonts w:ascii="Arial" w:hAnsi="Arial" w:cs="Arial"/>
          <w:color w:val="000000"/>
          <w:sz w:val="20"/>
          <w:szCs w:val="20"/>
        </w:rPr>
        <w:t>ей</w:t>
      </w:r>
      <w:r w:rsidR="004C025A" w:rsidRPr="00215A42">
        <w:rPr>
          <w:rFonts w:ascii="Arial" w:hAnsi="Arial" w:cs="Arial"/>
          <w:color w:val="000000"/>
          <w:sz w:val="20"/>
          <w:szCs w:val="20"/>
        </w:rPr>
        <w:t xml:space="preserve"> информаци</w:t>
      </w:r>
      <w:r w:rsidR="004C025A">
        <w:rPr>
          <w:rFonts w:ascii="Arial" w:hAnsi="Arial" w:cs="Arial"/>
          <w:color w:val="000000"/>
          <w:sz w:val="20"/>
          <w:szCs w:val="20"/>
        </w:rPr>
        <w:t>и</w:t>
      </w:r>
      <w:r w:rsidR="004C025A" w:rsidRPr="00215A42">
        <w:rPr>
          <w:rFonts w:ascii="Arial" w:hAnsi="Arial" w:cs="Arial"/>
          <w:color w:val="000000"/>
          <w:sz w:val="20"/>
          <w:szCs w:val="20"/>
        </w:rPr>
        <w:t xml:space="preserve"> о личности человека</w:t>
      </w:r>
      <w:r w:rsidR="00215890">
        <w:rPr>
          <w:rFonts w:ascii="Arial" w:hAnsi="Arial" w:cs="Arial"/>
          <w:color w:val="000000"/>
          <w:sz w:val="20"/>
          <w:szCs w:val="20"/>
        </w:rPr>
        <w:t>, собранной с помощью чипа,</w:t>
      </w:r>
      <w:r w:rsidR="004C025A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5A42">
        <w:rPr>
          <w:rFonts w:ascii="Arial" w:hAnsi="Arial" w:cs="Arial"/>
          <w:color w:val="000000"/>
          <w:sz w:val="20"/>
          <w:szCs w:val="20"/>
        </w:rPr>
        <w:t>станет практически неотличимым от реального</w:t>
      </w:r>
      <w:r w:rsidR="00215890">
        <w:rPr>
          <w:rFonts w:ascii="Arial" w:hAnsi="Arial" w:cs="Arial"/>
          <w:color w:val="000000"/>
          <w:sz w:val="20"/>
          <w:szCs w:val="20"/>
        </w:rPr>
        <w:t>.</w:t>
      </w:r>
      <w:bookmarkStart w:id="0" w:name="_GoBack"/>
      <w:bookmarkEnd w:id="0"/>
      <w:r w:rsidRPr="00215A42">
        <w:rPr>
          <w:rFonts w:ascii="Arial" w:hAnsi="Arial" w:cs="Arial"/>
          <w:color w:val="000000"/>
          <w:sz w:val="20"/>
          <w:szCs w:val="20"/>
        </w:rPr>
        <w:br/>
      </w:r>
      <w:r w:rsidRPr="00215A42">
        <w:rPr>
          <w:rFonts w:ascii="Arial" w:hAnsi="Arial" w:cs="Arial"/>
          <w:color w:val="000000"/>
          <w:sz w:val="20"/>
          <w:szCs w:val="20"/>
        </w:rPr>
        <w:br/>
        <w:t>Повсеместное использование технологий ИИ и роботов во всех сферах деятельности человека даст огромный толчок прогрессу и экономике, что, не смотря на все возможные проблемы, должно выгодно обернуться для человеческого общества и решить множество существующих проблем.</w:t>
      </w:r>
      <w:r w:rsidRPr="00215A42">
        <w:rPr>
          <w:rFonts w:ascii="Arial" w:hAnsi="Arial" w:cs="Arial"/>
          <w:color w:val="000000"/>
          <w:sz w:val="20"/>
          <w:szCs w:val="20"/>
        </w:rPr>
        <w:br/>
      </w:r>
      <w:r w:rsidRPr="00215A42">
        <w:rPr>
          <w:rFonts w:ascii="Arial" w:hAnsi="Arial" w:cs="Arial"/>
          <w:color w:val="000000"/>
          <w:sz w:val="20"/>
          <w:szCs w:val="20"/>
        </w:rPr>
        <w:br/>
        <w:t>Нельзя не затронуть тему беспилотного транспорта, управляемого ИИ, но об этом вы можете узнать из другой статьи нашего сайта.</w:t>
      </w:r>
    </w:p>
    <w:p w14:paraId="50F7CDDA" w14:textId="55D8C172" w:rsidR="00114085" w:rsidRPr="00215A42" w:rsidRDefault="00114085" w:rsidP="00215A42"/>
    <w:sectPr w:rsidR="00114085" w:rsidRPr="00215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A7E46"/>
    <w:multiLevelType w:val="multilevel"/>
    <w:tmpl w:val="2F8E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DF"/>
    <w:rsid w:val="00114085"/>
    <w:rsid w:val="00166F8D"/>
    <w:rsid w:val="00215890"/>
    <w:rsid w:val="00215A42"/>
    <w:rsid w:val="003D3BE0"/>
    <w:rsid w:val="004C025A"/>
    <w:rsid w:val="00507C77"/>
    <w:rsid w:val="0066204F"/>
    <w:rsid w:val="006B015D"/>
    <w:rsid w:val="0075102E"/>
    <w:rsid w:val="00A033DF"/>
    <w:rsid w:val="00A3044F"/>
    <w:rsid w:val="00D2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7C54"/>
  <w15:chartTrackingRefBased/>
  <w15:docId w15:val="{E10C10A5-F4F6-47C7-8293-E1430694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21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4796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8882">
                  <w:marLeft w:val="-6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4910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10</cp:revision>
  <dcterms:created xsi:type="dcterms:W3CDTF">2021-03-23T20:22:00Z</dcterms:created>
  <dcterms:modified xsi:type="dcterms:W3CDTF">2021-03-26T21:06:00Z</dcterms:modified>
</cp:coreProperties>
</file>