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0F0" w:rsidRDefault="00B23457" w:rsidP="004D3EBB">
      <w:r>
        <w:tab/>
      </w:r>
      <w:r>
        <w:t>从图像的整个过程而言</w:t>
      </w:r>
      <w:r>
        <w:rPr>
          <w:rFonts w:hint="eastAsia"/>
        </w:rPr>
        <w:t>，采集</w:t>
      </w:r>
      <w:r>
        <w:rPr>
          <w:rFonts w:hint="eastAsia"/>
        </w:rPr>
        <w:t>-</w:t>
      </w:r>
      <w:r>
        <w:rPr>
          <w:rFonts w:hint="eastAsia"/>
        </w:rPr>
        <w:t>》传输</w:t>
      </w:r>
      <w:r>
        <w:rPr>
          <w:rFonts w:hint="eastAsia"/>
        </w:rPr>
        <w:t>-</w:t>
      </w:r>
      <w:r>
        <w:rPr>
          <w:rFonts w:hint="eastAsia"/>
        </w:rPr>
        <w:t>》处理</w:t>
      </w:r>
      <w:r>
        <w:t>—</w:t>
      </w:r>
      <w:r>
        <w:rPr>
          <w:rFonts w:hint="eastAsia"/>
        </w:rPr>
        <w:t>》显示</w:t>
      </w:r>
      <w:r w:rsidR="006470F0">
        <w:rPr>
          <w:rFonts w:hint="eastAsia"/>
        </w:rPr>
        <w:t>（至少要和电视机播放标准的帧数一样——每秒</w:t>
      </w:r>
      <w:r w:rsidR="006470F0">
        <w:rPr>
          <w:rFonts w:hint="eastAsia"/>
        </w:rPr>
        <w:t>25</w:t>
      </w:r>
      <w:r w:rsidR="006470F0">
        <w:rPr>
          <w:rFonts w:hint="eastAsia"/>
        </w:rPr>
        <w:t>帧）</w:t>
      </w:r>
      <w:r>
        <w:rPr>
          <w:rFonts w:hint="eastAsia"/>
        </w:rPr>
        <w:t>，</w:t>
      </w:r>
      <w:r>
        <w:t>在图像处理的时候会遇到这几个方向的知识</w:t>
      </w:r>
      <w:r>
        <w:rPr>
          <w:rFonts w:hint="eastAsia"/>
        </w:rPr>
        <w:t>：</w:t>
      </w:r>
    </w:p>
    <w:p w:rsidR="00B23457" w:rsidRDefault="006470F0" w:rsidP="004D3EBB">
      <w:r w:rsidRPr="006470F0">
        <w:rPr>
          <w:b/>
        </w:rPr>
        <w:t>大数据优化网络</w:t>
      </w:r>
      <w:r>
        <w:rPr>
          <w:rFonts w:hint="eastAsia"/>
        </w:rPr>
        <w:t>，通过对网络以及信号范围内的基站进行分析，寻找最佳的传输点以及制定传输路线。</w:t>
      </w:r>
    </w:p>
    <w:p w:rsidR="00B23457" w:rsidRDefault="006470F0" w:rsidP="004D3EBB">
      <w:r w:rsidRPr="006470F0">
        <w:rPr>
          <w:b/>
        </w:rPr>
        <w:t>弱信号提取</w:t>
      </w:r>
      <w:r>
        <w:rPr>
          <w:rFonts w:hint="eastAsia"/>
        </w:rPr>
        <w:t>，</w:t>
      </w:r>
      <w:r>
        <w:t>图像采集到的有效信号经过噪声</w:t>
      </w:r>
      <w:r>
        <w:rPr>
          <w:rFonts w:hint="eastAsia"/>
        </w:rPr>
        <w:t>，</w:t>
      </w:r>
      <w:r>
        <w:t>整个波段就会变得窄而高</w:t>
      </w:r>
      <w:r>
        <w:rPr>
          <w:rFonts w:hint="eastAsia"/>
        </w:rPr>
        <w:t>，</w:t>
      </w:r>
      <w:r>
        <w:t>于是需要使用弱信号处理算法将有效的部分利用起来</w:t>
      </w:r>
      <w:r>
        <w:rPr>
          <w:rFonts w:hint="eastAsia"/>
        </w:rPr>
        <w:t>，</w:t>
      </w:r>
      <w:r>
        <w:t>如果直接显示</w:t>
      </w:r>
      <w:r>
        <w:rPr>
          <w:rFonts w:hint="eastAsia"/>
        </w:rPr>
        <w:t>，</w:t>
      </w:r>
      <w:r>
        <w:t>那么得到的图像将会有着雪花甚至左右摇摆</w:t>
      </w:r>
      <w:r>
        <w:rPr>
          <w:rFonts w:hint="eastAsia"/>
        </w:rPr>
        <w:t>。</w:t>
      </w:r>
    </w:p>
    <w:p w:rsidR="006470F0" w:rsidRDefault="006470F0" w:rsidP="004D3EBB">
      <w:r w:rsidRPr="0040468D">
        <w:rPr>
          <w:rFonts w:hint="eastAsia"/>
          <w:b/>
        </w:rPr>
        <w:t>多视点处理</w:t>
      </w:r>
      <w:r>
        <w:rPr>
          <w:rFonts w:hint="eastAsia"/>
        </w:rPr>
        <w:t>，将几个非广角摄像头通过图像处理算法得到一个广角拼接图像。运行以后其实得到的就是广角视频。</w:t>
      </w:r>
      <w:r w:rsidR="0040468D">
        <w:rPr>
          <w:rFonts w:hint="eastAsia"/>
          <w:szCs w:val="21"/>
        </w:rPr>
        <w:t>多视点视频</w:t>
      </w:r>
      <w:r w:rsidR="0040468D">
        <w:rPr>
          <w:rFonts w:hint="eastAsia"/>
          <w:szCs w:val="21"/>
        </w:rPr>
        <w:t> (multi-view video)</w:t>
      </w:r>
      <w:r w:rsidR="0040468D">
        <w:rPr>
          <w:rFonts w:hint="eastAsia"/>
          <w:szCs w:val="21"/>
        </w:rPr>
        <w:t>是一个近几年迅速崛起并快速发展的研究新领域。多视点视频通过在场景中放置多台摄像机，获取整个场景的多个视点的视频信号，并将这些视频信号提供给用户，从而可以实现三维场景、自由视点切换以及场景漫游等功能。</w:t>
      </w:r>
    </w:p>
    <w:p w:rsidR="00B23457" w:rsidRDefault="0040468D" w:rsidP="004D3EBB">
      <w:r w:rsidRPr="00B600FB">
        <w:rPr>
          <w:b/>
        </w:rPr>
        <w:t>多源图像融合</w:t>
      </w:r>
      <w:r w:rsidR="00B600FB">
        <w:rPr>
          <w:rFonts w:hint="eastAsia"/>
        </w:rPr>
        <w:t>，</w:t>
      </w:r>
      <w:r w:rsidR="00B600FB" w:rsidRPr="00B600FB">
        <w:t>图像融合</w:t>
      </w:r>
      <w:r w:rsidR="00B600FB">
        <w:t>（</w:t>
      </w:r>
      <w:r w:rsidR="00B600FB">
        <w:t>Image Fusion</w:t>
      </w:r>
      <w:r w:rsidR="00B600FB">
        <w:t>）是指将</w:t>
      </w:r>
      <w:r w:rsidR="00B600FB" w:rsidRPr="00B600FB">
        <w:t>多源</w:t>
      </w:r>
      <w:r w:rsidR="00B600FB">
        <w:t>信道所采集到的关于同一目标的</w:t>
      </w:r>
      <w:r w:rsidR="00B600FB" w:rsidRPr="00B600FB">
        <w:t>图像</w:t>
      </w:r>
      <w:r w:rsidR="00B600FB">
        <w:t>数据经过</w:t>
      </w:r>
      <w:r w:rsidR="00B600FB" w:rsidRPr="00B600FB">
        <w:t>图像</w:t>
      </w:r>
      <w:r w:rsidR="00B600FB">
        <w:t>处理和计算机技术等，最大限度的提取各自信道中的有利信息，最后综合成高质量的</w:t>
      </w:r>
      <w:r w:rsidR="00B600FB" w:rsidRPr="00B600FB">
        <w:t>图像</w:t>
      </w:r>
      <w:r w:rsidR="00B600FB">
        <w:rPr>
          <w:rFonts w:hint="eastAsia"/>
        </w:rPr>
        <w:t>。</w:t>
      </w:r>
      <w:r w:rsidR="00B600FB">
        <w:t>这个老师举得例子是</w:t>
      </w:r>
      <w:r w:rsidR="00B600FB">
        <w:rPr>
          <w:rFonts w:hint="eastAsia"/>
        </w:rPr>
        <w:t>，</w:t>
      </w:r>
      <w:r w:rsidR="00B600FB">
        <w:t>通过两个特定波段内的光波收集器</w:t>
      </w:r>
      <w:r w:rsidR="00B600FB">
        <w:rPr>
          <w:rFonts w:hint="eastAsia"/>
        </w:rPr>
        <w:t>，</w:t>
      </w:r>
      <w:r w:rsidR="00B600FB">
        <w:t>收集到光波以后</w:t>
      </w:r>
      <w:r w:rsidR="00B600FB">
        <w:rPr>
          <w:rFonts w:hint="eastAsia"/>
        </w:rPr>
        <w:t>，</w:t>
      </w:r>
      <w:r w:rsidR="00B600FB">
        <w:t>经过处理得到夜间的图像</w:t>
      </w:r>
      <w:r w:rsidR="00B600FB">
        <w:rPr>
          <w:rFonts w:hint="eastAsia"/>
        </w:rPr>
        <w:t>。出人意料的效果。</w:t>
      </w:r>
    </w:p>
    <w:p w:rsidR="00413419" w:rsidRPr="00413419" w:rsidRDefault="00413419" w:rsidP="00413419">
      <w:pPr>
        <w:ind w:firstLine="420"/>
        <w:rPr>
          <w:b/>
        </w:rPr>
      </w:pPr>
      <w:r>
        <w:rPr>
          <w:b/>
        </w:rPr>
        <w:t>我觉得值的一读的论文</w:t>
      </w:r>
      <w:r w:rsidR="00F55AEF">
        <w:rPr>
          <w:rFonts w:hint="eastAsia"/>
          <w:b/>
        </w:rPr>
        <w:t>文章</w:t>
      </w:r>
      <w:bookmarkStart w:id="0" w:name="_GoBack"/>
      <w:bookmarkEnd w:id="0"/>
      <w:r>
        <w:rPr>
          <w:rFonts w:hint="eastAsia"/>
          <w:b/>
        </w:rPr>
        <w:t>：</w:t>
      </w:r>
      <w:r w:rsidRPr="00413419">
        <w:rPr>
          <w:b/>
        </w:rPr>
        <w:t>A general framework for image fusion based on multi-scale transform and sparse representation</w:t>
      </w:r>
    </w:p>
    <w:p w:rsidR="00413419" w:rsidRPr="00413419" w:rsidRDefault="00413419" w:rsidP="004D3EBB">
      <w:pPr>
        <w:rPr>
          <w:rFonts w:hint="eastAsia"/>
        </w:rPr>
      </w:pPr>
    </w:p>
    <w:p w:rsidR="00B23457" w:rsidRPr="00B600FB" w:rsidRDefault="00B600FB" w:rsidP="004D3EBB">
      <w:pPr>
        <w:rPr>
          <w:b/>
        </w:rPr>
      </w:pPr>
      <w:r w:rsidRPr="00B600FB">
        <w:rPr>
          <w:b/>
        </w:rPr>
        <w:t>计算机视觉</w:t>
      </w:r>
    </w:p>
    <w:p w:rsidR="00B23457" w:rsidRDefault="00B600FB" w:rsidP="004D3EBB">
      <w:r w:rsidRPr="00B600FB">
        <w:rPr>
          <w:b/>
        </w:rPr>
        <w:t>伪彩色处理</w:t>
      </w:r>
      <w:r>
        <w:rPr>
          <w:rFonts w:hint="eastAsia"/>
        </w:rPr>
        <w:t>，</w:t>
      </w:r>
      <w:r w:rsidRPr="00B600FB">
        <w:t>图像融合</w:t>
      </w:r>
      <w:r>
        <w:rPr>
          <w:rFonts w:hint="eastAsia"/>
        </w:rPr>
        <w:t xml:space="preserve"> </w:t>
      </w:r>
      <w:r>
        <w:rPr>
          <w:rFonts w:hint="eastAsia"/>
        </w:rPr>
        <w:t>中举得例子，得到的图像是灰度图，若有必要通过判断算法进行上色的话就是伪彩色处理。</w:t>
      </w:r>
    </w:p>
    <w:p w:rsidR="006470F0" w:rsidRDefault="00A82640" w:rsidP="004D3EBB">
      <w:r w:rsidRPr="00A82640">
        <w:rPr>
          <w:b/>
        </w:rPr>
        <w:t>张量噪声处理</w:t>
      </w:r>
      <w:r>
        <w:rPr>
          <w:rFonts w:hint="eastAsia"/>
        </w:rPr>
        <w:t>，</w:t>
      </w:r>
      <w:r>
        <w:t>一种处理噪声的算法</w:t>
      </w:r>
      <w:r>
        <w:rPr>
          <w:rFonts w:hint="eastAsia"/>
        </w:rPr>
        <w:t>，</w:t>
      </w:r>
      <w:r>
        <w:t>但是对性能要求还是比较高的</w:t>
      </w:r>
      <w:r>
        <w:rPr>
          <w:rFonts w:hint="eastAsia"/>
        </w:rPr>
        <w:t>。一般的树莓派不能满足性能要求。</w:t>
      </w:r>
    </w:p>
    <w:p w:rsidR="006470F0" w:rsidRPr="00A82640" w:rsidRDefault="00A82640" w:rsidP="004D3EBB">
      <w:r w:rsidRPr="00D601B2">
        <w:rPr>
          <w:b/>
        </w:rPr>
        <w:t>压缩感知</w:t>
      </w:r>
      <w:r w:rsidRPr="007A66E7">
        <w:rPr>
          <w:rFonts w:hint="eastAsia"/>
        </w:rPr>
        <w:t>，根据</w:t>
      </w:r>
      <w:hyperlink r:id="rId6" w:tgtFrame="_blank" w:history="1">
        <w:r w:rsidRPr="007A66E7">
          <w:rPr>
            <w:rStyle w:val="a8"/>
          </w:rPr>
          <w:t>麦奎斯特采样定理</w:t>
        </w:r>
      </w:hyperlink>
      <w:r w:rsidR="00A176FD" w:rsidRPr="007A66E7">
        <w:rPr>
          <w:rFonts w:hint="eastAsia"/>
        </w:rPr>
        <w:t>，</w:t>
      </w:r>
      <w:r w:rsidR="007A66E7" w:rsidRPr="007A66E7">
        <w:t>在进行模拟</w:t>
      </w:r>
      <w:r w:rsidR="007A66E7" w:rsidRPr="007A66E7">
        <w:t>/</w:t>
      </w:r>
      <w:r w:rsidR="007A66E7" w:rsidRPr="007A66E7">
        <w:t>数字信号的转换过程中，当采样频率</w:t>
      </w:r>
      <w:r w:rsidR="007A66E7" w:rsidRPr="007A66E7">
        <w:t>fs.max</w:t>
      </w:r>
      <w:r w:rsidR="007A66E7" w:rsidRPr="007A66E7">
        <w:t>大于信号中最高频率</w:t>
      </w:r>
      <w:r w:rsidR="007A66E7" w:rsidRPr="007A66E7">
        <w:t>fmax</w:t>
      </w:r>
      <w:r w:rsidR="007A66E7" w:rsidRPr="007A66E7">
        <w:t>的</w:t>
      </w:r>
      <w:r w:rsidR="007A66E7" w:rsidRPr="007A66E7">
        <w:t>2</w:t>
      </w:r>
      <w:r w:rsidR="007A66E7" w:rsidRPr="007A66E7">
        <w:t>倍时</w:t>
      </w:r>
      <w:r w:rsidR="007A66E7" w:rsidRPr="007A66E7">
        <w:t>(fs.max&gt;2fmax)</w:t>
      </w:r>
      <w:r w:rsidR="007A66E7" w:rsidRPr="007A66E7">
        <w:t>，采样之后的数字信号完整地保留了原始信号中的信息，一般实际应用中保证采样频率为信号最高频率的</w:t>
      </w:r>
      <w:r w:rsidR="007A66E7" w:rsidRPr="007A66E7">
        <w:t>5</w:t>
      </w:r>
      <w:r w:rsidR="007A66E7" w:rsidRPr="007A66E7">
        <w:t>～</w:t>
      </w:r>
      <w:r w:rsidR="007A66E7" w:rsidRPr="007A66E7">
        <w:t>10</w:t>
      </w:r>
      <w:r w:rsidR="007A66E7" w:rsidRPr="007A66E7">
        <w:t>倍</w:t>
      </w:r>
      <w:r w:rsidR="007A66E7">
        <w:rPr>
          <w:rFonts w:hint="eastAsia"/>
        </w:rPr>
        <w:t>。压缩感知的话就尝试使用更小倍数的频率尽可能得到数据。</w:t>
      </w:r>
    </w:p>
    <w:p w:rsidR="00A82640" w:rsidRDefault="00D601B2" w:rsidP="004D3EBB">
      <w:r w:rsidRPr="00BA60EF">
        <w:rPr>
          <w:b/>
        </w:rPr>
        <w:t>协同计算</w:t>
      </w:r>
      <w:r>
        <w:rPr>
          <w:rFonts w:hint="eastAsia"/>
        </w:rPr>
        <w:t>，</w:t>
      </w:r>
      <w:r>
        <w:t>因为</w:t>
      </w:r>
      <w:r>
        <w:rPr>
          <w:rFonts w:hint="eastAsia"/>
        </w:rPr>
        <w:t>“</w:t>
      </w:r>
      <w:r>
        <w:t>张量噪声处理</w:t>
      </w:r>
      <w:r>
        <w:rPr>
          <w:rFonts w:hint="eastAsia"/>
        </w:rPr>
        <w:t>”以及“压缩感知”需要大量的计算性能，所以可以使用几十个树莓派进行组合，得到一个高性能的协同计算平台。传闻</w:t>
      </w:r>
      <w:r>
        <w:rPr>
          <w:rFonts w:hint="eastAsia"/>
        </w:rPr>
        <w:t>30</w:t>
      </w:r>
      <w:r>
        <w:rPr>
          <w:rFonts w:hint="eastAsia"/>
        </w:rPr>
        <w:t>个</w:t>
      </w:r>
      <w:r>
        <w:rPr>
          <w:rFonts w:hint="eastAsia"/>
        </w:rPr>
        <w:t>ras</w:t>
      </w:r>
      <w:r>
        <w:t>p</w:t>
      </w:r>
      <w:r>
        <w:rPr>
          <w:rFonts w:hint="eastAsia"/>
        </w:rPr>
        <w:t>berry</w:t>
      </w:r>
      <w:r>
        <w:t xml:space="preserve"> B+</w:t>
      </w:r>
      <w:r>
        <w:t>进行组合以后的性能</w:t>
      </w:r>
      <w:r>
        <w:rPr>
          <w:rFonts w:hint="eastAsia"/>
        </w:rPr>
        <w:t>，</w:t>
      </w:r>
      <w:r>
        <w:t>能够有</w:t>
      </w:r>
      <w:r>
        <w:rPr>
          <w:rFonts w:hint="eastAsia"/>
        </w:rPr>
        <w:t>中等计算机的水准。</w:t>
      </w:r>
    </w:p>
    <w:p w:rsidR="001F5041" w:rsidRDefault="00BA60EF" w:rsidP="004D3EBB">
      <w:r w:rsidRPr="001F5041">
        <w:rPr>
          <w:rFonts w:hint="eastAsia"/>
          <w:b/>
        </w:rPr>
        <w:t>视觉显著性检测</w:t>
      </w:r>
      <w:r>
        <w:rPr>
          <w:rFonts w:hint="eastAsia"/>
        </w:rPr>
        <w:t>，</w:t>
      </w:r>
      <w:r>
        <w:t>指通过智能算法模拟人的视觉特点</w:t>
      </w:r>
      <w:r>
        <w:t>,</w:t>
      </w:r>
      <w:r>
        <w:t>提取图像中的显著区域</w:t>
      </w:r>
      <w:r>
        <w:t>(</w:t>
      </w:r>
      <w:r>
        <w:t>即人类感兴趣的区域</w:t>
      </w:r>
      <w:r>
        <w:t>)</w:t>
      </w:r>
      <w:r w:rsidR="001F5041">
        <w:rPr>
          <w:rFonts w:hint="eastAsia"/>
        </w:rPr>
        <w:t>。</w:t>
      </w:r>
    </w:p>
    <w:p w:rsidR="00E035F2" w:rsidRPr="004D3EBB" w:rsidRDefault="00F32D5E" w:rsidP="004D3EBB">
      <w:hyperlink r:id="rId7" w:history="1">
        <w:r w:rsidR="00E035F2" w:rsidRPr="004D3EBB">
          <w:rPr>
            <w:rStyle w:val="a8"/>
          </w:rPr>
          <w:t>http://www.ituring.com.cn/tupubarticle/2024</w:t>
        </w:r>
      </w:hyperlink>
      <w:r w:rsidR="00E035F2" w:rsidRPr="004D3EBB">
        <w:rPr>
          <w:rFonts w:hint="eastAsia"/>
        </w:rPr>
        <w:t>（</w:t>
      </w:r>
      <w:r w:rsidR="00E035F2" w:rsidRPr="004D3EBB">
        <w:t>Python</w:t>
      </w:r>
      <w:r w:rsidR="00E035F2" w:rsidRPr="004D3EBB">
        <w:t>计算机视觉编程</w:t>
      </w:r>
      <w:r w:rsidR="00E035F2" w:rsidRPr="004D3EBB">
        <w:rPr>
          <w:rFonts w:hint="eastAsia"/>
        </w:rPr>
        <w:t>）</w:t>
      </w:r>
    </w:p>
    <w:p w:rsidR="00E035F2" w:rsidRDefault="00E035F2" w:rsidP="004126C8">
      <w:pPr>
        <w:pStyle w:val="a3"/>
        <w:rPr>
          <w:rFonts w:hAnsi="宋体" w:cs="宋体"/>
        </w:rPr>
      </w:pPr>
    </w:p>
    <w:p w:rsidR="00B23457" w:rsidRDefault="001F5041" w:rsidP="004126C8">
      <w:pPr>
        <w:pStyle w:val="a3"/>
      </w:pPr>
      <w:r>
        <w:rPr>
          <w:rFonts w:hAnsi="宋体" w:cs="宋体" w:hint="eastAsia"/>
        </w:rPr>
        <w:t>1080P是高清，</w:t>
      </w:r>
      <w:r>
        <w:t>1280P*720P 以下就是标清</w:t>
      </w:r>
      <w:r>
        <w:rPr>
          <w:rFonts w:hint="eastAsia"/>
        </w:rPr>
        <w:t>。</w:t>
      </w:r>
    </w:p>
    <w:p w:rsidR="00471652" w:rsidRDefault="00471652" w:rsidP="004126C8">
      <w:pPr>
        <w:pStyle w:val="a3"/>
        <w:rPr>
          <w:rFonts w:hAnsi="宋体" w:cs="宋体"/>
        </w:rPr>
      </w:pPr>
      <w:r>
        <w:t>信道的传输容易受到大风</w:t>
      </w:r>
      <w:r>
        <w:rPr>
          <w:rFonts w:hint="eastAsia"/>
        </w:rPr>
        <w:t>、</w:t>
      </w:r>
      <w:r>
        <w:t>大浪这样的干扰</w:t>
      </w:r>
      <w:r>
        <w:rPr>
          <w:rFonts w:hint="eastAsia"/>
        </w:rPr>
        <w:t>。</w:t>
      </w:r>
      <w:r w:rsidR="00F81507">
        <w:rPr>
          <w:rFonts w:hint="eastAsia"/>
        </w:rPr>
        <w:t>所以海洋上的远距离信道传输除了要解决以为地球曲率带来的绕传的信号影响，还需要解决因为恶劣的海洋环境对信道的影响。</w:t>
      </w:r>
    </w:p>
    <w:p w:rsidR="00B23457" w:rsidRDefault="00B23457" w:rsidP="004126C8">
      <w:pPr>
        <w:pStyle w:val="a3"/>
        <w:rPr>
          <w:rFonts w:hAnsi="宋体" w:cs="宋体"/>
        </w:rPr>
      </w:pPr>
    </w:p>
    <w:p w:rsidR="00E035F2" w:rsidRDefault="00E035F2"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图像灰度变换中一个非常有用的例子就是直方图均衡化。直方图均衡化是指将一幅图像的灰度直方图变平，使变换后的图像中每个灰度值的分布概率都相同。在对图像做进一步处理之前，直方图均衡化通常是对图像灰度值进行归一化的一个非常好的方法，并且可以增强图像的对比度。</w:t>
      </w:r>
    </w:p>
    <w:p w:rsidR="004126C8" w:rsidRPr="004126C8" w:rsidRDefault="004126C8" w:rsidP="004126C8">
      <w:pPr>
        <w:pStyle w:val="a3"/>
        <w:rPr>
          <w:rFonts w:hAnsi="宋体" w:cs="宋体"/>
        </w:rPr>
      </w:pPr>
      <w:r w:rsidRPr="004126C8">
        <w:rPr>
          <w:rFonts w:hAnsi="宋体" w:cs="宋体" w:hint="eastAsia"/>
        </w:rPr>
        <w:tab/>
        <w:t xml:space="preserve">在这种情况下，直方图均衡化的变换函数是图像中像素值的累积分布函数（cumulative </w:t>
      </w:r>
      <w:r w:rsidRPr="004126C8">
        <w:rPr>
          <w:rFonts w:hAnsi="宋体" w:cs="宋体" w:hint="eastAsia"/>
        </w:rPr>
        <w:lastRenderedPageBreak/>
        <w:t>distribution function，简写为 cdf，将像素值的范围映射到目标范围的归一化操作）。</w:t>
      </w:r>
    </w:p>
    <w:p w:rsidR="004126C8" w:rsidRPr="004126C8" w:rsidRDefault="004126C8" w:rsidP="004126C8">
      <w:pPr>
        <w:pStyle w:val="a3"/>
        <w:rPr>
          <w:rFonts w:hAnsi="宋体" w:cs="宋体"/>
        </w:rPr>
      </w:pPr>
      <w:r w:rsidRPr="004126C8">
        <w:rPr>
          <w:rFonts w:hAnsi="宋体" w:cs="宋体" w:hint="eastAsia"/>
        </w:rPr>
        <w:tab/>
        <w:t>from PIL import Image</w:t>
      </w:r>
    </w:p>
    <w:p w:rsidR="004126C8" w:rsidRPr="004126C8" w:rsidRDefault="004126C8" w:rsidP="004126C8">
      <w:pPr>
        <w:pStyle w:val="a3"/>
        <w:rPr>
          <w:rFonts w:hAnsi="宋体" w:cs="宋体"/>
        </w:rPr>
      </w:pPr>
      <w:r w:rsidRPr="004126C8">
        <w:rPr>
          <w:rFonts w:hAnsi="宋体" w:cs="宋体" w:hint="eastAsia"/>
        </w:rPr>
        <w:tab/>
        <w:t>from numpy import *</w:t>
      </w:r>
    </w:p>
    <w:p w:rsidR="004126C8" w:rsidRPr="004126C8" w:rsidRDefault="004126C8" w:rsidP="004126C8">
      <w:pPr>
        <w:pStyle w:val="a3"/>
        <w:rPr>
          <w:rFonts w:hAnsi="宋体" w:cs="宋体"/>
        </w:rPr>
      </w:pPr>
      <w:r w:rsidRPr="004126C8">
        <w:rPr>
          <w:rFonts w:hAnsi="宋体" w:cs="宋体" w:hint="eastAsia"/>
        </w:rPr>
        <w:tab/>
        <w:t>def histeq(im,nbr_bins=256):</w:t>
      </w:r>
    </w:p>
    <w:p w:rsidR="004126C8" w:rsidRPr="004126C8" w:rsidRDefault="004126C8" w:rsidP="004126C8">
      <w:pPr>
        <w:pStyle w:val="a3"/>
        <w:rPr>
          <w:rFonts w:hAnsi="宋体" w:cs="宋体"/>
        </w:rPr>
      </w:pPr>
      <w:r w:rsidRPr="004126C8">
        <w:rPr>
          <w:rFonts w:hAnsi="宋体" w:cs="宋体" w:hint="eastAsia"/>
        </w:rPr>
        <w:tab/>
        <w:t xml:space="preserve">  """ 对一幅灰度图像进行直方图均衡化"""</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ab/>
        <w:t xml:space="preserve">  # 计算图像的直方图</w:t>
      </w:r>
    </w:p>
    <w:p w:rsidR="004126C8" w:rsidRPr="004126C8" w:rsidRDefault="004126C8" w:rsidP="004126C8">
      <w:pPr>
        <w:pStyle w:val="a3"/>
        <w:rPr>
          <w:rFonts w:hAnsi="宋体" w:cs="宋体"/>
        </w:rPr>
      </w:pPr>
      <w:r w:rsidRPr="004126C8">
        <w:rPr>
          <w:rFonts w:hAnsi="宋体" w:cs="宋体" w:hint="eastAsia"/>
        </w:rPr>
        <w:tab/>
        <w:t xml:space="preserve">  imhist,bins = histogram(im.flatten(),nbr_bins,normed=True)</w:t>
      </w:r>
    </w:p>
    <w:p w:rsidR="004126C8" w:rsidRPr="004126C8" w:rsidRDefault="004126C8" w:rsidP="004126C8">
      <w:pPr>
        <w:pStyle w:val="a3"/>
        <w:rPr>
          <w:rFonts w:hAnsi="宋体" w:cs="宋体"/>
        </w:rPr>
      </w:pPr>
      <w:r w:rsidRPr="004126C8">
        <w:rPr>
          <w:rFonts w:hAnsi="宋体" w:cs="宋体" w:hint="eastAsia"/>
        </w:rPr>
        <w:tab/>
        <w:t xml:space="preserve">  cdf = imhist.cumsum() # 累积分布函数</w:t>
      </w:r>
    </w:p>
    <w:p w:rsidR="004126C8" w:rsidRPr="004126C8" w:rsidRDefault="004126C8" w:rsidP="004126C8">
      <w:pPr>
        <w:pStyle w:val="a3"/>
        <w:rPr>
          <w:rFonts w:hAnsi="宋体" w:cs="宋体"/>
        </w:rPr>
      </w:pPr>
      <w:r w:rsidRPr="004126C8">
        <w:rPr>
          <w:rFonts w:hAnsi="宋体" w:cs="宋体" w:hint="eastAsia"/>
        </w:rPr>
        <w:tab/>
        <w:t xml:space="preserve">  cdf = 255 * cdf / cdf[-1] # 归一化</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ab/>
        <w:t xml:space="preserve">  # 使用累积分布函数的线性插值，计算新的像素值</w:t>
      </w:r>
    </w:p>
    <w:p w:rsidR="004126C8" w:rsidRPr="004126C8" w:rsidRDefault="004126C8" w:rsidP="004126C8">
      <w:pPr>
        <w:pStyle w:val="a3"/>
        <w:rPr>
          <w:rFonts w:hAnsi="宋体" w:cs="宋体"/>
        </w:rPr>
      </w:pPr>
      <w:r w:rsidRPr="004126C8">
        <w:rPr>
          <w:rFonts w:hAnsi="宋体" w:cs="宋体" w:hint="eastAsia"/>
        </w:rPr>
        <w:tab/>
        <w:t xml:space="preserve">  im2 = interp(im.flatten(),bins[:-1],cdf)</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ab/>
        <w:t xml:space="preserve">  return im2.reshape(im.shape), cdf 该函数有两个输入参数，一个是灰度图像，一个是直方图中使用小区间的数目。函数返回直方图均衡化后的图像，以及用来做像素值映射的累积分布函数。注意，函数中使用到累积分布函数的最后一个元素（下标为 -1），目的是将其归一化到 0...1 范围。你可以像下面这样使用该函数：</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图像的主成分分析（PCA）</w:t>
      </w:r>
    </w:p>
    <w:p w:rsidR="004126C8" w:rsidRPr="004126C8" w:rsidRDefault="004126C8" w:rsidP="004126C8">
      <w:pPr>
        <w:pStyle w:val="a3"/>
        <w:rPr>
          <w:rFonts w:hAnsi="宋体" w:cs="宋体"/>
        </w:rPr>
      </w:pPr>
      <w:r w:rsidRPr="004126C8">
        <w:rPr>
          <w:rFonts w:hAnsi="宋体" w:cs="宋体" w:hint="eastAsia"/>
        </w:rPr>
        <w:tab/>
        <w:t>PCA（Principal Component Analysis，主成分分析）是一个非常有用的降维技巧。它可以在使用尽可能少维数的前提下，尽量多地保持训练数据的信息，在此意义上是一个最佳技巧。即使是一幅 100×100 像素的小灰度图像，也有 10 000 维，可以看成 10 000 维空间中的一个点。一兆像素的图像具有百万维。由于图像具有很高的维数，在许多计算机视觉应用中，我们经常使用降维操作。PCA 产生的投影矩阵可以被视为将原始坐标变换到现有的坐标系，坐标系中的各个坐标按照重要性递减排列。</w:t>
      </w:r>
    </w:p>
    <w:p w:rsidR="004126C8" w:rsidRPr="004126C8" w:rsidRDefault="004126C8" w:rsidP="004126C8">
      <w:pPr>
        <w:pStyle w:val="a3"/>
        <w:rPr>
          <w:rFonts w:hAnsi="宋体" w:cs="宋体"/>
        </w:rPr>
      </w:pPr>
      <w:r w:rsidRPr="004126C8">
        <w:rPr>
          <w:rFonts w:hAnsi="宋体" w:cs="宋体" w:hint="eastAsia"/>
        </w:rPr>
        <w:tab/>
        <w:t>为了对图像数据进行 PCA 变换，图像需要转换成一维向量表示。我们可以使用 NumPy 类库中的 flatten() 方法进行变换。将变平的图像堆积起来，我们可以得到一个矩阵，矩阵的一行表示一幅图像。在计算主方向之前，所有的行图像按照平均图像进行了中心化。我们通常使用 SVD（Singular Value Decomposition，奇异值分解）方法来计算主成分；但当矩阵的维数很大时，SVD 的计算非常慢，所以此时通常不使用 SVD 分解</w:t>
      </w:r>
    </w:p>
    <w:p w:rsidR="004126C8" w:rsidRPr="004126C8" w:rsidRDefault="004126C8" w:rsidP="004126C8">
      <w:pPr>
        <w:pStyle w:val="a3"/>
        <w:rPr>
          <w:rFonts w:hAnsi="宋体" w:cs="宋体"/>
        </w:rPr>
      </w:pPr>
      <w:r w:rsidRPr="004126C8">
        <w:rPr>
          <w:rFonts w:hAnsi="宋体" w:cs="宋体" w:hint="eastAsia"/>
        </w:rPr>
        <w:tab/>
        <w:t>from PIL import Image</w:t>
      </w:r>
    </w:p>
    <w:p w:rsidR="004126C8" w:rsidRPr="004126C8" w:rsidRDefault="004126C8" w:rsidP="004126C8">
      <w:pPr>
        <w:pStyle w:val="a3"/>
        <w:rPr>
          <w:rFonts w:hAnsi="宋体" w:cs="宋体"/>
        </w:rPr>
      </w:pPr>
      <w:r w:rsidRPr="004126C8">
        <w:rPr>
          <w:rFonts w:hAnsi="宋体" w:cs="宋体" w:hint="eastAsia"/>
        </w:rPr>
        <w:tab/>
        <w:t>from numpy import *</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ab/>
        <w:t>def pca(X):</w:t>
      </w:r>
    </w:p>
    <w:p w:rsidR="004126C8" w:rsidRPr="004126C8" w:rsidRDefault="004126C8" w:rsidP="004126C8">
      <w:pPr>
        <w:pStyle w:val="a3"/>
        <w:rPr>
          <w:rFonts w:hAnsi="宋体" w:cs="宋体"/>
        </w:rPr>
      </w:pPr>
      <w:r w:rsidRPr="004126C8">
        <w:rPr>
          <w:rFonts w:hAnsi="宋体" w:cs="宋体" w:hint="eastAsia"/>
        </w:rPr>
        <w:tab/>
        <w:t xml:space="preserve">  """ 主成分分析：</w:t>
      </w:r>
    </w:p>
    <w:p w:rsidR="004126C8" w:rsidRPr="004126C8" w:rsidRDefault="004126C8" w:rsidP="004126C8">
      <w:pPr>
        <w:pStyle w:val="a3"/>
        <w:rPr>
          <w:rFonts w:hAnsi="宋体" w:cs="宋体"/>
        </w:rPr>
      </w:pPr>
      <w:r w:rsidRPr="004126C8">
        <w:rPr>
          <w:rFonts w:hAnsi="宋体" w:cs="宋体" w:hint="eastAsia"/>
        </w:rPr>
        <w:tab/>
      </w:r>
      <w:r w:rsidRPr="004126C8">
        <w:rPr>
          <w:rFonts w:hAnsi="宋体" w:cs="宋体" w:hint="eastAsia"/>
        </w:rPr>
        <w:tab/>
        <w:t>输入：矩阵X ，其中该矩阵中存储训练数据，每一行为一条训练数据</w:t>
      </w:r>
    </w:p>
    <w:p w:rsidR="004126C8" w:rsidRPr="004126C8" w:rsidRDefault="004126C8" w:rsidP="004126C8">
      <w:pPr>
        <w:pStyle w:val="a3"/>
        <w:rPr>
          <w:rFonts w:hAnsi="宋体" w:cs="宋体"/>
        </w:rPr>
      </w:pPr>
      <w:r w:rsidRPr="004126C8">
        <w:rPr>
          <w:rFonts w:hAnsi="宋体" w:cs="宋体" w:hint="eastAsia"/>
        </w:rPr>
        <w:tab/>
      </w:r>
      <w:r w:rsidRPr="004126C8">
        <w:rPr>
          <w:rFonts w:hAnsi="宋体" w:cs="宋体" w:hint="eastAsia"/>
        </w:rPr>
        <w:tab/>
        <w:t>返回：投影矩阵（按照维度的重要性排序）、方差和均值"""</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ab/>
        <w:t xml:space="preserve">  # 获取维数</w:t>
      </w:r>
    </w:p>
    <w:p w:rsidR="004126C8" w:rsidRPr="004126C8" w:rsidRDefault="004126C8" w:rsidP="004126C8">
      <w:pPr>
        <w:pStyle w:val="a3"/>
        <w:rPr>
          <w:rFonts w:hAnsi="宋体" w:cs="宋体"/>
        </w:rPr>
      </w:pPr>
      <w:r w:rsidRPr="004126C8">
        <w:rPr>
          <w:rFonts w:hAnsi="宋体" w:cs="宋体" w:hint="eastAsia"/>
        </w:rPr>
        <w:tab/>
        <w:t xml:space="preserve">  num_data,dim = X.shape</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ab/>
        <w:t xml:space="preserve">  # 数据中心化</w:t>
      </w:r>
    </w:p>
    <w:p w:rsidR="004126C8" w:rsidRPr="004126C8" w:rsidRDefault="004126C8" w:rsidP="004126C8">
      <w:pPr>
        <w:pStyle w:val="a3"/>
        <w:rPr>
          <w:rFonts w:hAnsi="宋体" w:cs="宋体"/>
        </w:rPr>
      </w:pPr>
      <w:r w:rsidRPr="004126C8">
        <w:rPr>
          <w:rFonts w:hAnsi="宋体" w:cs="宋体" w:hint="eastAsia"/>
        </w:rPr>
        <w:tab/>
        <w:t xml:space="preserve">  mean_X = X.mean(axis=0)</w:t>
      </w:r>
    </w:p>
    <w:p w:rsidR="004126C8" w:rsidRPr="004126C8" w:rsidRDefault="004126C8" w:rsidP="004126C8">
      <w:pPr>
        <w:pStyle w:val="a3"/>
        <w:rPr>
          <w:rFonts w:hAnsi="宋体" w:cs="宋体"/>
        </w:rPr>
      </w:pPr>
      <w:r w:rsidRPr="004126C8">
        <w:rPr>
          <w:rFonts w:hAnsi="宋体" w:cs="宋体" w:hint="eastAsia"/>
        </w:rPr>
        <w:tab/>
        <w:t xml:space="preserve">  X = X - mean_X</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ab/>
        <w:t>if dim&gt;num_data:</w:t>
      </w:r>
    </w:p>
    <w:p w:rsidR="004126C8" w:rsidRPr="004126C8" w:rsidRDefault="004126C8" w:rsidP="004126C8">
      <w:pPr>
        <w:pStyle w:val="a3"/>
        <w:rPr>
          <w:rFonts w:hAnsi="宋体" w:cs="宋体"/>
        </w:rPr>
      </w:pPr>
      <w:r w:rsidRPr="004126C8">
        <w:rPr>
          <w:rFonts w:hAnsi="宋体" w:cs="宋体" w:hint="eastAsia"/>
        </w:rPr>
        <w:tab/>
        <w:t xml:space="preserve">  # PCA- 使用紧致技巧</w:t>
      </w:r>
    </w:p>
    <w:p w:rsidR="004126C8" w:rsidRPr="004126C8" w:rsidRDefault="004126C8" w:rsidP="004126C8">
      <w:pPr>
        <w:pStyle w:val="a3"/>
        <w:rPr>
          <w:rFonts w:hAnsi="宋体" w:cs="宋体"/>
        </w:rPr>
      </w:pPr>
      <w:r w:rsidRPr="004126C8">
        <w:rPr>
          <w:rFonts w:hAnsi="宋体" w:cs="宋体" w:hint="eastAsia"/>
        </w:rPr>
        <w:tab/>
        <w:t xml:space="preserve">  M = dot(X,X.T) # 协方差矩阵</w:t>
      </w:r>
    </w:p>
    <w:p w:rsidR="004126C8" w:rsidRPr="004126C8" w:rsidRDefault="004126C8" w:rsidP="004126C8">
      <w:pPr>
        <w:pStyle w:val="a3"/>
        <w:rPr>
          <w:rFonts w:hAnsi="宋体" w:cs="宋体"/>
        </w:rPr>
      </w:pPr>
      <w:r w:rsidRPr="004126C8">
        <w:rPr>
          <w:rFonts w:hAnsi="宋体" w:cs="宋体" w:hint="eastAsia"/>
        </w:rPr>
        <w:tab/>
        <w:t xml:space="preserve">  e,EV = linalg.eigh(M) # 特征值和特征向量</w:t>
      </w:r>
    </w:p>
    <w:p w:rsidR="004126C8" w:rsidRPr="004126C8" w:rsidRDefault="004126C8" w:rsidP="004126C8">
      <w:pPr>
        <w:pStyle w:val="a3"/>
        <w:rPr>
          <w:rFonts w:hAnsi="宋体" w:cs="宋体"/>
        </w:rPr>
      </w:pPr>
      <w:r w:rsidRPr="004126C8">
        <w:rPr>
          <w:rFonts w:hAnsi="宋体" w:cs="宋体" w:hint="eastAsia"/>
        </w:rPr>
        <w:tab/>
        <w:t xml:space="preserve">  tmp = dot(X.T,EV).T # 这就是紧致技巧</w:t>
      </w:r>
    </w:p>
    <w:p w:rsidR="004126C8" w:rsidRPr="004126C8" w:rsidRDefault="004126C8" w:rsidP="004126C8">
      <w:pPr>
        <w:pStyle w:val="a3"/>
        <w:rPr>
          <w:rFonts w:hAnsi="宋体" w:cs="宋体"/>
        </w:rPr>
      </w:pPr>
      <w:r w:rsidRPr="004126C8">
        <w:rPr>
          <w:rFonts w:hAnsi="宋体" w:cs="宋体" w:hint="eastAsia"/>
        </w:rPr>
        <w:tab/>
        <w:t xml:space="preserve">  V = tmp[::-1] # 由于最后的特征向量是我们所需要的，所以需要将其逆转</w:t>
      </w:r>
    </w:p>
    <w:p w:rsidR="004126C8" w:rsidRPr="004126C8" w:rsidRDefault="004126C8" w:rsidP="004126C8">
      <w:pPr>
        <w:pStyle w:val="a3"/>
        <w:rPr>
          <w:rFonts w:hAnsi="宋体" w:cs="宋体"/>
        </w:rPr>
      </w:pPr>
      <w:r w:rsidRPr="004126C8">
        <w:rPr>
          <w:rFonts w:hAnsi="宋体" w:cs="宋体" w:hint="eastAsia"/>
        </w:rPr>
        <w:tab/>
        <w:t xml:space="preserve">  S = sqrt(e)[::-1] # 由于特征值是按照递增顺序排列的，所以需要将其逆转</w:t>
      </w:r>
    </w:p>
    <w:p w:rsidR="004126C8" w:rsidRPr="004126C8" w:rsidRDefault="004126C8" w:rsidP="004126C8">
      <w:pPr>
        <w:pStyle w:val="a3"/>
        <w:rPr>
          <w:rFonts w:hAnsi="宋体" w:cs="宋体"/>
        </w:rPr>
      </w:pPr>
      <w:r w:rsidRPr="004126C8">
        <w:rPr>
          <w:rFonts w:hAnsi="宋体" w:cs="宋体" w:hint="eastAsia"/>
        </w:rPr>
        <w:tab/>
        <w:t xml:space="preserve">  for i in range(V.shape[1]):</w:t>
      </w:r>
    </w:p>
    <w:p w:rsidR="004126C8" w:rsidRPr="004126C8" w:rsidRDefault="004126C8" w:rsidP="004126C8">
      <w:pPr>
        <w:pStyle w:val="a3"/>
        <w:rPr>
          <w:rFonts w:hAnsi="宋体" w:cs="宋体"/>
        </w:rPr>
      </w:pPr>
      <w:r w:rsidRPr="004126C8">
        <w:rPr>
          <w:rFonts w:hAnsi="宋体" w:cs="宋体" w:hint="eastAsia"/>
        </w:rPr>
        <w:tab/>
      </w:r>
      <w:r w:rsidRPr="004126C8">
        <w:rPr>
          <w:rFonts w:hAnsi="宋体" w:cs="宋体" w:hint="eastAsia"/>
        </w:rPr>
        <w:tab/>
        <w:t>V[:,i] /= S</w:t>
      </w:r>
    </w:p>
    <w:p w:rsidR="004126C8" w:rsidRPr="004126C8" w:rsidRDefault="004126C8" w:rsidP="004126C8">
      <w:pPr>
        <w:pStyle w:val="a3"/>
        <w:rPr>
          <w:rFonts w:hAnsi="宋体" w:cs="宋体"/>
        </w:rPr>
      </w:pPr>
      <w:r w:rsidRPr="004126C8">
        <w:rPr>
          <w:rFonts w:hAnsi="宋体" w:cs="宋体" w:hint="eastAsia"/>
        </w:rPr>
        <w:tab/>
        <w:t>else:</w:t>
      </w:r>
    </w:p>
    <w:p w:rsidR="004126C8" w:rsidRPr="004126C8" w:rsidRDefault="004126C8" w:rsidP="004126C8">
      <w:pPr>
        <w:pStyle w:val="a3"/>
        <w:rPr>
          <w:rFonts w:hAnsi="宋体" w:cs="宋体"/>
        </w:rPr>
      </w:pPr>
      <w:r w:rsidRPr="004126C8">
        <w:rPr>
          <w:rFonts w:hAnsi="宋体" w:cs="宋体" w:hint="eastAsia"/>
        </w:rPr>
        <w:tab/>
        <w:t xml:space="preserve">  # PCA- 使用SVD 方法</w:t>
      </w:r>
    </w:p>
    <w:p w:rsidR="004126C8" w:rsidRPr="004126C8" w:rsidRDefault="004126C8" w:rsidP="004126C8">
      <w:pPr>
        <w:pStyle w:val="a3"/>
        <w:rPr>
          <w:rFonts w:hAnsi="宋体" w:cs="宋体"/>
        </w:rPr>
      </w:pPr>
      <w:r w:rsidRPr="004126C8">
        <w:rPr>
          <w:rFonts w:hAnsi="宋体" w:cs="宋体" w:hint="eastAsia"/>
        </w:rPr>
        <w:tab/>
        <w:t xml:space="preserve">  U,S,V = linalg.svd(X)</w:t>
      </w:r>
    </w:p>
    <w:p w:rsidR="004126C8" w:rsidRPr="004126C8" w:rsidRDefault="004126C8" w:rsidP="004126C8">
      <w:pPr>
        <w:pStyle w:val="a3"/>
        <w:rPr>
          <w:rFonts w:hAnsi="宋体" w:cs="宋体"/>
        </w:rPr>
      </w:pPr>
      <w:r w:rsidRPr="004126C8">
        <w:rPr>
          <w:rFonts w:hAnsi="宋体" w:cs="宋体" w:hint="eastAsia"/>
        </w:rPr>
        <w:tab/>
        <w:t xml:space="preserve">  V = V[:num_data] # 仅仅返回前nun_data 维的数据才合理</w:t>
      </w:r>
    </w:p>
    <w:p w:rsidR="004126C8" w:rsidRPr="004126C8" w:rsidRDefault="004126C8" w:rsidP="004126C8">
      <w:pPr>
        <w:pStyle w:val="a3"/>
        <w:rPr>
          <w:rFonts w:hAnsi="宋体" w:cs="宋体"/>
        </w:rPr>
      </w:pPr>
    </w:p>
    <w:p w:rsidR="004126C8" w:rsidRPr="004126C8" w:rsidRDefault="004126C8" w:rsidP="004126C8">
      <w:pPr>
        <w:pStyle w:val="a3"/>
        <w:rPr>
          <w:rFonts w:hAnsi="宋体" w:cs="宋体"/>
        </w:rPr>
      </w:pPr>
      <w:r w:rsidRPr="004126C8">
        <w:rPr>
          <w:rFonts w:hAnsi="宋体" w:cs="宋体" w:hint="eastAsia"/>
        </w:rPr>
        <w:tab/>
        <w:t># 返回投影矩阵、方差和均值</w:t>
      </w:r>
    </w:p>
    <w:p w:rsidR="004126C8" w:rsidRPr="004126C8" w:rsidRDefault="004126C8" w:rsidP="004126C8">
      <w:pPr>
        <w:pStyle w:val="a3"/>
        <w:rPr>
          <w:rFonts w:hAnsi="宋体" w:cs="宋体"/>
        </w:rPr>
      </w:pPr>
      <w:r w:rsidRPr="004126C8">
        <w:rPr>
          <w:rFonts w:hAnsi="宋体" w:cs="宋体" w:hint="eastAsia"/>
        </w:rPr>
        <w:tab/>
        <w:t>return V,S,mean_X</w:t>
      </w:r>
    </w:p>
    <w:p w:rsidR="004126C8" w:rsidRDefault="004126C8" w:rsidP="004126C8">
      <w:pPr>
        <w:pStyle w:val="a3"/>
        <w:rPr>
          <w:rFonts w:hAnsi="宋体" w:cs="宋体"/>
        </w:rPr>
      </w:pPr>
      <w:r w:rsidRPr="004126C8">
        <w:rPr>
          <w:rFonts w:hAnsi="宋体" w:cs="宋体" w:hint="eastAsia"/>
        </w:rPr>
        <w:tab/>
        <w:t>该函数首先通过减去每一维的均值将数据中心化，然后计算协方差矩阵对应最大特征值的特征向量，此时可以使用简明的技巧或者 SVD 分解。如果数据个数小于向量的维数，我们不用 SVD 分解，而是计算维数更小的协方差矩阵 XXT 的特征向量。通过仅计算对应前 k（k 是降维后的维数）最大特征值的特征向量，可以使上面的 PCA 操作更快。</w:t>
      </w:r>
    </w:p>
    <w:p w:rsidR="00234B3F" w:rsidRDefault="00234B3F" w:rsidP="004126C8">
      <w:pPr>
        <w:pStyle w:val="a3"/>
        <w:rPr>
          <w:rFonts w:hAnsi="宋体" w:cs="宋体"/>
        </w:rPr>
      </w:pPr>
    </w:p>
    <w:p w:rsidR="00234B3F" w:rsidRDefault="00234B3F" w:rsidP="00234B3F">
      <w:pPr>
        <w:pStyle w:val="a4"/>
      </w:pPr>
      <w:r>
        <w:t>图像的</w:t>
      </w:r>
      <w:r>
        <w:rPr>
          <w:rStyle w:val="a5"/>
        </w:rPr>
        <w:t>高斯模糊</w:t>
      </w:r>
      <w:r>
        <w:t xml:space="preserve">是非常经典的图像卷积例子。本质上，图像模糊就是将（灰度）图像 </w:t>
      </w:r>
      <w:r>
        <w:rPr>
          <w:rStyle w:val="a6"/>
          <w:b/>
          <w:bCs/>
        </w:rPr>
        <w:t>I</w:t>
      </w:r>
      <w:r>
        <w:t xml:space="preserve"> 和一个高斯核进行卷积操作：</w:t>
      </w:r>
    </w:p>
    <w:p w:rsidR="00234B3F" w:rsidRDefault="00234B3F" w:rsidP="00234B3F">
      <w:pPr>
        <w:pStyle w:val="a4"/>
        <w:jc w:val="center"/>
      </w:pPr>
      <w:r>
        <w:rPr>
          <w:rStyle w:val="a6"/>
          <w:b/>
          <w:bCs/>
        </w:rPr>
        <w:t>I</w:t>
      </w:r>
      <w:r>
        <w:rPr>
          <w:rStyle w:val="a6"/>
          <w:vertAlign w:val="subscript"/>
        </w:rPr>
        <w:t>σ</w:t>
      </w:r>
      <w:r>
        <w:t xml:space="preserve"> = </w:t>
      </w:r>
      <w:r>
        <w:rPr>
          <w:rStyle w:val="a6"/>
          <w:b/>
          <w:bCs/>
        </w:rPr>
        <w:t>I</w:t>
      </w:r>
      <w:r>
        <w:t>*</w:t>
      </w:r>
      <w:r>
        <w:rPr>
          <w:rStyle w:val="a6"/>
        </w:rPr>
        <w:t>G</w:t>
      </w:r>
      <w:r>
        <w:rPr>
          <w:rStyle w:val="a6"/>
          <w:vertAlign w:val="subscript"/>
        </w:rPr>
        <w:t>σ</w:t>
      </w:r>
    </w:p>
    <w:p w:rsidR="00C72C5D" w:rsidRPr="00C72C5D" w:rsidRDefault="00234B3F" w:rsidP="00C72C5D">
      <w:pPr>
        <w:pStyle w:val="a4"/>
      </w:pPr>
      <w:r>
        <w:t>其中 * 表示卷积操作；</w:t>
      </w:r>
      <w:r>
        <w:rPr>
          <w:rStyle w:val="a6"/>
        </w:rPr>
        <w:t>G</w:t>
      </w:r>
      <w:r>
        <w:rPr>
          <w:rStyle w:val="a6"/>
          <w:vertAlign w:val="subscript"/>
        </w:rPr>
        <w:t>σ</w:t>
      </w:r>
      <w:r>
        <w:t xml:space="preserve"> 是标准差为 </w:t>
      </w:r>
      <w:r>
        <w:rPr>
          <w:rStyle w:val="a6"/>
        </w:rPr>
        <w:t>σ</w:t>
      </w:r>
      <w:r>
        <w:t xml:space="preserve"> 的二维高斯核</w:t>
      </w:r>
      <w:r>
        <w:rPr>
          <w:rFonts w:hint="eastAsia"/>
        </w:rPr>
        <w:t>。</w:t>
      </w:r>
      <w:r w:rsidR="00C72C5D" w:rsidRPr="00C72C5D">
        <w:t>高斯模糊通常是其他图像处理操作的一部分，比如图像插值操作、兴趣点计算以及很多其他应用。</w:t>
      </w:r>
    </w:p>
    <w:p w:rsidR="00C72C5D" w:rsidRPr="00C72C5D" w:rsidRDefault="00C72C5D" w:rsidP="00C72C5D">
      <w:pPr>
        <w:widowControl/>
        <w:spacing w:before="100" w:beforeAutospacing="1" w:after="100" w:afterAutospacing="1"/>
        <w:jc w:val="left"/>
        <w:rPr>
          <w:rFonts w:ascii="宋体" w:eastAsia="宋体" w:hAnsi="宋体" w:cs="宋体"/>
          <w:kern w:val="0"/>
          <w:sz w:val="24"/>
          <w:szCs w:val="24"/>
        </w:rPr>
      </w:pPr>
      <w:r w:rsidRPr="00C72C5D">
        <w:rPr>
          <w:rFonts w:ascii="宋体" w:eastAsia="宋体" w:hAnsi="宋体" w:cs="宋体"/>
          <w:kern w:val="0"/>
          <w:sz w:val="24"/>
          <w:szCs w:val="24"/>
        </w:rPr>
        <w:t>SciPy 有用来做滤波操作的 scipy.ndimage.filters 模块。该模块使用快速一维分离的方式来计算卷积。你可以像下面这样来使用它：</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from PIL import Image</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from numpy import *</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from scipy.ndimage import filters</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im = array(Image.open('empire.jpg').convert('L'))</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im2 = filters.gaussian_filter(im,5)</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72C5D" w:rsidRPr="00C72C5D" w:rsidRDefault="00C72C5D" w:rsidP="00C72C5D">
      <w:pPr>
        <w:widowControl/>
        <w:spacing w:before="100" w:beforeAutospacing="1" w:after="100" w:afterAutospacing="1"/>
        <w:jc w:val="left"/>
        <w:rPr>
          <w:rFonts w:ascii="宋体" w:eastAsia="宋体" w:hAnsi="宋体" w:cs="宋体"/>
          <w:kern w:val="0"/>
          <w:sz w:val="24"/>
          <w:szCs w:val="24"/>
        </w:rPr>
      </w:pPr>
      <w:r w:rsidRPr="00C72C5D">
        <w:rPr>
          <w:rFonts w:ascii="宋体" w:eastAsia="宋体" w:hAnsi="宋体" w:cs="宋体"/>
          <w:kern w:val="0"/>
          <w:sz w:val="24"/>
          <w:szCs w:val="24"/>
        </w:rPr>
        <w:lastRenderedPageBreak/>
        <w:t>上面 guassian_filter() 函数的最后一个参数表示标准差。</w:t>
      </w:r>
    </w:p>
    <w:p w:rsidR="00C72C5D" w:rsidRPr="00C72C5D" w:rsidRDefault="00C72C5D" w:rsidP="00C72C5D">
      <w:pPr>
        <w:widowControl/>
        <w:spacing w:before="100" w:beforeAutospacing="1" w:after="100" w:afterAutospacing="1"/>
        <w:jc w:val="left"/>
        <w:rPr>
          <w:rFonts w:ascii="宋体" w:eastAsia="宋体" w:hAnsi="宋体" w:cs="宋体"/>
          <w:kern w:val="0"/>
          <w:sz w:val="24"/>
          <w:szCs w:val="24"/>
        </w:rPr>
      </w:pPr>
      <w:r w:rsidRPr="00C72C5D">
        <w:rPr>
          <w:rFonts w:ascii="宋体" w:eastAsia="宋体" w:hAnsi="宋体" w:cs="宋体"/>
          <w:kern w:val="0"/>
          <w:sz w:val="24"/>
          <w:szCs w:val="24"/>
        </w:rPr>
        <w:t xml:space="preserve">图 1-9 显示了随着 </w:t>
      </w:r>
      <w:r w:rsidRPr="00C72C5D">
        <w:rPr>
          <w:rFonts w:ascii="宋体" w:eastAsia="宋体" w:hAnsi="宋体" w:cs="宋体"/>
          <w:i/>
          <w:iCs/>
          <w:kern w:val="0"/>
          <w:sz w:val="24"/>
          <w:szCs w:val="24"/>
        </w:rPr>
        <w:t>σ</w:t>
      </w:r>
      <w:r w:rsidRPr="00C72C5D">
        <w:rPr>
          <w:rFonts w:ascii="宋体" w:eastAsia="宋体" w:hAnsi="宋体" w:cs="宋体"/>
          <w:kern w:val="0"/>
          <w:sz w:val="24"/>
          <w:szCs w:val="24"/>
        </w:rPr>
        <w:t xml:space="preserve"> 的增加，一幅图像被模糊的程度。</w:t>
      </w:r>
      <w:r w:rsidRPr="00C72C5D">
        <w:rPr>
          <w:rFonts w:ascii="宋体" w:eastAsia="宋体" w:hAnsi="宋体" w:cs="宋体"/>
          <w:i/>
          <w:iCs/>
          <w:kern w:val="0"/>
          <w:sz w:val="24"/>
          <w:szCs w:val="24"/>
        </w:rPr>
        <w:t>σ</w:t>
      </w:r>
      <w:r w:rsidRPr="00C72C5D">
        <w:rPr>
          <w:rFonts w:ascii="宋体" w:eastAsia="宋体" w:hAnsi="宋体" w:cs="宋体"/>
          <w:kern w:val="0"/>
          <w:sz w:val="24"/>
          <w:szCs w:val="24"/>
        </w:rPr>
        <w:t xml:space="preserve"> 越大，处理后的图像细节丢失越多。如果打算模糊一幅彩色图像，只需简单地对每一个颜色通道进行高斯模糊：</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im = array(Image.open('empire.jpg'))</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im2 = zeros(im.shape)</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for i in range(3):</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 xml:space="preserve">  im2[:,:,i] = filters.gaussian_filter(im[:,:,i],5)</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im2 = uint8(im2)</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72C5D" w:rsidRPr="00C72C5D" w:rsidRDefault="00C72C5D" w:rsidP="00C72C5D">
      <w:pPr>
        <w:widowControl/>
        <w:spacing w:before="100" w:beforeAutospacing="1" w:after="100" w:afterAutospacing="1"/>
        <w:jc w:val="left"/>
        <w:rPr>
          <w:rFonts w:ascii="宋体" w:eastAsia="宋体" w:hAnsi="宋体" w:cs="宋体"/>
          <w:kern w:val="0"/>
          <w:sz w:val="24"/>
          <w:szCs w:val="24"/>
        </w:rPr>
      </w:pPr>
      <w:r w:rsidRPr="00C72C5D">
        <w:rPr>
          <w:rFonts w:ascii="宋体" w:eastAsia="宋体" w:hAnsi="宋体" w:cs="宋体"/>
          <w:kern w:val="0"/>
          <w:sz w:val="24"/>
          <w:szCs w:val="24"/>
        </w:rPr>
        <w:t>在上面的脚本中，最后并不总是需要将图像转换成 uint8 格式，这里只是将像素值用八位来表示。我们也可以使用：</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2C5D">
        <w:rPr>
          <w:rFonts w:ascii="宋体" w:eastAsia="宋体" w:hAnsi="宋体" w:cs="宋体"/>
          <w:kern w:val="0"/>
          <w:sz w:val="24"/>
          <w:szCs w:val="24"/>
        </w:rPr>
        <w:t>im2 = array(im2,'uint8')</w:t>
      </w:r>
    </w:p>
    <w:p w:rsidR="00C72C5D" w:rsidRPr="00C72C5D" w:rsidRDefault="00C72C5D" w:rsidP="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34B3F" w:rsidRPr="003D44B6" w:rsidRDefault="00234B3F" w:rsidP="003D44B6"/>
    <w:sectPr w:rsidR="00234B3F" w:rsidRPr="003D44B6" w:rsidSect="00EA00E3">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D5E" w:rsidRDefault="00F32D5E" w:rsidP="00413419">
      <w:r>
        <w:separator/>
      </w:r>
    </w:p>
  </w:endnote>
  <w:endnote w:type="continuationSeparator" w:id="0">
    <w:p w:rsidR="00F32D5E" w:rsidRDefault="00F32D5E" w:rsidP="0041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D5E" w:rsidRDefault="00F32D5E" w:rsidP="00413419">
      <w:r>
        <w:separator/>
      </w:r>
    </w:p>
  </w:footnote>
  <w:footnote w:type="continuationSeparator" w:id="0">
    <w:p w:rsidR="00F32D5E" w:rsidRDefault="00F32D5E" w:rsidP="004134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1F5041"/>
    <w:rsid w:val="00227197"/>
    <w:rsid w:val="00234B3F"/>
    <w:rsid w:val="003D44B6"/>
    <w:rsid w:val="0040468D"/>
    <w:rsid w:val="004126C8"/>
    <w:rsid w:val="00413419"/>
    <w:rsid w:val="00471652"/>
    <w:rsid w:val="004D3EBB"/>
    <w:rsid w:val="006470F0"/>
    <w:rsid w:val="007A66E7"/>
    <w:rsid w:val="008128DF"/>
    <w:rsid w:val="00A176FD"/>
    <w:rsid w:val="00A82640"/>
    <w:rsid w:val="00B23457"/>
    <w:rsid w:val="00B600FB"/>
    <w:rsid w:val="00BA60EF"/>
    <w:rsid w:val="00BB6B4C"/>
    <w:rsid w:val="00C72C5D"/>
    <w:rsid w:val="00D601B2"/>
    <w:rsid w:val="00DA4948"/>
    <w:rsid w:val="00DD1446"/>
    <w:rsid w:val="00E035F2"/>
    <w:rsid w:val="00F32D5E"/>
    <w:rsid w:val="00F55AEF"/>
    <w:rsid w:val="00F81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4BC4B-BC44-4F9C-A0EA-D0CBA54B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35F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826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A00E3"/>
    <w:rPr>
      <w:rFonts w:ascii="宋体" w:eastAsia="宋体" w:hAnsi="Courier New" w:cs="Courier New"/>
      <w:szCs w:val="21"/>
    </w:rPr>
  </w:style>
  <w:style w:type="character" w:customStyle="1" w:styleId="Char">
    <w:name w:val="纯文本 Char"/>
    <w:basedOn w:val="a0"/>
    <w:link w:val="a3"/>
    <w:uiPriority w:val="99"/>
    <w:rsid w:val="00EA00E3"/>
    <w:rPr>
      <w:rFonts w:ascii="宋体" w:eastAsia="宋体" w:hAnsi="Courier New" w:cs="Courier New"/>
      <w:szCs w:val="21"/>
    </w:rPr>
  </w:style>
  <w:style w:type="paragraph" w:styleId="a4">
    <w:name w:val="Normal (Web)"/>
    <w:basedOn w:val="a"/>
    <w:uiPriority w:val="99"/>
    <w:unhideWhenUsed/>
    <w:rsid w:val="00234B3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34B3F"/>
    <w:rPr>
      <w:b/>
      <w:bCs/>
    </w:rPr>
  </w:style>
  <w:style w:type="character" w:styleId="a6">
    <w:name w:val="Emphasis"/>
    <w:basedOn w:val="a0"/>
    <w:uiPriority w:val="20"/>
    <w:qFormat/>
    <w:rsid w:val="00234B3F"/>
    <w:rPr>
      <w:i/>
      <w:iCs/>
    </w:rPr>
  </w:style>
  <w:style w:type="paragraph" w:customStyle="1" w:styleId="a7">
    <w:name w:val="图"/>
    <w:basedOn w:val="a"/>
    <w:rsid w:val="00234B3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234B3F"/>
    <w:rPr>
      <w:color w:val="0563C1" w:themeColor="hyperlink"/>
      <w:u w:val="single"/>
    </w:rPr>
  </w:style>
  <w:style w:type="character" w:styleId="HTML">
    <w:name w:val="HTML Code"/>
    <w:basedOn w:val="a0"/>
    <w:uiPriority w:val="99"/>
    <w:semiHidden/>
    <w:unhideWhenUsed/>
    <w:rsid w:val="00C72C5D"/>
    <w:rPr>
      <w:rFonts w:ascii="宋体" w:eastAsia="宋体" w:hAnsi="宋体" w:cs="宋体"/>
      <w:sz w:val="24"/>
      <w:szCs w:val="24"/>
    </w:rPr>
  </w:style>
  <w:style w:type="paragraph" w:styleId="HTML0">
    <w:name w:val="HTML Preformatted"/>
    <w:basedOn w:val="a"/>
    <w:link w:val="HTMLChar"/>
    <w:uiPriority w:val="99"/>
    <w:semiHidden/>
    <w:unhideWhenUsed/>
    <w:rsid w:val="00C7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72C5D"/>
    <w:rPr>
      <w:rFonts w:ascii="宋体" w:eastAsia="宋体" w:hAnsi="宋体" w:cs="宋体"/>
      <w:kern w:val="0"/>
      <w:sz w:val="24"/>
      <w:szCs w:val="24"/>
    </w:rPr>
  </w:style>
  <w:style w:type="character" w:customStyle="1" w:styleId="1Char">
    <w:name w:val="标题 1 Char"/>
    <w:basedOn w:val="a0"/>
    <w:link w:val="1"/>
    <w:uiPriority w:val="9"/>
    <w:rsid w:val="00E035F2"/>
    <w:rPr>
      <w:rFonts w:ascii="宋体" w:eastAsia="宋体" w:hAnsi="宋体" w:cs="宋体"/>
      <w:b/>
      <w:bCs/>
      <w:kern w:val="36"/>
      <w:sz w:val="48"/>
      <w:szCs w:val="48"/>
    </w:rPr>
  </w:style>
  <w:style w:type="character" w:customStyle="1" w:styleId="3Char">
    <w:name w:val="标题 3 Char"/>
    <w:basedOn w:val="a0"/>
    <w:link w:val="3"/>
    <w:uiPriority w:val="9"/>
    <w:semiHidden/>
    <w:rsid w:val="00A82640"/>
    <w:rPr>
      <w:b/>
      <w:bCs/>
      <w:sz w:val="32"/>
      <w:szCs w:val="32"/>
    </w:rPr>
  </w:style>
  <w:style w:type="paragraph" w:styleId="a9">
    <w:name w:val="header"/>
    <w:basedOn w:val="a"/>
    <w:link w:val="Char0"/>
    <w:uiPriority w:val="99"/>
    <w:unhideWhenUsed/>
    <w:rsid w:val="00413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13419"/>
    <w:rPr>
      <w:sz w:val="18"/>
      <w:szCs w:val="18"/>
    </w:rPr>
  </w:style>
  <w:style w:type="paragraph" w:styleId="aa">
    <w:name w:val="footer"/>
    <w:basedOn w:val="a"/>
    <w:link w:val="Char1"/>
    <w:uiPriority w:val="99"/>
    <w:unhideWhenUsed/>
    <w:rsid w:val="00413419"/>
    <w:pPr>
      <w:tabs>
        <w:tab w:val="center" w:pos="4153"/>
        <w:tab w:val="right" w:pos="8306"/>
      </w:tabs>
      <w:snapToGrid w:val="0"/>
      <w:jc w:val="left"/>
    </w:pPr>
    <w:rPr>
      <w:sz w:val="18"/>
      <w:szCs w:val="18"/>
    </w:rPr>
  </w:style>
  <w:style w:type="character" w:customStyle="1" w:styleId="Char1">
    <w:name w:val="页脚 Char"/>
    <w:basedOn w:val="a0"/>
    <w:link w:val="aa"/>
    <w:uiPriority w:val="99"/>
    <w:rsid w:val="00413419"/>
    <w:rPr>
      <w:sz w:val="18"/>
      <w:szCs w:val="18"/>
    </w:rPr>
  </w:style>
  <w:style w:type="character" w:customStyle="1" w:styleId="title-text">
    <w:name w:val="title-text"/>
    <w:basedOn w:val="a0"/>
    <w:rsid w:val="00413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2945">
      <w:bodyDiv w:val="1"/>
      <w:marLeft w:val="0"/>
      <w:marRight w:val="0"/>
      <w:marTop w:val="0"/>
      <w:marBottom w:val="0"/>
      <w:divBdr>
        <w:top w:val="none" w:sz="0" w:space="0" w:color="auto"/>
        <w:left w:val="none" w:sz="0" w:space="0" w:color="auto"/>
        <w:bottom w:val="none" w:sz="0" w:space="0" w:color="auto"/>
        <w:right w:val="none" w:sz="0" w:space="0" w:color="auto"/>
      </w:divBdr>
    </w:div>
    <w:div w:id="281692534">
      <w:bodyDiv w:val="1"/>
      <w:marLeft w:val="0"/>
      <w:marRight w:val="0"/>
      <w:marTop w:val="0"/>
      <w:marBottom w:val="0"/>
      <w:divBdr>
        <w:top w:val="none" w:sz="0" w:space="0" w:color="auto"/>
        <w:left w:val="none" w:sz="0" w:space="0" w:color="auto"/>
        <w:bottom w:val="none" w:sz="0" w:space="0" w:color="auto"/>
        <w:right w:val="none" w:sz="0" w:space="0" w:color="auto"/>
      </w:divBdr>
    </w:div>
    <w:div w:id="367221832">
      <w:bodyDiv w:val="1"/>
      <w:marLeft w:val="0"/>
      <w:marRight w:val="0"/>
      <w:marTop w:val="0"/>
      <w:marBottom w:val="0"/>
      <w:divBdr>
        <w:top w:val="none" w:sz="0" w:space="0" w:color="auto"/>
        <w:left w:val="none" w:sz="0" w:space="0" w:color="auto"/>
        <w:bottom w:val="none" w:sz="0" w:space="0" w:color="auto"/>
        <w:right w:val="none" w:sz="0" w:space="0" w:color="auto"/>
      </w:divBdr>
    </w:div>
    <w:div w:id="536703533">
      <w:bodyDiv w:val="1"/>
      <w:marLeft w:val="0"/>
      <w:marRight w:val="0"/>
      <w:marTop w:val="0"/>
      <w:marBottom w:val="0"/>
      <w:divBdr>
        <w:top w:val="none" w:sz="0" w:space="0" w:color="auto"/>
        <w:left w:val="none" w:sz="0" w:space="0" w:color="auto"/>
        <w:bottom w:val="none" w:sz="0" w:space="0" w:color="auto"/>
        <w:right w:val="none" w:sz="0" w:space="0" w:color="auto"/>
      </w:divBdr>
    </w:div>
    <w:div w:id="734937824">
      <w:bodyDiv w:val="1"/>
      <w:marLeft w:val="0"/>
      <w:marRight w:val="0"/>
      <w:marTop w:val="0"/>
      <w:marBottom w:val="0"/>
      <w:divBdr>
        <w:top w:val="none" w:sz="0" w:space="0" w:color="auto"/>
        <w:left w:val="none" w:sz="0" w:space="0" w:color="auto"/>
        <w:bottom w:val="none" w:sz="0" w:space="0" w:color="auto"/>
        <w:right w:val="none" w:sz="0" w:space="0" w:color="auto"/>
      </w:divBdr>
    </w:div>
    <w:div w:id="859273869">
      <w:bodyDiv w:val="1"/>
      <w:marLeft w:val="0"/>
      <w:marRight w:val="0"/>
      <w:marTop w:val="0"/>
      <w:marBottom w:val="0"/>
      <w:divBdr>
        <w:top w:val="none" w:sz="0" w:space="0" w:color="auto"/>
        <w:left w:val="none" w:sz="0" w:space="0" w:color="auto"/>
        <w:bottom w:val="none" w:sz="0" w:space="0" w:color="auto"/>
        <w:right w:val="none" w:sz="0" w:space="0" w:color="auto"/>
      </w:divBdr>
    </w:div>
    <w:div w:id="1654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turing.com.cn/tupubarticle/20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link?url=Nr3Z3Wi5UBtFaz5XYNfsPkdkhAFl_4llJiLsIEv08V6ufvDzxKPGTUR7kV7gytH--3jum02jzs0-PHF2lDC5SefVnSb_SEo-AIYwnjEPaQfKchPZoDaij9MWgZRqznP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tmp</cp:lastModifiedBy>
  <cp:revision>22</cp:revision>
  <dcterms:created xsi:type="dcterms:W3CDTF">2017-04-28T12:04:00Z</dcterms:created>
  <dcterms:modified xsi:type="dcterms:W3CDTF">2017-11-11T06:49:00Z</dcterms:modified>
</cp:coreProperties>
</file>