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ab/>
      </w:r>
      <w:r>
        <w:t>0.编写关键是获取API地址并使用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ab/>
      </w:r>
      <w:r>
        <w:rPr>
          <w:rFonts w:ascii="微软雅黑" w:hAnsi="微软雅黑" w:eastAsia="微软雅黑"/>
          <w:b/>
        </w:rPr>
        <w:t>导出表中的API：</w:t>
      </w:r>
    </w:p>
    <w:p>
      <w:pPr/>
      <w:r>
        <w:drawing>
          <wp:inline distT="0" distB="0" distL="0" distR="0">
            <wp:extent cx="5060315" cy="3204845"/>
            <wp:effectExtent l="0" t="0" r="6985" b="0"/>
            <wp:docPr id="1" name="图片 1" descr="http://p6.qhimg.com/t01953751a77dfa3f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p6.qhimg.com/t01953751a77dfa3f0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0315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Name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DLL名字字符串的相对虚拟地址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NumberOfNames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通过名字导出的API的个数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AddressOfFunctions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指向所有函数的VA数组的相对虚拟机地址。每个VA加上模块基址，能得到一个导出函数的地址。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AddressOfNames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指向所有函数名的VA数组的相对虚拟机地址。每个VA加上模块基址，能得到表示API的非0结尾的字符串的地址。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AddressOfNameOrdinals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序号数组的相对虚拟地址。每个序号表示一个AddressOfFunctions数组的索引。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Base是dll的基址，hash是2个CRC-32C的哈希值=</w:t>
      </w:r>
      <w:r>
        <w:rPr>
          <w:rFonts w:hint="eastAsia" w:ascii="微软雅黑" w:hAnsi="微软雅黑" w:eastAsia="微软雅黑"/>
        </w:rPr>
        <w:t xml:space="preserve"> crc32c(API字符串)+ crc32c(DLL字符串)</w:t>
      </w:r>
      <w:r>
        <w:rPr>
          <w:rFonts w:hint="eastAsia" w:ascii="微软雅黑" w:hAnsi="微软雅黑" w:eastAsia="微软雅黑"/>
          <w:b/>
        </w:rPr>
        <w:t>。</w:t>
      </w:r>
    </w:p>
    <w:p>
      <w:pPr>
        <w:rPr>
          <w:rFonts w:ascii="微软雅黑" w:hAnsi="微软雅黑" w:eastAsia="微软雅黑"/>
          <w:b/>
        </w:rPr>
      </w:pPr>
    </w:p>
    <w:p>
      <w:pPr>
        <w:rPr>
          <w:rFonts w:hint="eastAsia"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下面这个函数能得到api address</w:t>
      </w:r>
      <w:r>
        <w:rPr>
          <w:rFonts w:hint="eastAsia" w:ascii="微软雅黑" w:hAnsi="微软雅黑" w:eastAsia="微软雅黑"/>
          <w:b/>
        </w:rPr>
        <w:t>，</w:t>
      </w:r>
      <w:r>
        <w:rPr>
          <w:rFonts w:ascii="微软雅黑" w:hAnsi="微软雅黑" w:eastAsia="微软雅黑"/>
          <w:b/>
        </w:rPr>
        <w:t>但是不能解析</w:t>
      </w:r>
      <w:r>
        <w:rPr>
          <w:rFonts w:hint="eastAsia" w:ascii="微软雅黑" w:hAnsi="微软雅黑" w:eastAsia="微软雅黑"/>
          <w:b/>
        </w:rPr>
        <w:t>：</w:t>
      </w:r>
    </w:p>
    <w:p>
      <w:pPr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LPVOID search_exp(LPVOID base, DWORD hash)</w:t>
      </w:r>
    </w:p>
    <w:p>
      <w:pPr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{</w:t>
      </w:r>
    </w:p>
    <w:p>
      <w:pPr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  PIMAGE_DOS_HEADER       dos;</w:t>
      </w:r>
    </w:p>
    <w:p>
      <w:pPr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  PIMAGE_NT_HEADERS       nt;</w:t>
      </w:r>
    </w:p>
    <w:p>
      <w:pPr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  DWORD                   cnt, rva, dll_h;</w:t>
      </w:r>
    </w:p>
    <w:p>
      <w:pPr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  PIMAGE_DATA_DIRECTORY   dir;</w:t>
      </w:r>
    </w:p>
    <w:p>
      <w:pPr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  PIMAGE_EXPORT_DIRECTORY exp;</w:t>
      </w:r>
    </w:p>
    <w:p>
      <w:pPr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  PDWORD                  adr;</w:t>
      </w:r>
    </w:p>
    <w:p>
      <w:pPr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  PDWORD                  sym;</w:t>
      </w:r>
    </w:p>
    <w:p>
      <w:pPr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  PWORD                   ord;</w:t>
      </w:r>
    </w:p>
    <w:p>
      <w:pPr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  PCHAR                   api, dll;</w:t>
      </w:r>
    </w:p>
    <w:p>
      <w:pPr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  LPVOID                  api_adr=NULL;</w:t>
      </w:r>
    </w:p>
    <w:p>
      <w:pPr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  dos = (PIMAGE_DOS_HEADER)base;</w:t>
      </w:r>
    </w:p>
    <w:p>
      <w:pPr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  nt  = RVA2VA(PIMAGE_NT_HEADERS, base, dos-&gt;e_lfanew);</w:t>
      </w:r>
    </w:p>
    <w:p>
      <w:pPr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  dir = (PIMAGE_DATA_DIRECTORY)nt-&gt;OptionalHeader.DataDirectory;</w:t>
      </w:r>
    </w:p>
    <w:p>
      <w:pPr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  rva = dir[IMAGE_DIRECTORY_ENTRY_EXPORT].VirtualAddress;</w:t>
      </w:r>
    </w:p>
    <w:p>
      <w:pPr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  // if no export table, return NULL</w:t>
      </w:r>
    </w:p>
    <w:p>
      <w:pPr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  if (rva==0) return NULL;</w:t>
      </w:r>
    </w:p>
    <w:p>
      <w:pPr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   </w:t>
      </w:r>
    </w:p>
    <w:p>
      <w:pPr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  exp = (PIMAGE_EXPORT_DIRECTORY) RVA2VA(ULONG_PTR, base, rva);</w:t>
      </w:r>
    </w:p>
    <w:p>
      <w:pPr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  cnt = exp-&gt;NumberOfNames;</w:t>
      </w:r>
    </w:p>
    <w:p>
      <w:pPr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  // if no api, return NULL</w:t>
      </w:r>
    </w:p>
    <w:p>
      <w:pPr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  if (cnt==0) return NULL;</w:t>
      </w:r>
    </w:p>
    <w:p>
      <w:pPr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   </w:t>
      </w:r>
    </w:p>
    <w:p>
      <w:pPr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  adr = RVA2VA(PDWORD,base, exp-&gt;AddressOfFunctions);</w:t>
      </w:r>
    </w:p>
    <w:p>
      <w:pPr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  sym = RVA2VA(PDWORD,base, exp-&gt;AddressOfNames);</w:t>
      </w:r>
    </w:p>
    <w:p>
      <w:pPr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  ord = RVA2VA(PWORD, base, exp-&gt;AddressOfNameOrdinals);</w:t>
      </w:r>
    </w:p>
    <w:p>
      <w:pPr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  dll = RVA2VA(PCHAR, base, exp-&gt;Name);</w:t>
      </w:r>
    </w:p>
    <w:p>
      <w:pPr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   </w:t>
      </w:r>
    </w:p>
    <w:p>
      <w:pPr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  // calculate hash of DLL string</w:t>
      </w:r>
    </w:p>
    <w:p>
      <w:pPr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  </w:t>
      </w:r>
      <w:r>
        <w:rPr>
          <w:rFonts w:ascii="SimSun" w:hAnsi="SimSun" w:eastAsia="SimSun" w:cs="SimSun"/>
          <w:color w:val="FF0000"/>
          <w:kern w:val="0"/>
          <w:sz w:val="24"/>
          <w:szCs w:val="24"/>
        </w:rPr>
        <w:t>dll_h = crc32c(dll);</w:t>
      </w:r>
    </w:p>
    <w:p>
      <w:pPr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   </w:t>
      </w:r>
    </w:p>
    <w:p>
      <w:pPr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  do {</w:t>
      </w:r>
    </w:p>
    <w:p>
      <w:pPr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    // calculate hash of api string</w:t>
      </w:r>
    </w:p>
    <w:p>
      <w:pPr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    api = RVA2VA(PCHAR, base, sym[cnt-1]);</w:t>
      </w:r>
    </w:p>
    <w:p>
      <w:pPr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    // add to DLL hash and compare</w:t>
      </w:r>
    </w:p>
    <w:p>
      <w:pPr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    if (</w:t>
      </w:r>
      <w:r>
        <w:rPr>
          <w:rFonts w:ascii="SimSun" w:hAnsi="SimSun" w:eastAsia="SimSun" w:cs="SimSun"/>
          <w:color w:val="FF0000"/>
          <w:kern w:val="0"/>
          <w:sz w:val="24"/>
          <w:szCs w:val="24"/>
        </w:rPr>
        <w:t>crc32c(api) + dll_h == hash</w:t>
      </w:r>
      <w:r>
        <w:rPr>
          <w:rFonts w:ascii="SimSun" w:hAnsi="SimSun" w:eastAsia="SimSun" w:cs="SimSun"/>
          <w:kern w:val="0"/>
          <w:sz w:val="24"/>
          <w:szCs w:val="24"/>
        </w:rPr>
        <w:t>) {</w:t>
      </w:r>
    </w:p>
    <w:p>
      <w:pPr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      // return address of function</w:t>
      </w:r>
    </w:p>
    <w:p>
      <w:pPr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      api_adr = RVA2VA(LPVOID, base, adr[ord[cnt-1]]);</w:t>
      </w:r>
    </w:p>
    <w:p>
      <w:pPr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      return api_adr;</w:t>
      </w:r>
    </w:p>
    <w:p>
      <w:pPr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    }</w:t>
      </w:r>
    </w:p>
    <w:p>
      <w:pPr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  } while (--cnt &amp;&amp; api_adr==0);</w:t>
      </w:r>
    </w:p>
    <w:p>
      <w:pPr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  return api_adr;</w:t>
      </w:r>
    </w:p>
    <w:p>
      <w:pPr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}</w:t>
      </w:r>
    </w:p>
    <w:p>
      <w:pPr>
        <w:rPr>
          <w:rFonts w:ascii="微软雅黑" w:hAnsi="微软雅黑" w:eastAsia="微软雅黑"/>
          <w:b/>
        </w:rPr>
      </w:pPr>
    </w:p>
    <w:p>
      <w:pPr>
        <w:rPr>
          <w:rFonts w:hint="eastAsia"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ab/>
      </w:r>
      <w:r>
        <w:rPr>
          <w:rFonts w:ascii="微软雅黑" w:hAnsi="微软雅黑" w:eastAsia="微软雅黑"/>
          <w:b/>
        </w:rPr>
        <w:t>导入表中的API：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如果PE文件从其他模块导入API，这个导入目录将包含导入描述符的数组，每个代表一个模块。每个描述符包含了指向Image Thunk Data结构数组的指针。每个入口表示了导入的API的信息。</w:t>
      </w:r>
    </w:p>
    <w:p>
      <w:pPr>
        <w:ind w:firstLine="420"/>
        <w:rPr>
          <w:rFonts w:ascii="微软雅黑" w:hAnsi="微软雅黑" w:eastAsia="微软雅黑"/>
          <w:b/>
        </w:rPr>
      </w:pPr>
      <w:r>
        <w:drawing>
          <wp:inline distT="0" distB="0" distL="0" distR="0">
            <wp:extent cx="4660900" cy="1136650"/>
            <wp:effectExtent l="0" t="0" r="6350" b="6350"/>
            <wp:docPr id="3" name="图片 3" descr="http://p6.qhimg.com/t0128293975be8cb4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p6.qhimg.com/t0128293975be8cb44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80"/>
      </w:pPr>
      <w:r>
        <w:rPr>
          <w:rStyle w:val="7"/>
          <w:rFonts w:hint="eastAsia" w:ascii="微软雅黑" w:hAnsi="微软雅黑" w:eastAsia="微软雅黑"/>
        </w:rPr>
        <w:t>Hint</w:t>
      </w:r>
    </w:p>
    <w:p>
      <w:pPr>
        <w:pStyle w:val="4"/>
        <w:ind w:firstLine="480"/>
      </w:pPr>
      <w:r>
        <w:rPr>
          <w:rFonts w:hint="eastAsia" w:ascii="微软雅黑" w:hAnsi="微软雅黑" w:eastAsia="微软雅黑"/>
        </w:rPr>
        <w:t>包含索引到DLL函数导出表的位置。这个字段被PE加载器使用，因此它能够在DLL导出表中快速的查找函数。这个值不是必须的，有些链接器将这个字段设置为0。</w:t>
      </w:r>
    </w:p>
    <w:p>
      <w:pPr>
        <w:pStyle w:val="4"/>
        <w:ind w:firstLine="480"/>
      </w:pPr>
      <w:r>
        <w:rPr>
          <w:rStyle w:val="7"/>
          <w:rFonts w:hint="eastAsia" w:ascii="微软雅黑" w:hAnsi="微软雅黑" w:eastAsia="微软雅黑"/>
        </w:rPr>
        <w:t>Name</w:t>
      </w:r>
    </w:p>
    <w:p>
      <w:pPr>
        <w:pStyle w:val="4"/>
        <w:ind w:firstLine="480"/>
      </w:pPr>
      <w:r>
        <w:rPr>
          <w:rFonts w:hint="eastAsia" w:ascii="微软雅黑" w:hAnsi="微软雅黑" w:eastAsia="微软雅黑"/>
        </w:rPr>
        <w:t>包含导入函数的名字。是一个ASCIIZ字符串。注意Name字段的大小是可变的。提供的结构方便使您可以使用描述性名称引用数据结构。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因为我们不处理从序号导入的情况，所以我们不关心hint字段，只需要非0结尾字符串表示的API名。</w:t>
      </w:r>
    </w:p>
    <w:p>
      <w:pPr>
        <w:numPr>
          <w:ilvl w:val="0"/>
          <w:numId w:val="1"/>
        </w:numPr>
        <w:ind w:firstLine="420"/>
        <w:rPr>
          <w:rFonts w:hint="default" w:ascii="微软雅黑" w:hAnsi="微软雅黑" w:eastAsia="微软雅黑"/>
          <w:b w:val="0"/>
          <w:bCs/>
        </w:rPr>
      </w:pPr>
      <w:r>
        <w:rPr>
          <w:rFonts w:hint="default" w:ascii="微软雅黑" w:hAnsi="微软雅黑" w:eastAsia="微软雅黑"/>
          <w:b w:val="0"/>
          <w:bCs/>
        </w:rPr>
        <w:t>PIC 位置独立代码， 指代码在任意地址都</w:t>
      </w:r>
      <w:r>
        <w:rPr>
          <w:rFonts w:hint="default" w:ascii="微软雅黑" w:hAnsi="微软雅黑" w:eastAsia="微软雅黑"/>
          <w:b w:val="0"/>
          <w:bCs/>
        </w:rPr>
        <w:t>可以</w:t>
      </w:r>
      <w:r>
        <w:rPr>
          <w:rFonts w:hint="default" w:ascii="微软雅黑" w:hAnsi="微软雅黑" w:eastAsia="微软雅黑"/>
          <w:b w:val="0"/>
          <w:bCs/>
        </w:rPr>
        <w:t>执行，对地址没有依赖。</w:t>
      </w:r>
    </w:p>
    <w:p>
      <w:pPr>
        <w:numPr>
          <w:ilvl w:val="0"/>
          <w:numId w:val="1"/>
        </w:numPr>
        <w:ind w:firstLine="420"/>
        <w:rPr>
          <w:rFonts w:hint="eastAsia" w:ascii="微软雅黑" w:hAnsi="微软雅黑" w:eastAsia="微软雅黑"/>
          <w:b w:val="0"/>
          <w:bCs/>
        </w:rPr>
      </w:pPr>
      <w:r>
        <w:rPr>
          <w:rFonts w:hint="default" w:ascii="微软雅黑" w:hAnsi="微软雅黑" w:eastAsia="微软雅黑"/>
          <w:b w:val="0"/>
          <w:bCs/>
        </w:rPr>
        <w:t>shellcode编译的时候不能借助系统包含或者库。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/>
          <w:b w:val="0"/>
          <w:bCs/>
        </w:rPr>
      </w:pPr>
      <w:r>
        <w:rPr>
          <w:rFonts w:hint="default" w:ascii="微软雅黑" w:hAnsi="微软雅黑" w:eastAsia="微软雅黑"/>
          <w:b w:val="0"/>
          <w:bCs/>
        </w:rPr>
        <w:t>gcc参数 -nostdinc 和 -ffreestanding 和 -nostdlib（不会链接静态库与</w:t>
      </w:r>
      <w:r>
        <w:rPr>
          <w:rFonts w:hint="default" w:ascii="微软雅黑" w:hAnsi="微软雅黑" w:eastAsia="微软雅黑"/>
          <w:b w:val="0"/>
          <w:bCs/>
        </w:rPr>
        <w:t>动态库</w:t>
      </w:r>
      <w:r>
        <w:rPr>
          <w:rFonts w:hint="default" w:ascii="微软雅黑" w:hAnsi="微软雅黑" w:eastAsia="微软雅黑"/>
          <w:b w:val="0"/>
          <w:bCs/>
        </w:rPr>
        <w:t>） 和 -fPIC 和 -Wl（设置链接器选项）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/>
          <w:b w:val="0"/>
          <w:bCs/>
        </w:rPr>
      </w:pPr>
      <w:r>
        <w:rPr>
          <w:rFonts w:hint="default" w:ascii="微软雅黑" w:hAnsi="微软雅黑" w:eastAsia="微软雅黑"/>
          <w:b w:val="0"/>
          <w:bCs/>
        </w:rPr>
        <w:t>-march 指定目标平台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/>
          <w:b w:val="0"/>
          <w:bCs/>
        </w:rPr>
      </w:pPr>
      <w:r>
        <w:rPr>
          <w:rFonts w:hint="default" w:ascii="微软雅黑" w:hAnsi="微软雅黑" w:eastAsia="微软雅黑"/>
          <w:b w:val="0"/>
          <w:bCs/>
        </w:rPr>
        <w:t>从汇编语言建立shellcode：gcc -nostdlib -o output.out inputfile.asm -Wl,--oformat,binary,-T,linker_script.ld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/>
          <w:b w:val="0"/>
          <w:bCs/>
        </w:rPr>
      </w:pPr>
      <w:r>
        <w:rPr>
          <w:rFonts w:hint="default" w:ascii="微软雅黑" w:hAnsi="微软雅黑" w:eastAsia="微软雅黑"/>
          <w:b w:val="0"/>
          <w:bCs/>
        </w:rPr>
        <w:t>如果汇编代码没有对全局偏移表的使用，那么就不需要使用链接脚本： gcc -nostdlib -o output.out input.asm -Wl,--ofomat,biinary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/>
          <w:b w:val="0"/>
          <w:bCs/>
        </w:rPr>
      </w:pPr>
      <w:r>
        <w:rPr>
          <w:rFonts w:hint="default" w:ascii="微软雅黑" w:hAnsi="微软雅黑" w:eastAsia="微软雅黑"/>
          <w:b w:val="0"/>
          <w:bCs/>
        </w:rPr>
        <w:t>从C语言建立shellcode：gcc -O3 -fPIC -nostdlib --ffreestanding -nostdinc -Wl,--oformat,binary,-T,link_script.ld -o output.out input.c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 w:ascii="微软雅黑" w:hAnsi="微软雅黑" w:eastAsia="微软雅黑"/>
          <w:b w:val="0"/>
          <w:bCs/>
        </w:rPr>
      </w:pPr>
      <w:r>
        <w:rPr>
          <w:rFonts w:hint="default" w:ascii="微软雅黑" w:hAnsi="微软雅黑" w:eastAsia="微软雅黑"/>
          <w:b w:val="0"/>
          <w:bCs/>
        </w:rPr>
        <w:t>编码器</w:t>
      </w:r>
    </w:p>
    <w:p>
      <w:pPr>
        <w:numPr>
          <w:numId w:val="0"/>
        </w:numPr>
        <w:rPr>
          <w:rFonts w:hAnsi="SimSun" w:cs="SimSun"/>
        </w:rPr>
      </w:pPr>
      <w:r>
        <w:rPr>
          <w:rFonts w:hint="default" w:ascii="微软雅黑" w:hAnsi="微软雅黑" w:eastAsia="微软雅黑"/>
          <w:b w:val="0"/>
          <w:bCs/>
        </w:rPr>
        <w:t xml:space="preserve">msf </w:t>
      </w:r>
      <w:r>
        <w:rPr>
          <w:rFonts w:hAnsi="SimSun" w:cs="SimSun"/>
        </w:rPr>
        <w:t>/usr/share/metasploit-framework/modules/</w:t>
      </w:r>
      <w:r>
        <w:rPr>
          <w:rFonts w:hint="eastAsia" w:hAnsi="SimSun" w:cs="SimSun"/>
        </w:rPr>
        <w:t>encoders</w:t>
      </w:r>
      <w:r>
        <w:rPr>
          <w:rFonts w:hint="default" w:ascii="微软雅黑" w:hAnsi="微软雅黑" w:eastAsia="微软雅黑"/>
          <w:b w:val="0"/>
          <w:bCs/>
        </w:rPr>
        <w:t xml:space="preserve">提供x64平台下 </w:t>
      </w:r>
      <w:r>
        <w:rPr>
          <w:rFonts w:hint="eastAsia" w:hAnsi="SimSun" w:cs="SimSun"/>
        </w:rPr>
        <w:t>xor、</w:t>
      </w:r>
      <w:r>
        <w:rPr>
          <w:rFonts w:hAnsi="SimSun" w:cs="SimSun"/>
        </w:rPr>
        <w:t>zutto_dekiru</w:t>
      </w:r>
      <w:r>
        <w:rPr>
          <w:rFonts w:hAnsi="SimSun" w:cs="SimSun"/>
        </w:rPr>
        <w:t>两种编码器，均可以绕过360</w:t>
      </w:r>
    </w:p>
    <w:p>
      <w:pPr>
        <w:numPr>
          <w:numId w:val="0"/>
        </w:numPr>
        <w:rPr>
          <w:rFonts w:hint="default" w:hAnsi="SimSun" w:cs="SimSun"/>
        </w:rPr>
      </w:pPr>
      <w:r>
        <w:rPr>
          <w:rFonts w:hint="default" w:hAnsi="SimSun" w:cs="SimSun"/>
        </w:rPr>
        <w:t>alpha2 将命令序列转换为纯字母序列，但是在x86上使用纯字母shellcode可能会出现问题。在位解码技术需要知道shellcode被注入到哪一个地址上（在此地址上回复的代码成为getPC），windows下可以使用SEH。其余方法，我见过遍历内存，还见过提前监测（在装载之前系统就需要确定下位置，这时候只需要监测对应寄存器，比如call eax就应该监测eax寄存器）。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微软雅黑" w:hAnsi="微软雅黑" w:eastAsia="微软雅黑"/>
          <w:b w:val="0"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Zen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altName w:val="WenQuanYi Zen Hei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ADELE">
    <w:panose1 w:val="02000000000000000000"/>
    <w:charset w:val="00"/>
    <w:family w:val="auto"/>
    <w:pitch w:val="default"/>
    <w:sig w:usb0="800000AF" w:usb1="4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355980">
    <w:nsid w:val="5B099A4C"/>
    <w:multiLevelType w:val="multilevel"/>
    <w:tmpl w:val="5B099A4C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273559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E47"/>
    <w:rsid w:val="000E28EF"/>
    <w:rsid w:val="000F3389"/>
    <w:rsid w:val="001A6657"/>
    <w:rsid w:val="001D55F0"/>
    <w:rsid w:val="002D5F0B"/>
    <w:rsid w:val="00362637"/>
    <w:rsid w:val="00626B65"/>
    <w:rsid w:val="00655338"/>
    <w:rsid w:val="007730CC"/>
    <w:rsid w:val="008128DF"/>
    <w:rsid w:val="00866E47"/>
    <w:rsid w:val="00A04D3F"/>
    <w:rsid w:val="00B41367"/>
    <w:rsid w:val="00B954A5"/>
    <w:rsid w:val="00BB6992"/>
    <w:rsid w:val="00D26A48"/>
    <w:rsid w:val="00D50CBC"/>
    <w:rsid w:val="00D51A4B"/>
    <w:rsid w:val="00DA4948"/>
    <w:rsid w:val="00E276C7"/>
    <w:rsid w:val="00E56BCE"/>
    <w:rsid w:val="00F672AA"/>
    <w:rsid w:val="00FB6563"/>
    <w:rsid w:val="33E5FD1E"/>
    <w:rsid w:val="37F57B3C"/>
    <w:rsid w:val="3CBF08DF"/>
    <w:rsid w:val="4FD9C1B5"/>
    <w:rsid w:val="55EFEEAF"/>
    <w:rsid w:val="7367764E"/>
    <w:rsid w:val="7BFED802"/>
    <w:rsid w:val="B77D566A"/>
    <w:rsid w:val="DF7E5DDF"/>
    <w:rsid w:val="EF65CE19"/>
    <w:rsid w:val="FDFAEB83"/>
    <w:rsid w:val="FEEFB4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character" w:styleId="6">
    <w:name w:val="HTML Code"/>
    <w:basedOn w:val="5"/>
    <w:unhideWhenUsed/>
    <w:uiPriority w:val="99"/>
    <w:rPr>
      <w:rFonts w:ascii="SimSun" w:hAnsi="SimSun" w:eastAsia="SimSun" w:cs="SimSun"/>
      <w:sz w:val="24"/>
      <w:szCs w:val="24"/>
    </w:rPr>
  </w:style>
  <w:style w:type="character" w:styleId="7">
    <w:name w:val="Strong"/>
    <w:basedOn w:val="5"/>
    <w:qFormat/>
    <w:uiPriority w:val="22"/>
    <w:rPr>
      <w:b/>
      <w:bCs/>
    </w:rPr>
  </w:style>
  <w:style w:type="character" w:customStyle="1" w:styleId="9">
    <w:name w:val="页眉 Char"/>
    <w:basedOn w:val="5"/>
    <w:link w:val="3"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312</Words>
  <Characters>1785</Characters>
  <Lines>14</Lines>
  <Paragraphs>4</Paragraphs>
  <TotalTime>0</TotalTime>
  <ScaleCrop>false</ScaleCrop>
  <LinksUpToDate>false</LinksUpToDate>
  <CharactersWithSpaces>2093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2017-09-08T22:46:00Z</dcterms:created>
  <dc:creator>Battery</dc:creator>
  <cp:lastModifiedBy>vega</cp:lastModifiedBy>
  <dcterms:modified xsi:type="dcterms:W3CDTF">2018-05-27T02:14:16Z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