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</w:pP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spacing w:before="1600" w:after="80"/>
        <w:jc w:val="center"/>
      </w:pPr>
      <w:r>
        <w:rPr>
          <w:rFonts w:ascii="微软雅黑" w:hAnsi="微软雅黑" w:eastAsia="微软雅黑"/>
          <w:b/>
          <w:i w:val="0"/>
          <w:color w:val="1E3A5F"/>
          <w:sz w:val="72"/>
        </w:rPr>
        <w:t>智维工控</w:t>
      </w:r>
    </w:p>
    <w:p>
      <w:pPr>
        <w:spacing w:before="0" w:after="600"/>
        <w:jc w:val="center"/>
      </w:pPr>
      <w:r>
        <w:rPr>
          <w:rFonts w:ascii="微软雅黑" w:hAnsi="微软雅黑" w:eastAsia="微软雅黑"/>
          <w:b/>
          <w:i w:val="0"/>
          <w:color w:val="256EB5"/>
          <w:sz w:val="36"/>
        </w:rPr>
        <w:t>医院IT运维工单系统</w:t>
      </w:r>
    </w:p>
    <w:p>
      <w:pPr>
        <w:spacing w:before="0" w:after="800"/>
        <w:jc w:val="center"/>
      </w:pPr>
      <w:r>
        <w:rPr>
          <w:rFonts w:ascii="微软雅黑" w:hAnsi="微软雅黑" w:eastAsia="微软雅黑"/>
          <w:b/>
          <w:i w:val="0"/>
          <w:color w:val="1E3A5F"/>
          <w:sz w:val="40"/>
        </w:rPr>
        <w:t>三端操作手册</w:t>
      </w:r>
    </w:p>
    <w:p>
      <w:pPr>
        <w:spacing w:before="400"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4"/>
        </w:rPr>
        <w:t>版本 1.0 ｜ 2026年07月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适用医院：第七人民医院（hospital_id=1）</w:t>
      </w:r>
    </w:p>
    <w:p>
      <w:pPr>
        <w:spacing w:before="1200" w:after="80"/>
      </w:pP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spacing w:before="1200" w:after="80"/>
        <w:jc w:val="center"/>
      </w:pPr>
      <w:r>
        <w:rPr>
          <w:rFonts w:ascii="微软雅黑" w:hAnsi="微软雅黑" w:eastAsia="微软雅黑"/>
          <w:b w:val="0"/>
          <w:i w:val="0"/>
          <w:color w:val="AAAAAA"/>
          <w:sz w:val="18"/>
        </w:rPr>
        <w:t>本文档为内部操作指南，未经授权不得外传</w:t>
      </w:r>
    </w:p>
    <w:p>
      <w:pPr>
        <w:spacing w:before="400" w:after="80"/>
        <w:jc w:val="center"/>
      </w:pPr>
      <w:r>
        <w:rPr>
          <w:rFonts w:ascii="微软雅黑" w:hAnsi="微软雅黑" w:eastAsia="微软雅黑"/>
          <w:b/>
          <w:i w:val="0"/>
          <w:color w:val="1E3A5F"/>
          <w:sz w:val="22"/>
        </w:rPr>
        <w:t>系统访问地址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PC网页端：https://demolin.cn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手机网页端：https://demolin.cn/mobile/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sz w:val="21"/>
        </w:rPr>
        <w:t>微信小程序：搜索"智维工控"或扫码打开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第一章  系统概述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智维工控是一款专为医院IT运维团队设计的工单管理系统，覆盖工单流转、巡检管理、资产台账、维修做账等核心业务，支持 PC 网页端、手机网页端、微信小程序三端协同操作，实现运维流程的全闭环管理。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以第七人民医院为例，系统覆盖该院所有IT运维需求，包括住院部、门诊楼、行政楼等各区域的IT设备维护。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1.1  核心功能总览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8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PC端</w:t>
            </w:r>
          </w:p>
        </w:tc>
        <w:tc>
          <w:tcPr>
            <w:tcW w:type="dxa" w:w="188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手机网页</w:t>
            </w:r>
          </w:p>
        </w:tc>
        <w:tc>
          <w:tcPr>
            <w:tcW w:type="dxa" w:w="188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小程序</w:t>
            </w:r>
          </w:p>
        </w:tc>
        <w:tc>
          <w:tcPr>
            <w:tcW w:type="dxa" w:w="188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仪表盘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数据统计与分析看板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工单管理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基础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完整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发布/接单/处理/完成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发布工单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创建后推送到公共池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巡检管理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模板+计划+执行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电子表单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自定义表单+签名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资产台账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全生命周期管理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备件库存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出入库+领用审批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维修做账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批次+发票+验收单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基础数据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人员/科室/故障分类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权限管理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角色组+模块权限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扫码报修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免登录扫码提交</w:t>
            </w:r>
          </w:p>
        </w:tc>
      </w:tr>
      <w:tr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微信通知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新工单订阅推送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流程记录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8"/>
              </w:rPr>
              <w:t>退回/转派操作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E3A5F"/>
        </w:rPr>
        <w:t>1.2  工单状态流转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工单在系统中经历三个核心状态，流转规则如下：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▲ 工单管理列表界面示意图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可操作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谁可操作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待接单（公共池）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接单/退回编辑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所有人可接单</w:t>
            </w:r>
          </w:p>
        </w:tc>
      </w:tr>
      <w:tr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in_progress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处理中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提交方案/退回/转派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接单人（退回/转派）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查看详情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所有人可查看</w:t>
            </w:r>
          </w:p>
        </w:tc>
      </w:tr>
    </w:tbl>
    <w:p/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优先级排序：紧急(🔴) ＞ 加急(🟡) ＞ 普通(🟢)，同级按时间倒序。SLA规则：紧急0.5h响应/2h解决，加急2h/8h，普通4h/24h。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1.3  三端分工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PC网页端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办公室日常操作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完整功能，数据分析，管理后台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手机网页端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移动办公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接单/处理/巡检，无需安装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微信小程序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一线运维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接单+退回+转派+照片+表单，通知推送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第二章  PC网页端操作指南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PC端是系统的管理中枢，提供最完整的功能。访问 https://demolin.cn 使用工号+密码登录。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2.1  登录系统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步骤1：打开登录页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在浏览器输入 https://demolin.cn ，进入登录页面。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步骤2：输入账号密码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输入工号和密码（默认密码111111），点击"登录"按钮。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步骤3：选择医院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管理员登录后，可在顶部或仪表盘切换医院，选择"第七人民医院"。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256EB5"/>
          <w:sz w:val="19"/>
        </w:rPr>
        <w:t>💡 提示：首次登录建议修改密码。忘记密码请联系管理员重置。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2.2  仪表盘总览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登录后默认进入仪表盘，集中展示医院的运维数据：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顶部统计卡片：工单总数、今日新增、待处理、紧急工单数量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故障分布图：按硬件/软件/打印机/协助分类的占比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7天趋势图：近一周工单量的日变化趋势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人员排行：按完成工单数排名的工程师榜单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楼区热度：各楼区报修数量（住院部/门诊楼/行政楼等）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热门报修Top5：出现频率最高的故障类型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SLA统计：各优先级工单的平均响应/解决时长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0"/>
        </w:rPr>
        <w:t>今日动态：最新操作的实时滚动列表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2.3  工单管理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2.3.1  查看工单列表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步骤1：进入工单列表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点击左侧菜单"工单管理"。页面分三个标签页：待接单、处理中、已完成。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步骤2：筛选工单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支持按状态、故障类型、人员、关键词、日期、楼区、科室、楼层、组别等多个维度筛选。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步骤3：查看详情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点击工单标题进入详情页，查看完整信息、聊天记录、现场照片。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2.3.2  发布工单（公共池）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步骤1：点击"发布工单"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在工单管理页面点击"发布工单"按钮，进入发布页面。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步骤2：填写信息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输入标题，系统自动匹配故障类型、设备类型、地址信息。选择紧急程度：普通(🟢)、加急(🟡)、紧急(🔴)。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步骤3：发布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点击"发布"按钮，工单进入待接单池。同时触发微信通知推送（如果有关注用户）和企业微信群机器人通知。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publ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2.3.3  手动创建工单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步骤1：点击"新建工单"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填写标题、位置、设备类型、故障类型、详细描述等字段。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步骤2：指派人员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可选指派给某人，指派后工单直接进入处理中状态。不指派则进入公共池。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步骤3：创建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点击提交完成创建。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2.3.4  批量生成工单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步骤1：进入批量生成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在工单管理页面点击"批量生成"。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步骤2：设置参数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选择工单数量(硬件/软件/打印机/协助各多少)、年月日、指派人员及权重。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步骤3：预览并确认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系统生成预览列表，审核无误后确认提交。5分钟内可撤回。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2.3.5  导出与导入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步骤1：导出Excel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在工单列表使用筛选后，点击"导出Excel"按钮，下载当前筛选结果。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步骤2：批量导入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下载导入模板 → 按格式填写 → 上传Excel文件导入。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2.3.6  工单聊天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步骤1：进入工单详情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在详情页底部有"工单讨论"区域。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步骤2：发送消息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输入文字或上传图片，点击发送。所有参与者可查看。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步骤3：表情选择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点击输入框旁的😊图标选择常用表情。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2.4  基础数据管理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左侧菜单"数据管理"包含以下子模块：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人员管理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维护IT工程师列表，按组(华博组等)组织，支持关联用户账号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科室管理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医院科室字典维护，支持从工单中提取批量新增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系统登录账号管理，支持分配医院权限、重置密码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权限管理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角色组(管理员/普通用户)和22个模块的访问权限矩阵配置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故障分类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一级分类(硬件/软件/打印机/协助)和二级分类管理，含关键词自动匹配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方案模板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200+预置解决方案模板，支持关键词匹配自动填入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地址管理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楼区/楼层/科室/位置四级地址数据维护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公告和知识文章发布管理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E3A5F"/>
        </w:rPr>
        <w:t>2.5  巡检管理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步骤1：创建巡检模板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进入"巡检管理 → 巡检模板"创建或编辑模板，添加检查项目列表。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步骤2：发布巡检计划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选择模板 → 选择位置 → 设置执行频率（单次/每日/工作日/每月）→ 发布。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步骤3：查看执行情况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在巡检计划列表查看各计划的执行状态。也可导出CSV报表。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insp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2.6  资产台账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步骤1：查看资产列表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左侧菜单"资产台账"进入，支持搜索、筛选、分页浏览全部资产。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步骤2：保修日历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按保修到期情况筛选，即将到期/已过期/有效期内。支持绿色/黄色/红色标签警示。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步骤3：资产操作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支持新增、编辑、删除、借出、归还、批量编辑/删除、Excel导入/导出。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步骤4：变更日志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所有资产操作自动记录到资产变更日志，可追溯历史操作。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as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2.7  备件库存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步骤1：库存总览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查看所有备件库存，低库存预警（红色标记）。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步骤2：出入库操作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新增备件 → 入库 → 出库，每笔操作记录在案。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步骤3：领用审批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员工发起领用申请 → 管理员审批通过/拒绝 → 库存自动扣减。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2.8  维修做账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步骤1：新建做账批次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选择医院、月份，创建做账批次。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步骤2：自动生成清单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点击"自动生成清单"，系统从当月已完工单和资产台账匹配维修项目。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步骤3：添加发票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上传维修发票，关联到批次。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步骤4：导出验收单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支持导出A4格式验收单（每页4份2×2带边框）和Word/Excel明细表。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-fi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2.9  电子表单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步骤1：创建模板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"表单管理 → 表单模板"可拖拽设计A4画布表单字段（文本框/下拉/单选/签名/标题等）。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步骤2：填写表单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在工单关联表单或直接创建表单实例，填写数据并提交审批。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步骤3：审批流程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提交后进入"待审批"状态，管理员可审批通过（自动完结关联工单）或驳回。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2.10  维修管理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步骤1：查看维修单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左侧菜单"维修管理"进入，列表展示所有维修记录。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步骤2：维修统计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按日/周/月/季/年维度分析维修趋势数据。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2.11  其他PC端功能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月度报表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报表管理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概览/周统计/人员/故障/SLA/库存等综合报表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重复单分析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数据分析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按位置+故障分析重复报修问题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审计日志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所有关键操作的可追溯日志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服务器监控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CPU/内存/磁盘/网络/进程实时监控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扫码报修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/scan/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免登录扫码提交报修单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日历视图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工单管理 → 日历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按月展示工单分布日历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值班排班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工程师值班计划管理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第三章  手机网页端操作指南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手机网页端适合移动办公，无需安装任何应用。在手机浏览器打开 https://demolin.cn/mobile/ 即可使用。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3.1  工单列表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步骤1：打开手机端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手机浏览器访问 /mobile/，登录后进入工单列表页面。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步骤2：切换标签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页面顶部三个标签：待接单、处理中、已完成，点击切换。统计数字实时更新。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步骤3：查看工单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点击任意工单行进入详情页面。</w:t>
      </w:r>
    </w:p>
    <w:p>
      <w:r>
        <w:drawing>
          <wp:inline xmlns:a="http://schemas.openxmlformats.org/drawingml/2006/main" xmlns:pic="http://schemas.openxmlformats.org/drawingml/2006/picture">
            <wp:extent cx="2926080" cy="52045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3.2  工单详情与处理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步骤1：查看详情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工单详情页展示标题、位置、设备、故障类型、描述、发布/接单时间等完整信息。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步骤2：接单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待接单工单底部显示"🤝 立即接单"按钮，点击认领到当前用户。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步骤3：提交方案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处理中工单可填写解决方案并提交完成。支持一键填入方案模板。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步骤4：上传照片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在详情页照片区域可上传现场照片，支持多张。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步骤5：提交巡检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巡检工单可勾选检查项+签字确认后提交。</w:t>
      </w:r>
    </w:p>
    <w:p>
      <w:r>
        <w:drawing>
          <wp:inline xmlns:a="http://schemas.openxmlformats.org/drawingml/2006/main" xmlns:pic="http://schemas.openxmlformats.org/drawingml/2006/picture">
            <wp:extent cx="2926080" cy="52045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3.3  今日总结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步骤1：查看今日总结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在手机端首页或工单列表可查看今日工作总结。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步骤2：内容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展示当日已完成工单、处理效率等汇总信息。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第四章  微信小程序操作指南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微信小程序是一线运维人员的核心工具，支持接收通知、接单、处理、上传照片、退回/转派等完整操作。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4.1  登录与绑定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步骤1：打开小程序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微信搜索"智维工控"或扫描二维码打开小程序。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步骤2：登录方式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支持两种登录：①工号+密码登录；②微信自动登录（需先绑定微信号）。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步骤3：绑定微信（可选）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在"我的"页面点击绑定微信号，后续可一键自动登录。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4.2  工单列表首页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步骤1：工单列表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首页展示四个标签页：待接单、处理中、已完成、今日完成。顶部显示各状态统计数字。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步骤2：下拉刷新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下拉页面可手动刷新工单列表数据。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步骤3：查看详情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点击任意工单进入详情页面。</w:t>
      </w:r>
    </w:p>
    <w:p>
      <w:r>
        <w:drawing>
          <wp:inline xmlns:a="http://schemas.openxmlformats.org/drawingml/2006/main" xmlns:pic="http://schemas.openxmlformats.org/drawingml/2006/picture">
            <wp:extent cx="2743200" cy="4879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or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4.3  工单详情与处理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工单详情页根据工单状态展示不同的操作界面：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4.3.1  待接单工单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步骤1：查看工单信息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展示标题、位置、设备、故障类型、描述、紧急程度等信息。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步骤2：接单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点击底部"🤝 立即接单"按钮，工单状态变为处理中，当前用户成为接单人。</w:t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4.3.2  处理中工单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步骤1：填写解决方案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在文本框输入维修处理过程和结果描述。支持"一键填入"方案模板。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步骤2：上传现场照片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点击"+ 添加"拍照或从相册选图，上传后自动显示缩略图。点击可预览大图并双指缩放。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步骤3：提交完成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点击"✅ 提交完成"按钮，工单变为已完成状态。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步骤4：退回操作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点击"更多操作 ›" → 选择退回，工单回到待接单池。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步骤5：转派操作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点击"更多操作 ›" → 选择转派 → 选择目标人员（仅显示同医院同组人员）。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步骤6：查看流转记录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点击底部"📋 流转记录"查看退回/转派历史。</w:t>
      </w:r>
    </w:p>
    <w:p>
      <w:r>
        <w:drawing>
          <wp:inline xmlns:a="http://schemas.openxmlformats.org/drawingml/2006/main" xmlns:pic="http://schemas.openxmlformats.org/drawingml/2006/picture">
            <wp:extent cx="2743200" cy="48792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or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微软雅黑" w:hAnsi="微软雅黑" w:eastAsia="微软雅黑"/>
          <w:color w:val="1E3A5F"/>
        </w:rPr>
        <w:t>4.3.3  巡检工单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步骤1：巡检清单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展示巡检项目列表，点击各项目切换✅/❌/⬜状态。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步骤2：签字确认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点击"📝 签字确认"打开手写签名板，在500rpx区域签字。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步骤3：提交结果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上传现场照片后点击"✅ 提交巡检结果"完成。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4.4  电子表单填写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步骤1：查看表单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关联电子表单的工单会在详内联展示表单字段。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步骤2：填写字段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支持文本框、多行文本、下拉选择、日期、单选、复选框、手写签名等字段类型。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步骤3：提交审批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填写完成后点击"📤 提交审批"，表单状态变为"待审批"。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步骤4：审批/查看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审批人可在小程序查看表单详情并提交审批通过。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4.5  订阅通知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步骤1：订阅新工单通知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在"我的"页面或工单列表页开启订阅。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步骤2：接收通知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当有新工单发布时，微信服务通知会推送到手机。点击通知可直接跳转工单详情。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步骤3：管理订阅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可在"我的"页面查看订阅状态或取消订阅。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4.6  分享工单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步骤1：分享给朋友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在工单详情页点击右上角"…"选择"分享给朋友"，标题自动设为工单标题。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步骤2：分享到朋友圈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支持分享到朋友圈，点击后直接跳转至该工单详情页。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4.7  今日工作总结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步骤1：查看今日总结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在首页或工单列表页可查看今日工作汇总。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步骤2：导出文本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支持将今日工作总结导出为文本格式。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第五章  管理员功能指南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管理员账号拥有系统最高权限，可访问以下管理功能：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5.1  医院切换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步骤1：切换医院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管理员在PC端仪表盘或侧边栏顶部可切换医院（含"全部医院"模式）。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步骤2：全部医院模式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选择"全部医院"可查看所有医院的合并数据。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5.2  权限管理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步骤1：角色组管理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"数据管理 → 权限管理"可查看/新增/编辑/删除角色组。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步骤2：模块权限矩阵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在22个模块的矩阵上通过开关为每个角色组分配权限。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步骤3：用户组分配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在用户管理中修改用户的角色组。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5.3  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系统名称/副标题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修改登录页和顶栏显示的名称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企业微信Webhook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配置各医院独立的企微群机器人地址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推送时间设置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设置企微通知的工作日/时间段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侧边栏自动隐藏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设置侧边栏自动收起时间(秒)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页面自动刷新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设置仪表盘自动刷新间隔(秒)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E3A5F"/>
        </w:rPr>
        <w:t>5.4  审计日志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步骤1：查看审计日志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"系统管理 → 审计日志"查询所有关键操作记录。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步骤2：日志内容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包括登录、创建工单、编辑、删除、导入等操作的时间、人员、IP地址。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5.5  服务器监控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步骤1：系统状态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"系统管理 → 服务器监控"实时查看CPU/内存/磁盘/网络状态。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步骤2：进程管理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查看运行中的进程列表及资源占用。</w:t>
      </w:r>
    </w:p>
    <w:p>
      <w:pPr>
        <w:spacing w:before="240" w:after="40"/>
      </w:pPr>
      <w:r>
        <w:rPr>
          <w:rFonts w:ascii="微软雅黑" w:hAnsi="微软雅黑" w:eastAsia="微软雅黑"/>
          <w:b/>
          <w:i w:val="0"/>
          <w:color w:val="256EB5"/>
          <w:sz w:val="22"/>
        </w:rPr>
        <w:t>步骤3：日志查看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在线浏览系统日志文件。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第六章  常见问题（FAQ）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Q1: 忘记密码怎么办？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联系管理员在"数据管理 → 用户管理"中重置密码，默认密码为111111。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Q2: 如何修改个人信息？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目前个人信息由管理员维护，如需修改请联系管理员。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Q3: 小程序接单后如何查看已接工单？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在首页切换到"处理中"标签页，显示所有正在处理的工单。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Q4: 提交工单后还能修改吗？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待接单状态的工单可在PC端编辑。处理中/已完成状态不可编辑。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Q5: 为什么小程序收不到通知？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检查是否已开启订阅（在"我的"页面查看订阅状态），微信可能会折叠服务通知。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Q6: 照片上传失败？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检查网络连接，单张照片建议不超过2MB。系统会自动压缩大图。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Q7: 转派时找不到目标人员？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转派只能选同医院同组的人员。确认目标人员和你在同一组别。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Q8: 退回工单后怎么不见了？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退回操作将工单状态改为"待接单"，切换到待接单标签即可看到。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Q9: 手机网页和PC端数据不同步？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所有终端共享同一数据库。刷新页面即可获取最新数据。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Q10: 如何导出维修做账的验收单？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在"维修做账"模块打开批次详情，点击"打印验收单"导出A4格式PDF。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Q11: 批量生成的工单可以撤回吗？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可以。在生成后5分钟内，在批量生成页面点击"撤回最近一批"即可。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256EB5"/>
          <w:sz w:val="21"/>
        </w:rPr>
        <w:t>Q12: 新同事入职如何添加系统账号？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管理员操作流程：①新增人员 → ②关联用户账号 → ③分配角色组 → ④分配医院权限。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附录</w:t>
      </w:r>
    </w:p>
    <w:p>
      <w:pPr>
        <w:pStyle w:val="Heading2"/>
      </w:pPr>
      <w:r>
        <w:rPr>
          <w:rFonts w:ascii="微软雅黑" w:hAnsi="微软雅黑" w:eastAsia="微软雅黑"/>
          <w:color w:val="1E3A5F"/>
        </w:rPr>
        <w:t>A. 默认账号信息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默认密码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111111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系统管理员，所有权限</w:t>
            </w:r>
          </w:p>
        </w:tc>
      </w:tr>
      <w:tr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（工号）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111111</w:t>
            </w:r>
          </w:p>
        </w:tc>
        <w:tc>
          <w:tcPr>
            <w:tcW w:type="dxa" w:w="2351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由管理员创建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E3A5F"/>
        </w:rPr>
        <w:t>B. 第七人民医院信息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医院ID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1（第七人民医院）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IT运维组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华博组、万达组等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主要楼区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住院部、门诊楼、行政楼、B1F等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系统地址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https://demolin.cn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E3A5F"/>
        </w:rPr>
        <w:t>C.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2026年07月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初始版本，覆盖三端完整操作指南</w:t>
            </w:r>
          </w:p>
        </w:tc>
      </w:tr>
    </w:tbl>
    <w:p/>
    <w:p>
      <w:pPr>
        <w:spacing w:before="400" w:after="80"/>
      </w:pPr>
      <w:r>
        <w:rPr>
          <w:rFonts w:ascii="微软雅黑" w:hAnsi="微软雅黑" w:eastAsia="微软雅黑"/>
          <w:b w:val="0"/>
          <w:i w:val="0"/>
          <w:sz w:val="21"/>
        </w:rPr>
      </w:r>
    </w:p>
    <w:p>
      <w:pPr>
        <w:spacing w:before="800" w:after="80"/>
        <w:jc w:val="center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— 文档结束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