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A86B" w14:textId="6E95E098" w:rsidR="003129F1" w:rsidRDefault="003129F1" w:rsidP="00312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9F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</w:p>
    <w:p w14:paraId="06D60C9A" w14:textId="32ACCD36" w:rsidR="003129F1" w:rsidRDefault="003129F1" w:rsidP="00312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Организационно-правовые формы предприятий</w:t>
      </w:r>
    </w:p>
    <w:p w14:paraId="49A53B9D" w14:textId="535024F5" w:rsidR="003129F1" w:rsidRDefault="003129F1" w:rsidP="003129F1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3129F1">
        <w:rPr>
          <w:rFonts w:ascii="Times New Roman" w:hAnsi="Times New Roman" w:cs="Times New Roman"/>
          <w:sz w:val="28"/>
          <w:szCs w:val="28"/>
        </w:rPr>
        <w:t>Выполнили: Пшенко А. Ф.,</w:t>
      </w:r>
      <w:r w:rsidR="00627AD8">
        <w:rPr>
          <w:rFonts w:ascii="Times New Roman" w:hAnsi="Times New Roman" w:cs="Times New Roman"/>
          <w:sz w:val="28"/>
          <w:szCs w:val="28"/>
        </w:rPr>
        <w:t xml:space="preserve"> Горощеня В. С.</w:t>
      </w:r>
      <w:r w:rsidR="00627AD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129F1">
        <w:rPr>
          <w:rFonts w:ascii="Times New Roman" w:hAnsi="Times New Roman" w:cs="Times New Roman"/>
          <w:sz w:val="28"/>
          <w:szCs w:val="28"/>
        </w:rPr>
        <w:t xml:space="preserve"> ФИТ, 4 курс, 4 группа</w:t>
      </w:r>
    </w:p>
    <w:p w14:paraId="13476AC0" w14:textId="72B9E584" w:rsidR="003129F1" w:rsidRDefault="003129F1" w:rsidP="003129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29F1">
        <w:rPr>
          <w:rFonts w:ascii="Times New Roman" w:hAnsi="Times New Roman" w:cs="Times New Roman"/>
          <w:b/>
          <w:bCs/>
          <w:sz w:val="28"/>
          <w:szCs w:val="28"/>
        </w:rPr>
        <w:t>Вид экономической деятельности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129F1" w14:paraId="18307347" w14:textId="77777777" w:rsidTr="003129F1">
        <w:tc>
          <w:tcPr>
            <w:tcW w:w="2336" w:type="dxa"/>
          </w:tcPr>
          <w:p w14:paraId="2DE3A756" w14:textId="41DF5483" w:rsidR="003129F1" w:rsidRPr="00AF29C4" w:rsidRDefault="003129F1" w:rsidP="003129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Секция</w:t>
            </w:r>
          </w:p>
        </w:tc>
        <w:tc>
          <w:tcPr>
            <w:tcW w:w="2336" w:type="dxa"/>
          </w:tcPr>
          <w:p w14:paraId="11974744" w14:textId="3BCF13DF" w:rsidR="003129F1" w:rsidRPr="00AF29C4" w:rsidRDefault="003129F1" w:rsidP="003129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Подкласс</w:t>
            </w:r>
          </w:p>
        </w:tc>
        <w:tc>
          <w:tcPr>
            <w:tcW w:w="2336" w:type="dxa"/>
          </w:tcPr>
          <w:p w14:paraId="7395B7F1" w14:textId="344E6066" w:rsidR="003129F1" w:rsidRPr="00AF29C4" w:rsidRDefault="003129F1" w:rsidP="003129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Вид деятельности</w:t>
            </w:r>
          </w:p>
        </w:tc>
        <w:tc>
          <w:tcPr>
            <w:tcW w:w="2337" w:type="dxa"/>
          </w:tcPr>
          <w:p w14:paraId="51BE9A40" w14:textId="6CB09D1F" w:rsidR="003129F1" w:rsidRPr="00AF29C4" w:rsidRDefault="003129F1" w:rsidP="003129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Удельный вес, %</w:t>
            </w:r>
          </w:p>
        </w:tc>
      </w:tr>
      <w:tr w:rsidR="003129F1" w14:paraId="11D70918" w14:textId="77777777" w:rsidTr="003129F1">
        <w:tc>
          <w:tcPr>
            <w:tcW w:w="2336" w:type="dxa"/>
          </w:tcPr>
          <w:p w14:paraId="15C31F19" w14:textId="717FCFC3" w:rsidR="003129F1" w:rsidRPr="00AF29C4" w:rsidRDefault="00663D6F" w:rsidP="003129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336" w:type="dxa"/>
          </w:tcPr>
          <w:p w14:paraId="798CAD50" w14:textId="54D219C8" w:rsidR="003129F1" w:rsidRPr="00AF29C4" w:rsidRDefault="00663D6F" w:rsidP="00663D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11050</w:t>
            </w:r>
          </w:p>
        </w:tc>
        <w:tc>
          <w:tcPr>
            <w:tcW w:w="2336" w:type="dxa"/>
          </w:tcPr>
          <w:p w14:paraId="24E1CED9" w14:textId="658E1C83" w:rsidR="003129F1" w:rsidRPr="00AF29C4" w:rsidRDefault="00663D6F" w:rsidP="00663D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Производство пива</w:t>
            </w:r>
          </w:p>
        </w:tc>
        <w:tc>
          <w:tcPr>
            <w:tcW w:w="2337" w:type="dxa"/>
          </w:tcPr>
          <w:p w14:paraId="05C92D2F" w14:textId="05D4B397" w:rsidR="003129F1" w:rsidRPr="00AF29C4" w:rsidRDefault="00663D6F" w:rsidP="00663D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78%</w:t>
            </w:r>
          </w:p>
        </w:tc>
      </w:tr>
      <w:tr w:rsidR="003129F1" w14:paraId="123DA9D0" w14:textId="77777777" w:rsidTr="003129F1">
        <w:tc>
          <w:tcPr>
            <w:tcW w:w="2336" w:type="dxa"/>
          </w:tcPr>
          <w:p w14:paraId="018486DC" w14:textId="4F5267D8" w:rsidR="003129F1" w:rsidRPr="00AF29C4" w:rsidRDefault="00663D6F" w:rsidP="003129F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336" w:type="dxa"/>
          </w:tcPr>
          <w:p w14:paraId="54364EAF" w14:textId="7ECA5971" w:rsidR="003129F1" w:rsidRPr="00AF29C4" w:rsidRDefault="00663D6F" w:rsidP="00663D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11060</w:t>
            </w:r>
          </w:p>
        </w:tc>
        <w:tc>
          <w:tcPr>
            <w:tcW w:w="2336" w:type="dxa"/>
          </w:tcPr>
          <w:p w14:paraId="42756239" w14:textId="2079C20D" w:rsidR="003129F1" w:rsidRPr="00AF29C4" w:rsidRDefault="00663D6F" w:rsidP="003129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Производство солода</w:t>
            </w:r>
          </w:p>
        </w:tc>
        <w:tc>
          <w:tcPr>
            <w:tcW w:w="2337" w:type="dxa"/>
          </w:tcPr>
          <w:p w14:paraId="2C45F10F" w14:textId="0FC160BB" w:rsidR="003129F1" w:rsidRPr="00AF29C4" w:rsidRDefault="00663D6F" w:rsidP="00663D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22%</w:t>
            </w:r>
          </w:p>
        </w:tc>
      </w:tr>
      <w:tr w:rsidR="003129F1" w14:paraId="21A26810" w14:textId="77777777" w:rsidTr="003129F1">
        <w:tc>
          <w:tcPr>
            <w:tcW w:w="2336" w:type="dxa"/>
          </w:tcPr>
          <w:p w14:paraId="62A85079" w14:textId="77777777" w:rsidR="003129F1" w:rsidRPr="00AF29C4" w:rsidRDefault="003129F1" w:rsidP="003129F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6E242FD6" w14:textId="77777777" w:rsidR="003129F1" w:rsidRPr="00AF29C4" w:rsidRDefault="003129F1" w:rsidP="003129F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6" w:type="dxa"/>
          </w:tcPr>
          <w:p w14:paraId="7D4C0492" w14:textId="50C8742B" w:rsidR="003129F1" w:rsidRPr="00AF29C4" w:rsidRDefault="00663D6F" w:rsidP="003129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Всего</w:t>
            </w:r>
          </w:p>
        </w:tc>
        <w:tc>
          <w:tcPr>
            <w:tcW w:w="2337" w:type="dxa"/>
          </w:tcPr>
          <w:p w14:paraId="68586187" w14:textId="77FAF46C" w:rsidR="003129F1" w:rsidRPr="00AF29C4" w:rsidRDefault="00663D6F" w:rsidP="00663D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23315BC5" w14:textId="0D3C6288" w:rsidR="00663D6F" w:rsidRDefault="00663D6F" w:rsidP="00663D6F">
      <w:pPr>
        <w:pStyle w:val="a3"/>
        <w:numPr>
          <w:ilvl w:val="0"/>
          <w:numId w:val="2"/>
        </w:numPr>
        <w:spacing w:before="240" w:after="240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организационно-правовой 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4BCE" w14:paraId="7EC08582" w14:textId="77777777" w:rsidTr="00714BCE">
        <w:trPr>
          <w:trHeight w:val="1038"/>
        </w:trPr>
        <w:tc>
          <w:tcPr>
            <w:tcW w:w="4672" w:type="dxa"/>
            <w:vAlign w:val="center"/>
          </w:tcPr>
          <w:p w14:paraId="7A146A32" w14:textId="65DB29B4" w:rsidR="00714BCE" w:rsidRPr="00AF29C4" w:rsidRDefault="00714BCE" w:rsidP="00714BC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Форма ю</w:t>
            </w:r>
            <w:r w:rsidRPr="00AF29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л</w:t>
            </w:r>
          </w:p>
        </w:tc>
        <w:tc>
          <w:tcPr>
            <w:tcW w:w="4673" w:type="dxa"/>
          </w:tcPr>
          <w:p w14:paraId="7C3B01C9" w14:textId="7EAF3D5F" w:rsidR="00714BCE" w:rsidRPr="00AF29C4" w:rsidRDefault="00714BCE" w:rsidP="00714BC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4708EF" w14:paraId="4737539E" w14:textId="77777777" w:rsidTr="004708EF">
        <w:trPr>
          <w:trHeight w:val="335"/>
        </w:trPr>
        <w:tc>
          <w:tcPr>
            <w:tcW w:w="4672" w:type="dxa"/>
            <w:vMerge w:val="restart"/>
            <w:vAlign w:val="center"/>
          </w:tcPr>
          <w:p w14:paraId="3ACED86B" w14:textId="643085D0" w:rsidR="004708EF" w:rsidRPr="00AF29C4" w:rsidRDefault="004708EF" w:rsidP="004708EF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="002C5EFF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</w:p>
        </w:tc>
        <w:tc>
          <w:tcPr>
            <w:tcW w:w="4673" w:type="dxa"/>
          </w:tcPr>
          <w:p w14:paraId="2C515504" w14:textId="0928B1E9" w:rsidR="004708EF" w:rsidRPr="00AF29C4" w:rsidRDefault="004708EF" w:rsidP="00AF29C4">
            <w:pPr>
              <w:pStyle w:val="a3"/>
              <w:numPr>
                <w:ilvl w:val="0"/>
                <w:numId w:val="5"/>
              </w:numPr>
              <w:spacing w:before="240" w:after="240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 xml:space="preserve">Наличие сырьевой базы: удобное расположение компании в регионе, где доступны основные компоненты для производства пива и солода, например, хмель, солод и вода. </w:t>
            </w:r>
          </w:p>
        </w:tc>
      </w:tr>
      <w:tr w:rsidR="004708EF" w14:paraId="26FA63B4" w14:textId="77777777" w:rsidTr="00714BCE">
        <w:trPr>
          <w:trHeight w:val="335"/>
        </w:trPr>
        <w:tc>
          <w:tcPr>
            <w:tcW w:w="4672" w:type="dxa"/>
            <w:vMerge/>
          </w:tcPr>
          <w:p w14:paraId="4F2E8651" w14:textId="77777777" w:rsidR="004708EF" w:rsidRPr="00AF29C4" w:rsidRDefault="004708EF" w:rsidP="00714BC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46E3A9EA" w14:textId="15EFE719" w:rsidR="004708EF" w:rsidRPr="00AF29C4" w:rsidRDefault="00AF29C4" w:rsidP="00AF29C4">
            <w:pPr>
              <w:pStyle w:val="a3"/>
              <w:numPr>
                <w:ilvl w:val="0"/>
                <w:numId w:val="5"/>
              </w:numPr>
              <w:spacing w:before="240" w:after="240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Транспортная доступность: адрес предприятия может обеспечивать хорошие логистические возможности для доставки готовой продукции в другие регионы и страны.</w:t>
            </w:r>
          </w:p>
        </w:tc>
      </w:tr>
      <w:tr w:rsidR="004708EF" w14:paraId="0D4C58BA" w14:textId="77777777" w:rsidTr="00714BCE">
        <w:trPr>
          <w:trHeight w:val="335"/>
        </w:trPr>
        <w:tc>
          <w:tcPr>
            <w:tcW w:w="4672" w:type="dxa"/>
            <w:vMerge/>
          </w:tcPr>
          <w:p w14:paraId="6ECFC73B" w14:textId="77777777" w:rsidR="004708EF" w:rsidRPr="00AF29C4" w:rsidRDefault="004708EF" w:rsidP="00714BC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3" w:type="dxa"/>
          </w:tcPr>
          <w:p w14:paraId="341B1048" w14:textId="1F1911EC" w:rsidR="004708EF" w:rsidRPr="00AF29C4" w:rsidRDefault="00AF29C4" w:rsidP="00AF29C4">
            <w:pPr>
              <w:pStyle w:val="a3"/>
              <w:numPr>
                <w:ilvl w:val="0"/>
                <w:numId w:val="5"/>
              </w:numPr>
              <w:spacing w:before="240" w:after="240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Близость к рынкам сбыта: Минск, как крупный город, позволяет легко наладить сбыт продукции на местных и региональных рынках, что способствует росту продаж и укреплению бренда на национальном уровне.</w:t>
            </w:r>
          </w:p>
        </w:tc>
      </w:tr>
      <w:tr w:rsidR="00714BCE" w14:paraId="543EA73D" w14:textId="77777777" w:rsidTr="00714BCE">
        <w:tc>
          <w:tcPr>
            <w:tcW w:w="4672" w:type="dxa"/>
          </w:tcPr>
          <w:p w14:paraId="308FB415" w14:textId="70F70538" w:rsidR="00714BCE" w:rsidRPr="00AF29C4" w:rsidRDefault="00714BCE" w:rsidP="00714BCE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Адрес регистрации</w:t>
            </w:r>
          </w:p>
        </w:tc>
        <w:tc>
          <w:tcPr>
            <w:tcW w:w="4673" w:type="dxa"/>
          </w:tcPr>
          <w:p w14:paraId="13FC61BF" w14:textId="49AF1743" w:rsidR="00714BCE" w:rsidRPr="00AF29C4" w:rsidRDefault="00714BCE" w:rsidP="00663D6F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AF29C4">
              <w:rPr>
                <w:rFonts w:ascii="Times New Roman" w:hAnsi="Times New Roman" w:cs="Times New Roman"/>
                <w:sz w:val="26"/>
                <w:szCs w:val="26"/>
              </w:rPr>
              <w:t>г. Минск, ул. Киселева, 30</w:t>
            </w:r>
          </w:p>
        </w:tc>
      </w:tr>
    </w:tbl>
    <w:p w14:paraId="609CAE95" w14:textId="1F67EEB5" w:rsidR="00DB4183" w:rsidRDefault="00DB4183" w:rsidP="00663D6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D6806" w14:textId="77777777" w:rsidR="00DB4183" w:rsidRDefault="00DB4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C25EE" w14:textId="7EE1ACAE" w:rsidR="00663D6F" w:rsidRDefault="00DB4183" w:rsidP="00DB4183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32AA8167" w14:textId="12E53121" w:rsidR="00DB4183" w:rsidRDefault="00DB4183" w:rsidP="002C5EFF">
      <w:pPr>
        <w:spacing w:before="240" w:after="240"/>
        <w:ind w:firstLine="360"/>
        <w:rPr>
          <w:rFonts w:ascii="Times New Roman" w:hAnsi="Times New Roman" w:cs="Times New Roman"/>
          <w:sz w:val="28"/>
          <w:szCs w:val="28"/>
        </w:rPr>
      </w:pPr>
      <w:r w:rsidRPr="00DB4183">
        <w:rPr>
          <w:rFonts w:ascii="Times New Roman" w:hAnsi="Times New Roman" w:cs="Times New Roman"/>
          <w:sz w:val="28"/>
          <w:szCs w:val="28"/>
        </w:rPr>
        <w:t xml:space="preserve">Название организации: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D6B83">
        <w:rPr>
          <w:rFonts w:ascii="Times New Roman" w:hAnsi="Times New Roman" w:cs="Times New Roman"/>
          <w:sz w:val="28"/>
          <w:szCs w:val="28"/>
        </w:rPr>
        <w:t>Хмельной патруль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3D79" w14:paraId="2C6F403D" w14:textId="77777777" w:rsidTr="00153D79">
        <w:tc>
          <w:tcPr>
            <w:tcW w:w="9345" w:type="dxa"/>
          </w:tcPr>
          <w:p w14:paraId="4A4AA380" w14:textId="43003CBA" w:rsidR="00153D79" w:rsidRDefault="00153D79" w:rsidP="00153D79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D7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2679DE" wp14:editId="4DC57932">
                  <wp:extent cx="5875020" cy="36277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020" cy="36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A7E73" w14:textId="5BE90598" w:rsidR="00153D79" w:rsidRPr="00153D79" w:rsidRDefault="00153D79" w:rsidP="00153D7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экрана проверки названия организации на уникальность</w:t>
      </w:r>
    </w:p>
    <w:p w14:paraId="26E75990" w14:textId="4B4C5F55" w:rsidR="00AD6B83" w:rsidRDefault="00AD6B83" w:rsidP="00AD6B83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AD6B83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4BF20CC1" w14:textId="784D6E7D" w:rsidR="00AD6B83" w:rsidRPr="00B92867" w:rsidRDefault="00B92867" w:rsidP="00AD6B83">
      <w:pPr>
        <w:spacing w:before="240"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928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документе в папке</w:t>
      </w:r>
    </w:p>
    <w:p w14:paraId="22713DD7" w14:textId="35EACA02" w:rsidR="00153D79" w:rsidRPr="00153D79" w:rsidRDefault="00153D79" w:rsidP="00153D79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Устав</w:t>
      </w:r>
    </w:p>
    <w:p w14:paraId="7D7F527E" w14:textId="77777777" w:rsidR="00B92867" w:rsidRPr="00B92867" w:rsidRDefault="00B92867" w:rsidP="00B92867">
      <w:pPr>
        <w:spacing w:before="240" w:after="240"/>
        <w:ind w:left="360"/>
        <w:rPr>
          <w:rFonts w:ascii="Times New Roman" w:hAnsi="Times New Roman" w:cs="Times New Roman"/>
          <w:sz w:val="28"/>
          <w:szCs w:val="28"/>
        </w:rPr>
      </w:pPr>
      <w:r w:rsidRPr="00B92867">
        <w:rPr>
          <w:rFonts w:ascii="Times New Roman" w:hAnsi="Times New Roman" w:cs="Times New Roman"/>
          <w:sz w:val="28"/>
          <w:szCs w:val="28"/>
        </w:rPr>
        <w:t xml:space="preserve">В </w:t>
      </w:r>
      <w:r w:rsidRPr="00B9286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92867">
        <w:rPr>
          <w:rFonts w:ascii="Times New Roman" w:hAnsi="Times New Roman" w:cs="Times New Roman"/>
          <w:sz w:val="28"/>
          <w:szCs w:val="28"/>
        </w:rPr>
        <w:t>-документе в папке</w:t>
      </w:r>
    </w:p>
    <w:p w14:paraId="33C88138" w14:textId="061C958C" w:rsidR="00153D79" w:rsidRPr="002C5EFF" w:rsidRDefault="002C5EFF" w:rsidP="002C5EFF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br w:type="page"/>
      </w:r>
    </w:p>
    <w:p w14:paraId="080FCBAC" w14:textId="4D8D5A8E" w:rsidR="00D64078" w:rsidRPr="00D64078" w:rsidRDefault="0085613F" w:rsidP="00D64078">
      <w:pPr>
        <w:pStyle w:val="a3"/>
        <w:numPr>
          <w:ilvl w:val="0"/>
          <w:numId w:val="6"/>
        </w:numPr>
        <w:spacing w:before="240" w:after="240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Статистика</w:t>
      </w:r>
    </w:p>
    <w:p w14:paraId="6549C0B1" w14:textId="2F8ABE09" w:rsidR="00512381" w:rsidRPr="00D64078" w:rsidRDefault="002C5EFF" w:rsidP="00D64078">
      <w:pPr>
        <w:pStyle w:val="a3"/>
        <w:numPr>
          <w:ilvl w:val="0"/>
          <w:numId w:val="8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64078">
        <w:rPr>
          <w:rFonts w:ascii="Times New Roman" w:hAnsi="Times New Roman" w:cs="Times New Roman"/>
          <w:sz w:val="28"/>
          <w:szCs w:val="28"/>
        </w:rPr>
        <w:t>Согласование наименований ЮЛ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41"/>
        <w:gridCol w:w="732"/>
        <w:gridCol w:w="733"/>
        <w:gridCol w:w="733"/>
        <w:gridCol w:w="733"/>
        <w:gridCol w:w="1501"/>
        <w:gridCol w:w="1486"/>
        <w:gridCol w:w="1486"/>
      </w:tblGrid>
      <w:tr w:rsidR="00512381" w:rsidRPr="00512381" w14:paraId="00BBB5BB" w14:textId="77777777" w:rsidTr="002C5EFF">
        <w:trPr>
          <w:trHeight w:val="351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FAC" w14:textId="77777777" w:rsidR="00512381" w:rsidRPr="00512381" w:rsidRDefault="00512381" w:rsidP="002332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AD4B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C79F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1380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2022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EF56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2023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AE47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2022/2021, %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B32F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2023/2022, %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E04D" w14:textId="77777777" w:rsidR="00512381" w:rsidRPr="00512381" w:rsidRDefault="00512381" w:rsidP="002332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2023/2015, %</w:t>
            </w:r>
          </w:p>
        </w:tc>
      </w:tr>
      <w:tr w:rsidR="00512381" w:rsidRPr="00512381" w14:paraId="55FD1F7E" w14:textId="77777777" w:rsidTr="002C5EFF">
        <w:trPr>
          <w:trHeight w:val="351"/>
        </w:trPr>
        <w:tc>
          <w:tcPr>
            <w:tcW w:w="1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6C8C" w14:textId="77777777" w:rsidR="00512381" w:rsidRPr="00512381" w:rsidRDefault="00512381" w:rsidP="002332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бумажном виде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17BE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14167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B402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2293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7E5A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3127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236E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2718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F98B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136</w:t>
            </w: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2761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</w:t>
            </w: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A4ED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</w:t>
            </w:r>
          </w:p>
        </w:tc>
      </w:tr>
      <w:tr w:rsidR="00512381" w:rsidRPr="00512381" w14:paraId="65F97DB5" w14:textId="77777777" w:rsidTr="002C5EFF">
        <w:trPr>
          <w:trHeight w:val="351"/>
        </w:trPr>
        <w:tc>
          <w:tcPr>
            <w:tcW w:w="10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074D" w14:textId="77777777" w:rsidR="00512381" w:rsidRPr="00512381" w:rsidRDefault="00512381" w:rsidP="002332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электронном виде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0FB5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10670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A77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25476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3431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33359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EEAE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31316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4980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</w:t>
            </w: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77F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</w:t>
            </w: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DE5D" w14:textId="77777777" w:rsidR="00512381" w:rsidRPr="00512381" w:rsidRDefault="00512381" w:rsidP="00233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293</w:t>
            </w:r>
            <w:r w:rsidRPr="005123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</w:t>
            </w:r>
          </w:p>
        </w:tc>
      </w:tr>
    </w:tbl>
    <w:p w14:paraId="0A4E8228" w14:textId="12C7C87B" w:rsidR="002C5EFF" w:rsidRDefault="002C5EFF" w:rsidP="002C5EF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2DC38" wp14:editId="7070A0F7">
            <wp:extent cx="5928360" cy="3512820"/>
            <wp:effectExtent l="0" t="0" r="15240" b="1143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97E9313-A823-4364-808A-12AF27B855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E6E29F" w14:textId="34B13100" w:rsidR="00D64078" w:rsidRDefault="002C5EFF" w:rsidP="00C13531">
      <w:pPr>
        <w:spacing w:before="240" w:after="0"/>
        <w:ind w:left="360" w:firstLine="3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согласно приведённой статистике, с 2021 по 2023 годы количество согласований наименований ЮЛ в электронном виде значительно превышало количество таковых в бумажном виде, а также наблюдается тенденция роста согласований в электронном виде и сокращения согласований в бумажном виде, что особенно заметно в сравнении с 2015 годом. Данная статистика свидетельствует о цифровизации административных услуг.</w:t>
      </w:r>
    </w:p>
    <w:p w14:paraId="5A958236" w14:textId="17AAA8A6" w:rsidR="00D64078" w:rsidRDefault="00D64078" w:rsidP="00D64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3B9D43" w14:textId="53061722" w:rsidR="00D64078" w:rsidRPr="00D64078" w:rsidRDefault="00D64078" w:rsidP="00D64078">
      <w:pPr>
        <w:pStyle w:val="a3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D64078">
        <w:rPr>
          <w:rFonts w:ascii="Times New Roman" w:hAnsi="Times New Roman" w:cs="Times New Roman"/>
          <w:sz w:val="28"/>
          <w:szCs w:val="28"/>
        </w:rPr>
        <w:lastRenderedPageBreak/>
        <w:t>Электронная регистрация и ликвидация субъектов хозяйствования</w:t>
      </w:r>
    </w:p>
    <w:tbl>
      <w:tblPr>
        <w:tblW w:w="9480" w:type="dxa"/>
        <w:tblInd w:w="-5" w:type="dxa"/>
        <w:tblLook w:val="04A0" w:firstRow="1" w:lastRow="0" w:firstColumn="1" w:lastColumn="0" w:noHBand="0" w:noVBand="1"/>
      </w:tblPr>
      <w:tblGrid>
        <w:gridCol w:w="3620"/>
        <w:gridCol w:w="775"/>
        <w:gridCol w:w="850"/>
        <w:gridCol w:w="992"/>
        <w:gridCol w:w="1701"/>
        <w:gridCol w:w="1542"/>
      </w:tblGrid>
      <w:tr w:rsidR="00D64078" w:rsidRPr="00D64078" w14:paraId="0E72EBEF" w14:textId="77777777" w:rsidTr="00D64078">
        <w:trPr>
          <w:trHeight w:val="288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0A54" w14:textId="77777777" w:rsidR="00D64078" w:rsidRPr="00D64078" w:rsidRDefault="00D64078" w:rsidP="00D64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380B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DDD5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F412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1926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2022/2021, %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B301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2023/2022, %</w:t>
            </w:r>
          </w:p>
        </w:tc>
      </w:tr>
      <w:tr w:rsidR="00D64078" w:rsidRPr="00D64078" w14:paraId="3C4EF0AA" w14:textId="77777777" w:rsidTr="00D64078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D6A3" w14:textId="77777777" w:rsidR="00D64078" w:rsidRPr="00D64078" w:rsidRDefault="00D64078" w:rsidP="00D64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Регистрация ЮЛ, в т.ч. изменений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0880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F5CF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E1D7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AE33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C41A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</w:tr>
      <w:tr w:rsidR="00D64078" w:rsidRPr="00D64078" w14:paraId="3BD90516" w14:textId="77777777" w:rsidTr="00D64078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6DB8" w14:textId="77777777" w:rsidR="00D64078" w:rsidRPr="00D64078" w:rsidRDefault="00D64078" w:rsidP="00D64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Регистрация ИП, в т.ч. изменений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FC04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0CEE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DA62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A5DD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D4F7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</w:tr>
      <w:tr w:rsidR="00D64078" w:rsidRPr="00D64078" w14:paraId="5171AA17" w14:textId="77777777" w:rsidTr="00D64078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F27D" w14:textId="77777777" w:rsidR="00D64078" w:rsidRPr="00D64078" w:rsidRDefault="00D64078" w:rsidP="00D64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Уведомления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628D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9D74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4A00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BA32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BB9F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</w:t>
            </w:r>
          </w:p>
        </w:tc>
      </w:tr>
      <w:tr w:rsidR="00D64078" w:rsidRPr="00D64078" w14:paraId="6F7D919D" w14:textId="77777777" w:rsidTr="00D64078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1158" w14:textId="77777777" w:rsidR="00D64078" w:rsidRPr="00D64078" w:rsidRDefault="00D64078" w:rsidP="00D64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Ликвидация ЮЛ, ИП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2068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FB8B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BB18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5905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CB5D" w14:textId="77777777" w:rsidR="00D64078" w:rsidRPr="00D64078" w:rsidRDefault="00D64078" w:rsidP="00D6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64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</w:tr>
    </w:tbl>
    <w:p w14:paraId="0B547923" w14:textId="041CFB7A" w:rsidR="00153D79" w:rsidRDefault="00D64078" w:rsidP="00D64078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11CB67" wp14:editId="09668A15">
            <wp:extent cx="6004560" cy="3528060"/>
            <wp:effectExtent l="0" t="0" r="15240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1C3B8F9E-9A8E-4E03-A22F-4FA7DDF1E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A22F09" w14:textId="18831838" w:rsidR="00D64078" w:rsidRDefault="00C13531" w:rsidP="00C13531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13531">
        <w:rPr>
          <w:rFonts w:ascii="Times New Roman" w:hAnsi="Times New Roman" w:cs="Times New Roman"/>
          <w:sz w:val="28"/>
          <w:szCs w:val="28"/>
        </w:rPr>
        <w:t xml:space="preserve">Вывод: согласно приведённой статистике, с 2021 по 2023 годы общее количество электронных регистраций юридических лиц демонстрирует стабильный рост, увеличившись на 10% в 2023 году по сравнению с 2022 годом. В то же время регистрация индивидуальных предпринимателей снизилась на 20% в 2023 году, показывая тенденцию к сокращению. Количество уведомлений также продолжает расти, увеличившись на 19% в 2023 году, что свидетельствует о повышенной активности изменений в данных субъектов хозяйствования. Ликвидация </w:t>
      </w:r>
      <w:r>
        <w:rPr>
          <w:rFonts w:ascii="Times New Roman" w:hAnsi="Times New Roman" w:cs="Times New Roman"/>
          <w:sz w:val="28"/>
          <w:szCs w:val="28"/>
        </w:rPr>
        <w:t>ЮЛ</w:t>
      </w:r>
      <w:r w:rsidRPr="00C13531">
        <w:rPr>
          <w:rFonts w:ascii="Times New Roman" w:hAnsi="Times New Roman" w:cs="Times New Roman"/>
          <w:sz w:val="28"/>
          <w:szCs w:val="28"/>
        </w:rPr>
        <w:t xml:space="preserve"> и ИП показала снижение на 21% в 2023 году после пика в 2022 году. Эти данные указывают на продолжающуюся цифровизацию процессов регистрации и ликвидации субъектов хозяйствования, а также на изменение динамики регистрации ИП и ЮЛ.</w:t>
      </w:r>
      <w:r w:rsidR="00DA182E">
        <w:rPr>
          <w:rFonts w:ascii="Times New Roman" w:hAnsi="Times New Roman" w:cs="Times New Roman"/>
          <w:sz w:val="28"/>
          <w:szCs w:val="28"/>
        </w:rPr>
        <w:br w:type="page"/>
      </w:r>
    </w:p>
    <w:p w14:paraId="7C46D198" w14:textId="6D2CC1A4" w:rsidR="00DA182E" w:rsidRDefault="00DA182E" w:rsidP="00DA182E">
      <w:pPr>
        <w:pStyle w:val="a3"/>
        <w:numPr>
          <w:ilvl w:val="0"/>
          <w:numId w:val="8"/>
        </w:numPr>
        <w:spacing w:before="240"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82E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Предоставление информации из ЕГР</w:t>
      </w:r>
    </w:p>
    <w:tbl>
      <w:tblPr>
        <w:tblW w:w="9484" w:type="dxa"/>
        <w:tblLook w:val="04A0" w:firstRow="1" w:lastRow="0" w:firstColumn="1" w:lastColumn="0" w:noHBand="0" w:noVBand="1"/>
      </w:tblPr>
      <w:tblGrid>
        <w:gridCol w:w="3620"/>
        <w:gridCol w:w="774"/>
        <w:gridCol w:w="846"/>
        <w:gridCol w:w="1134"/>
        <w:gridCol w:w="1559"/>
        <w:gridCol w:w="1551"/>
      </w:tblGrid>
      <w:tr w:rsidR="00DA182E" w:rsidRPr="00DA182E" w14:paraId="6E8CCAFA" w14:textId="77777777" w:rsidTr="00DA182E">
        <w:trPr>
          <w:trHeight w:val="288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5880" w14:textId="77777777" w:rsidR="00DA182E" w:rsidRPr="00DA182E" w:rsidRDefault="00DA182E" w:rsidP="00DA1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043C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548D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8EA5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3FAA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2022/2021, %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0991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2023/2022, %</w:t>
            </w:r>
          </w:p>
        </w:tc>
      </w:tr>
      <w:tr w:rsidR="00DA182E" w:rsidRPr="00DA182E" w14:paraId="6F0D22C5" w14:textId="77777777" w:rsidTr="00DA182E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C7B7" w14:textId="77777777" w:rsidR="00DA182E" w:rsidRPr="00DA182E" w:rsidRDefault="00DA182E" w:rsidP="00DA1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выписок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8AB9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26042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D3D9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24411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A07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24917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501A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C76B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DA182E" w:rsidRPr="00DA182E" w14:paraId="392F7890" w14:textId="77777777" w:rsidTr="00DA182E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C3AB" w14:textId="77777777" w:rsidR="00DA182E" w:rsidRPr="00DA182E" w:rsidRDefault="00DA182E" w:rsidP="00DA18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Доля выписок в эл виде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6ABD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17188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928E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15867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0668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16445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C628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C878" w14:textId="77777777" w:rsidR="00DA182E" w:rsidRPr="00DA182E" w:rsidRDefault="00DA182E" w:rsidP="00DA1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82E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</w:tr>
    </w:tbl>
    <w:p w14:paraId="690DB460" w14:textId="4CD27A46" w:rsidR="00DA182E" w:rsidRDefault="00DA182E" w:rsidP="00DA182E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ED121" wp14:editId="53DFD3F0">
            <wp:extent cx="6019800" cy="3489254"/>
            <wp:effectExtent l="0" t="0" r="0" b="165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A4D93A6-9103-4C9A-B14E-7CC3252BE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A9B256" w14:textId="5FD00796" w:rsidR="00DA182E" w:rsidRPr="00C13531" w:rsidRDefault="00DA182E" w:rsidP="00DA182E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3531" w:rsidRPr="00C13531">
        <w:rPr>
          <w:rFonts w:ascii="Times New Roman" w:hAnsi="Times New Roman" w:cs="Times New Roman"/>
          <w:sz w:val="28"/>
          <w:szCs w:val="28"/>
        </w:rPr>
        <w:t xml:space="preserve">Вывод: согласно приведённой статистике, с 2021 по 2023 годы общее количество выписок из </w:t>
      </w:r>
      <w:r w:rsidR="00C13531">
        <w:rPr>
          <w:rFonts w:ascii="Times New Roman" w:hAnsi="Times New Roman" w:cs="Times New Roman"/>
          <w:sz w:val="28"/>
          <w:szCs w:val="28"/>
        </w:rPr>
        <w:t>ЕГР</w:t>
      </w:r>
      <w:r w:rsidR="00C13531" w:rsidRPr="00C13531">
        <w:rPr>
          <w:rFonts w:ascii="Times New Roman" w:hAnsi="Times New Roman" w:cs="Times New Roman"/>
          <w:sz w:val="28"/>
          <w:szCs w:val="28"/>
        </w:rPr>
        <w:t xml:space="preserve"> демонстрирует незначительное снижение в 2022 году, однако в 2023 году происходит рост. Доля выписок, предоставленных в электронном виде, также уменьшилась в 2022 году, но в 2023 году начала восстанавливаться, показав рост на 4% по сравнению с предыдущим годом. Эти данные свидетельствуют о постепенной цифровизации процессов предоставления выписок, а также о растущей популярности использования электронных услуг для получения информации из ЕГР.</w:t>
      </w:r>
    </w:p>
    <w:sectPr w:rsidR="00DA182E" w:rsidRPr="00C13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7F11"/>
    <w:multiLevelType w:val="hybridMultilevel"/>
    <w:tmpl w:val="1B36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774"/>
    <w:multiLevelType w:val="hybridMultilevel"/>
    <w:tmpl w:val="67327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3E5C"/>
    <w:multiLevelType w:val="hybridMultilevel"/>
    <w:tmpl w:val="8B0A99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651CB"/>
    <w:multiLevelType w:val="hybridMultilevel"/>
    <w:tmpl w:val="C45EF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20E21"/>
    <w:multiLevelType w:val="hybridMultilevel"/>
    <w:tmpl w:val="764A8EEE"/>
    <w:lvl w:ilvl="0" w:tplc="D2EE776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26DF4"/>
    <w:multiLevelType w:val="hybridMultilevel"/>
    <w:tmpl w:val="3F5AD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303A5"/>
    <w:multiLevelType w:val="hybridMultilevel"/>
    <w:tmpl w:val="E6C6C6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53C7A"/>
    <w:multiLevelType w:val="hybridMultilevel"/>
    <w:tmpl w:val="36C0B620"/>
    <w:lvl w:ilvl="0" w:tplc="67CECC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F1"/>
    <w:rsid w:val="00153D79"/>
    <w:rsid w:val="002C5EFF"/>
    <w:rsid w:val="003129F1"/>
    <w:rsid w:val="004708EF"/>
    <w:rsid w:val="00512381"/>
    <w:rsid w:val="00516B51"/>
    <w:rsid w:val="00583CEA"/>
    <w:rsid w:val="00625A54"/>
    <w:rsid w:val="00627AD8"/>
    <w:rsid w:val="00663D6F"/>
    <w:rsid w:val="00714BCE"/>
    <w:rsid w:val="00852911"/>
    <w:rsid w:val="0085613F"/>
    <w:rsid w:val="00AD6B83"/>
    <w:rsid w:val="00AF29C4"/>
    <w:rsid w:val="00B92867"/>
    <w:rsid w:val="00C13531"/>
    <w:rsid w:val="00D64078"/>
    <w:rsid w:val="00DA182E"/>
    <w:rsid w:val="00DB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7F5A"/>
  <w15:chartTrackingRefBased/>
  <w15:docId w15:val="{BA93D67D-FD5F-4AC9-A4AB-187B519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F1"/>
    <w:pPr>
      <w:ind w:left="720"/>
      <w:contextualSpacing/>
    </w:pPr>
  </w:style>
  <w:style w:type="table" w:styleId="a4">
    <w:name w:val="Table Grid"/>
    <w:basedOn w:val="a1"/>
    <w:uiPriority w:val="39"/>
    <w:rsid w:val="0031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STU\4course\1term\FundamentalsOfBusinessAndLaw\&#1051;&#1072;&#1073;&#1086;&#1088;&#1072;&#1090;&#1086;&#1088;&#1085;&#1072;&#1103;%20&#1088;&#1072;&#1073;&#1086;&#1090;&#1072;%201_&#1089;\&#1057;&#1090;&#1072;&#1090;&#1080;&#1089;&#1090;&#1080;&#1082;&#1072;%20&#1086;&#1073;&#1079;&#1086;&#10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STU\4course\1term\FundamentalsOfBusinessAndLaw\&#1051;&#1072;&#1073;&#1086;&#1088;&#1072;&#1090;&#1086;&#1088;&#1085;&#1072;&#1103;%20&#1088;&#1072;&#1073;&#1086;&#1090;&#1072;%201_&#1089;\&#1057;&#1090;&#1072;&#1090;&#1080;&#1089;&#1090;&#1080;&#1082;&#1072;%20&#1086;&#1073;&#1079;&#1086;&#108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STU\4course\1term\FundamentalsOfBusinessAndLaw\&#1051;&#1072;&#1073;&#1086;&#1088;&#1072;&#1090;&#1086;&#1088;&#1085;&#1072;&#1103;%20&#1088;&#1072;&#1073;&#1086;&#1090;&#1072;%201_&#1089;\&#1057;&#1090;&#1072;&#1090;&#1080;&#1089;&#1090;&#1080;&#1082;&#1072;%20&#1086;&#1073;&#1079;&#1086;&#108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Согласование</a:t>
            </a:r>
            <a:r>
              <a:rPr lang="ru-RU" baseline="0"/>
              <a:t> наименований ЮЛ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'Формы регистрации'!$A$3</c:f>
              <c:strCache>
                <c:ptCount val="1"/>
                <c:pt idx="0">
                  <c:v>В бумажном виде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'Формы регистрации'!$B$2:$E$2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'Формы регистрации'!$B$3:$E$3</c:f>
              <c:numCache>
                <c:formatCode>General</c:formatCode>
                <c:ptCount val="4"/>
                <c:pt idx="0">
                  <c:v>14167</c:v>
                </c:pt>
                <c:pt idx="1">
                  <c:v>2293</c:v>
                </c:pt>
                <c:pt idx="2">
                  <c:v>3127</c:v>
                </c:pt>
                <c:pt idx="3">
                  <c:v>2718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29-4AD8-8ADB-90201AD05210}"/>
            </c:ext>
          </c:extLst>
        </c:ser>
        <c:ser>
          <c:idx val="1"/>
          <c:order val="1"/>
          <c:tx>
            <c:strRef>
              <c:f>'Формы регистрации'!$A$4</c:f>
              <c:strCache>
                <c:ptCount val="1"/>
                <c:pt idx="0">
                  <c:v>В электронном виде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'Формы регистрации'!$B$2:$E$2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'Формы регистрации'!$B$4:$E$4</c:f>
              <c:numCache>
                <c:formatCode>General</c:formatCode>
                <c:ptCount val="4"/>
                <c:pt idx="0">
                  <c:v>10670</c:v>
                </c:pt>
                <c:pt idx="1">
                  <c:v>25476</c:v>
                </c:pt>
                <c:pt idx="2">
                  <c:v>33359</c:v>
                </c:pt>
                <c:pt idx="3">
                  <c:v>31316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29-4AD8-8ADB-90201AD0521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34759519"/>
        <c:axId val="934757855"/>
      </c:lineChart>
      <c:catAx>
        <c:axId val="93475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4757855"/>
        <c:crosses val="autoZero"/>
        <c:auto val="1"/>
        <c:lblAlgn val="ctr"/>
        <c:lblOffset val="100"/>
        <c:noMultiLvlLbl val="0"/>
      </c:catAx>
      <c:valAx>
        <c:axId val="93475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475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Электронная регистрация и ликвидация субъектов хозяйствования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'Формы регистрации'!$A$9</c:f>
              <c:strCache>
                <c:ptCount val="1"/>
                <c:pt idx="0">
                  <c:v>Регистрация ЮЛ, в т.ч. изменений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'Формы регистрации'!$B$8:$D$8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'Формы регистрации'!$B$9:$D$9</c:f>
              <c:numCache>
                <c:formatCode>General</c:formatCode>
                <c:ptCount val="3"/>
                <c:pt idx="0">
                  <c:v>3811</c:v>
                </c:pt>
                <c:pt idx="1">
                  <c:v>4043</c:v>
                </c:pt>
                <c:pt idx="2">
                  <c:v>4439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B6-4C8C-BB9E-A59E39B76F05}"/>
            </c:ext>
          </c:extLst>
        </c:ser>
        <c:ser>
          <c:idx val="1"/>
          <c:order val="1"/>
          <c:tx>
            <c:strRef>
              <c:f>'Формы регистрации'!$A$10</c:f>
              <c:strCache>
                <c:ptCount val="1"/>
                <c:pt idx="0">
                  <c:v>Регистрация ИП, в т.ч. изменений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'Формы регистрации'!$B$8:$D$8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'Формы регистрации'!$B$10:$D$10</c:f>
              <c:numCache>
                <c:formatCode>General</c:formatCode>
                <c:ptCount val="3"/>
                <c:pt idx="0">
                  <c:v>875</c:v>
                </c:pt>
                <c:pt idx="1">
                  <c:v>868</c:v>
                </c:pt>
                <c:pt idx="2">
                  <c:v>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B6-4C8C-BB9E-A59E39B76F05}"/>
            </c:ext>
          </c:extLst>
        </c:ser>
        <c:ser>
          <c:idx val="2"/>
          <c:order val="2"/>
          <c:tx>
            <c:strRef>
              <c:f>'Формы регистрации'!$A$11</c:f>
              <c:strCache>
                <c:ptCount val="1"/>
                <c:pt idx="0">
                  <c:v>Уведомления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'Формы регистрации'!$B$8:$D$8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'Формы регистрации'!$B$11:$D$11</c:f>
              <c:numCache>
                <c:formatCode>General</c:formatCode>
                <c:ptCount val="3"/>
                <c:pt idx="0">
                  <c:v>5419</c:v>
                </c:pt>
                <c:pt idx="1">
                  <c:v>6221</c:v>
                </c:pt>
                <c:pt idx="2">
                  <c:v>7416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B6-4C8C-BB9E-A59E39B76F05}"/>
            </c:ext>
          </c:extLst>
        </c:ser>
        <c:ser>
          <c:idx val="3"/>
          <c:order val="3"/>
          <c:tx>
            <c:v>Ликвидация ЮЛ, ИП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'Формы регистрации'!$B$8:$D$8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'Формы регистрации'!$B$12:$D$12</c:f>
              <c:numCache>
                <c:formatCode>General</c:formatCode>
                <c:ptCount val="3"/>
                <c:pt idx="0">
                  <c:v>1435</c:v>
                </c:pt>
                <c:pt idx="1">
                  <c:v>1878</c:v>
                </c:pt>
                <c:pt idx="2">
                  <c:v>1493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B6-4C8C-BB9E-A59E39B76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4669583"/>
        <c:axId val="1114664175"/>
      </c:lineChart>
      <c:catAx>
        <c:axId val="1114669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664175"/>
        <c:crosses val="autoZero"/>
        <c:auto val="1"/>
        <c:lblAlgn val="ctr"/>
        <c:lblOffset val="100"/>
        <c:noMultiLvlLbl val="0"/>
      </c:catAx>
      <c:valAx>
        <c:axId val="111466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66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Предоставление информации из ЕГР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'Формы регистрации'!$A$17</c:f>
              <c:strCache>
                <c:ptCount val="1"/>
                <c:pt idx="0">
                  <c:v>Общее количество выписок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'Формы регистрации'!$B$16:$D$16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'Формы регистрации'!$B$17:$D$17</c:f>
              <c:numCache>
                <c:formatCode>General</c:formatCode>
                <c:ptCount val="3"/>
                <c:pt idx="0">
                  <c:v>26042</c:v>
                </c:pt>
                <c:pt idx="1">
                  <c:v>24411</c:v>
                </c:pt>
                <c:pt idx="2">
                  <c:v>24917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3-4035-B419-EB012DBAFCB5}"/>
            </c:ext>
          </c:extLst>
        </c:ser>
        <c:ser>
          <c:idx val="1"/>
          <c:order val="1"/>
          <c:tx>
            <c:strRef>
              <c:f>'Формы регистрации'!$A$18</c:f>
              <c:strCache>
                <c:ptCount val="1"/>
                <c:pt idx="0">
                  <c:v>Доля выписок в эл виде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'Формы регистрации'!$B$16:$D$16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'Формы регистрации'!$B$18:$D$18</c:f>
              <c:numCache>
                <c:formatCode>0</c:formatCode>
                <c:ptCount val="3"/>
                <c:pt idx="0">
                  <c:v>17187.72</c:v>
                </c:pt>
                <c:pt idx="1">
                  <c:v>15867.15</c:v>
                </c:pt>
                <c:pt idx="2">
                  <c:v>16445.22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3-4035-B419-EB012DBAFCB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85137807"/>
        <c:axId val="1085141551"/>
      </c:lineChart>
      <c:catAx>
        <c:axId val="108513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141551"/>
        <c:crosses val="autoZero"/>
        <c:auto val="1"/>
        <c:lblAlgn val="ctr"/>
        <c:lblOffset val="100"/>
        <c:noMultiLvlLbl val="0"/>
      </c:catAx>
      <c:valAx>
        <c:axId val="108514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13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14</cp:revision>
  <dcterms:created xsi:type="dcterms:W3CDTF">2024-10-01T10:07:00Z</dcterms:created>
  <dcterms:modified xsi:type="dcterms:W3CDTF">2024-10-02T05:48:00Z</dcterms:modified>
</cp:coreProperties>
</file>