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05438C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  <w:r w:rsidRPr="0005438C">
        <w:rPr>
          <w:rFonts w:ascii="Calibri" w:hAnsi="Calibri"/>
          <w:b/>
          <w:bCs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05438C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43E392FD" w14:textId="77777777" w:rsidR="00EA0FD1" w:rsidRPr="0005438C" w:rsidRDefault="005264BC">
      <w:pPr>
        <w:pStyle w:val="Body"/>
        <w:rPr>
          <w:b/>
          <w:bCs/>
          <w:sz w:val="24"/>
          <w:szCs w:val="24"/>
        </w:rPr>
      </w:pPr>
      <w:r w:rsidRPr="0005438C">
        <w:rPr>
          <w:b/>
          <w:bCs/>
          <w:sz w:val="24"/>
          <w:szCs w:val="24"/>
        </w:rPr>
        <w:t>Введение</w:t>
      </w:r>
    </w:p>
    <w:p w14:paraId="0C8ABB65" w14:textId="0D48754D" w:rsidR="00EA0FD1" w:rsidRPr="0005438C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276297E0" w14:textId="205B7035" w:rsidR="00F06500" w:rsidRPr="0005438C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5438C">
        <w:rPr>
          <w:rFonts w:ascii="Calibri" w:hAnsi="Calibri"/>
          <w:bCs/>
          <w:lang w:val="ru-RU"/>
        </w:rPr>
        <w:tab/>
      </w:r>
      <w:r w:rsidR="009F3ED2" w:rsidRPr="0005438C">
        <w:rPr>
          <w:rFonts w:ascii="Calibri" w:hAnsi="Calibri"/>
          <w:bCs/>
          <w:lang w:val="ru-RU"/>
        </w:rPr>
        <w:t>Анализ взаимодействи</w:t>
      </w:r>
      <w:r w:rsidR="00607E00" w:rsidRPr="0005438C">
        <w:rPr>
          <w:rFonts w:ascii="Calibri" w:hAnsi="Calibri"/>
          <w:bCs/>
          <w:lang w:val="ru-RU"/>
        </w:rPr>
        <w:t xml:space="preserve">я генов берет свое начало в 19 веке </w:t>
      </w:r>
      <w:sdt>
        <w:sdtPr>
          <w:rPr>
            <w:rFonts w:ascii="Calibri" w:hAnsi="Calibri"/>
            <w:bCs/>
            <w:lang w:val="ru-RU"/>
          </w:rPr>
          <w:id w:val="-1518541652"/>
          <w:citation/>
        </w:sdtPr>
        <w:sdtEndPr/>
        <w:sdtContent>
          <w:r w:rsidR="009F3ED2" w:rsidRPr="0005438C">
            <w:rPr>
              <w:rFonts w:ascii="Calibri" w:hAnsi="Calibri"/>
              <w:bCs/>
              <w:lang w:val="ru-RU"/>
            </w:rPr>
            <w:fldChar w:fldCharType="begin"/>
          </w:r>
          <w:r w:rsidR="009F3ED2" w:rsidRPr="0005438C">
            <w:rPr>
              <w:rFonts w:ascii="Calibri" w:hAnsi="Calibri"/>
              <w:bCs/>
              <w:lang w:val="ru-RU"/>
            </w:rPr>
            <w:instrText xml:space="preserve"> </w:instrText>
          </w:r>
          <w:r w:rsidR="009F3ED2" w:rsidRPr="0005438C">
            <w:rPr>
              <w:rFonts w:ascii="Calibri" w:hAnsi="Calibri"/>
              <w:bCs/>
              <w:lang w:val="en-US"/>
            </w:rPr>
            <w:instrText>CITATION</w:instrText>
          </w:r>
          <w:r w:rsidR="009F3ED2" w:rsidRPr="0005438C">
            <w:rPr>
              <w:rFonts w:ascii="Calibri" w:hAnsi="Calibri"/>
              <w:bCs/>
              <w:lang w:val="ru-RU"/>
            </w:rPr>
            <w:instrText xml:space="preserve"> 1 \</w:instrText>
          </w:r>
          <w:r w:rsidR="009F3ED2" w:rsidRPr="0005438C">
            <w:rPr>
              <w:rFonts w:ascii="Calibri" w:hAnsi="Calibri"/>
              <w:bCs/>
              <w:lang w:val="en-US"/>
            </w:rPr>
            <w:instrText>l</w:instrText>
          </w:r>
          <w:r w:rsidR="009F3ED2" w:rsidRPr="0005438C">
            <w:rPr>
              <w:rFonts w:ascii="Calibri" w:hAnsi="Calibri"/>
              <w:bCs/>
              <w:lang w:val="ru-RU"/>
            </w:rPr>
            <w:instrText xml:space="preserve"> 1033 </w:instrText>
          </w:r>
          <w:r w:rsidR="009F3ED2" w:rsidRPr="0005438C">
            <w:rPr>
              <w:rFonts w:ascii="Calibri" w:hAnsi="Calibri"/>
              <w:bCs/>
              <w:lang w:val="ru-RU"/>
            </w:rPr>
            <w:fldChar w:fldCharType="separate"/>
          </w:r>
          <w:r w:rsidR="00B34A0B" w:rsidRPr="00B34A0B">
            <w:rPr>
              <w:rFonts w:ascii="Calibri" w:hAnsi="Calibri"/>
              <w:noProof/>
              <w:lang w:val="ru-RU"/>
            </w:rPr>
            <w:t>[1]</w:t>
          </w:r>
          <w:r w:rsidR="009F3ED2" w:rsidRPr="0005438C">
            <w:rPr>
              <w:rFonts w:ascii="Calibri" w:hAnsi="Calibri"/>
              <w:bCs/>
              <w:lang w:val="ru-RU"/>
            </w:rPr>
            <w:fldChar w:fldCharType="end"/>
          </w:r>
        </w:sdtContent>
      </w:sdt>
      <w:r w:rsidR="009F3ED2" w:rsidRPr="0005438C">
        <w:rPr>
          <w:rFonts w:ascii="Calibri" w:hAnsi="Calibri"/>
          <w:bCs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05438C">
        <w:rPr>
          <w:rFonts w:ascii="Calibri" w:hAnsi="Calibri"/>
          <w:lang w:val="ru-RU"/>
        </w:rPr>
        <w:t>позволило восполнить исследовательский интерес [</w:t>
      </w:r>
      <w:r w:rsidR="00F06500" w:rsidRPr="0005438C">
        <w:rPr>
          <w:rFonts w:ascii="Calibri" w:hAnsi="Calibri"/>
          <w:lang w:val="en-US"/>
        </w:rPr>
        <w:t>REFERENCE</w:t>
      </w:r>
      <w:r w:rsidR="00F06500" w:rsidRPr="0005438C">
        <w:rPr>
          <w:rFonts w:ascii="Calibri" w:hAnsi="Calibri"/>
          <w:lang w:val="ru-RU"/>
        </w:rPr>
        <w:t xml:space="preserve">]. </w:t>
      </w:r>
      <w:r w:rsidR="003E0239" w:rsidRPr="0005438C">
        <w:rPr>
          <w:rFonts w:ascii="Calibri" w:hAnsi="Calibri"/>
          <w:lang w:val="ru-RU"/>
        </w:rPr>
        <w:t>Данная область позволяет на</w:t>
      </w:r>
      <w:r w:rsidR="002F4651" w:rsidRPr="0005438C">
        <w:rPr>
          <w:rFonts w:ascii="Calibri" w:hAnsi="Calibri"/>
          <w:lang w:val="ru-RU"/>
        </w:rPr>
        <w:t>й</w:t>
      </w:r>
      <w:r w:rsidR="00846056" w:rsidRPr="0005438C">
        <w:rPr>
          <w:rFonts w:ascii="Calibri" w:hAnsi="Calibri"/>
          <w:lang w:val="ru-RU"/>
        </w:rPr>
        <w:t>ти взаимосвязь между биологическими процессами, протекающими в организме, с болезнями</w:t>
      </w:r>
      <w:r w:rsidR="003C52B8" w:rsidRPr="0005438C">
        <w:rPr>
          <w:rFonts w:ascii="Calibri" w:hAnsi="Calibri"/>
          <w:lang w:val="ru-RU"/>
        </w:rPr>
        <w:t>. Т</w:t>
      </w:r>
      <w:r w:rsidR="00846056" w:rsidRPr="0005438C">
        <w:rPr>
          <w:rFonts w:ascii="Calibri" w:hAnsi="Calibri"/>
          <w:lang w:val="ru-RU"/>
        </w:rPr>
        <w:t xml:space="preserve">ак, </w:t>
      </w:r>
      <w:r w:rsidR="003C52B8" w:rsidRPr="0005438C">
        <w:rPr>
          <w:rFonts w:ascii="Calibri" w:hAnsi="Calibri"/>
          <w:lang w:val="ru-RU"/>
        </w:rPr>
        <w:t>группа ученых обнаружила</w:t>
      </w:r>
      <w:r w:rsidR="00846056" w:rsidRPr="0005438C">
        <w:rPr>
          <w:rFonts w:ascii="Calibri" w:hAnsi="Calibri"/>
          <w:lang w:val="ru-RU"/>
        </w:rPr>
        <w:t xml:space="preserve"> взаимодействующие гены, ответс</w:t>
      </w:r>
      <w:r w:rsidR="003E0239" w:rsidRPr="0005438C">
        <w:rPr>
          <w:rFonts w:ascii="Calibri" w:hAnsi="Calibri"/>
          <w:lang w:val="ru-RU"/>
        </w:rPr>
        <w:t>т</w:t>
      </w:r>
      <w:r w:rsidR="00846056" w:rsidRPr="0005438C">
        <w:rPr>
          <w:rFonts w:ascii="Calibri" w:hAnsi="Calibri"/>
          <w:lang w:val="ru-RU"/>
        </w:rPr>
        <w:t>венные за развитие шизофрении</w:t>
      </w:r>
      <w:r w:rsidR="003C52B8" w:rsidRPr="0005438C">
        <w:rPr>
          <w:rFonts w:ascii="Calibri" w:hAnsi="Calibri"/>
          <w:lang w:val="ru-RU"/>
        </w:rPr>
        <w:t xml:space="preserve"> </w:t>
      </w:r>
      <w:sdt>
        <w:sdtPr>
          <w:rPr>
            <w:rFonts w:ascii="Calibri" w:hAnsi="Calibri"/>
            <w:lang w:val="ru-RU"/>
          </w:rPr>
          <w:id w:val="1057293853"/>
          <w:citation/>
        </w:sdtPr>
        <w:sdtEndPr/>
        <w:sdtContent>
          <w:r w:rsidR="003C52B8" w:rsidRPr="0005438C">
            <w:rPr>
              <w:rFonts w:ascii="Calibri" w:hAnsi="Calibri"/>
              <w:lang w:val="ru-RU"/>
            </w:rPr>
            <w:fldChar w:fldCharType="begin"/>
          </w:r>
          <w:r w:rsidR="003C52B8" w:rsidRPr="0005438C">
            <w:rPr>
              <w:rFonts w:ascii="Calibri" w:hAnsi="Calibri"/>
              <w:lang w:val="ru-RU"/>
            </w:rPr>
            <w:instrText xml:space="preserve">CITATION Sar12 \l 1033 </w:instrText>
          </w:r>
          <w:r w:rsidR="003C52B8" w:rsidRPr="0005438C">
            <w:rPr>
              <w:rFonts w:ascii="Calibri" w:hAnsi="Calibri"/>
              <w:lang w:val="ru-RU"/>
            </w:rPr>
            <w:fldChar w:fldCharType="separate"/>
          </w:r>
          <w:r w:rsidR="00B34A0B" w:rsidRPr="00B34A0B">
            <w:rPr>
              <w:rFonts w:ascii="Calibri" w:hAnsi="Calibri"/>
              <w:noProof/>
              <w:lang w:val="ru-RU"/>
            </w:rPr>
            <w:t>[2]</w:t>
          </w:r>
          <w:r w:rsidR="003C52B8" w:rsidRPr="0005438C">
            <w:rPr>
              <w:rFonts w:ascii="Calibri" w:hAnsi="Calibri"/>
              <w:lang w:val="ru-RU"/>
            </w:rPr>
            <w:fldChar w:fldCharType="end"/>
          </w:r>
        </w:sdtContent>
      </w:sdt>
      <w:r w:rsidR="00846056" w:rsidRPr="0005438C">
        <w:rPr>
          <w:rFonts w:ascii="Calibri" w:hAnsi="Calibri"/>
          <w:lang w:val="ru-RU"/>
        </w:rPr>
        <w:t>.</w:t>
      </w:r>
      <w:r w:rsidR="00385F43" w:rsidRPr="0005438C">
        <w:rPr>
          <w:rFonts w:ascii="Calibri" w:hAnsi="Calibri"/>
          <w:lang w:val="ru-RU"/>
        </w:rPr>
        <w:t xml:space="preserve"> </w:t>
      </w:r>
    </w:p>
    <w:p w14:paraId="595D7176" w14:textId="50AB841D" w:rsidR="00385F43" w:rsidRPr="0005438C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053F0B7" w14:textId="260904A3" w:rsidR="00280AC2" w:rsidRPr="0005438C" w:rsidRDefault="0027515E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5438C">
        <w:rPr>
          <w:rFonts w:ascii="Calibri" w:hAnsi="Calibri"/>
          <w:lang w:val="ru-RU"/>
        </w:rPr>
        <w:tab/>
      </w:r>
      <w:r w:rsidR="00385F43" w:rsidRPr="0005438C">
        <w:rPr>
          <w:rFonts w:ascii="Calibri" w:hAnsi="Calibri"/>
          <w:lang w:val="ru-RU"/>
        </w:rPr>
        <w:t xml:space="preserve"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</w:t>
      </w:r>
      <w:r w:rsidR="003C52B8" w:rsidRPr="0005438C">
        <w:rPr>
          <w:rFonts w:ascii="Calibri" w:hAnsi="Calibri"/>
          <w:lang w:val="ru-RU"/>
        </w:rPr>
        <w:t xml:space="preserve">Выявление </w:t>
      </w:r>
      <w:r w:rsidR="00385F43" w:rsidRPr="0005438C">
        <w:rPr>
          <w:rFonts w:ascii="Calibri" w:hAnsi="Calibri"/>
          <w:lang w:val="ru-RU"/>
        </w:rPr>
        <w:t xml:space="preserve">структуры генной сети является </w:t>
      </w:r>
      <w:r w:rsidRPr="0005438C">
        <w:rPr>
          <w:rFonts w:ascii="Calibri" w:hAnsi="Calibri"/>
          <w:lang w:val="ru-RU"/>
        </w:rPr>
        <w:t>одной из задач</w:t>
      </w:r>
      <w:r w:rsidR="007C6B81" w:rsidRPr="0005438C">
        <w:rPr>
          <w:rFonts w:ascii="Calibri" w:hAnsi="Calibri"/>
          <w:lang w:val="ru-RU"/>
        </w:rPr>
        <w:t xml:space="preserve"> для</w:t>
      </w:r>
      <w:r w:rsidRPr="0005438C">
        <w:rPr>
          <w:rFonts w:ascii="Calibri" w:hAnsi="Calibri"/>
          <w:lang w:val="ru-RU"/>
        </w:rPr>
        <w:t xml:space="preserve"> </w:t>
      </w:r>
      <w:r w:rsidR="003C52B8" w:rsidRPr="0005438C">
        <w:rPr>
          <w:rFonts w:ascii="Calibri" w:hAnsi="Calibri"/>
          <w:lang w:val="ru-RU"/>
        </w:rPr>
        <w:t>анализа взаимодействий генов</w:t>
      </w:r>
      <w:r w:rsidR="00385F43" w:rsidRPr="0005438C">
        <w:rPr>
          <w:rFonts w:ascii="Calibri" w:hAnsi="Calibri"/>
          <w:lang w:val="ru-RU"/>
        </w:rPr>
        <w:t>.</w:t>
      </w:r>
      <w:r w:rsidR="007C6B81" w:rsidRPr="0005438C">
        <w:rPr>
          <w:rFonts w:ascii="Calibri" w:hAnsi="Calibri"/>
          <w:lang w:val="ru-RU"/>
        </w:rPr>
        <w:t xml:space="preserve"> П</w:t>
      </w:r>
      <w:r w:rsidR="00EE3F2B" w:rsidRPr="0005438C">
        <w:rPr>
          <w:rFonts w:ascii="Calibri" w:hAnsi="Calibri"/>
          <w:lang w:val="ru-RU"/>
        </w:rPr>
        <w:t>ри наличии в сети 1000 генов, количество возможн</w:t>
      </w:r>
      <w:r w:rsidR="007C6B81" w:rsidRPr="0005438C">
        <w:rPr>
          <w:rFonts w:ascii="Calibri" w:hAnsi="Calibri"/>
          <w:lang w:val="ru-RU"/>
        </w:rPr>
        <w:t>ых взаимодействий может достигать</w:t>
      </w:r>
      <w:r w:rsidR="00EE3F2B" w:rsidRPr="0005438C">
        <w:rPr>
          <w:rFonts w:ascii="Calibri" w:hAnsi="Calibri"/>
          <w:lang w:val="ru-RU"/>
        </w:rPr>
        <w:t xml:space="preserve"> 10</w:t>
      </w:r>
      <w:r w:rsidR="00EE3F2B" w:rsidRPr="0005438C">
        <w:rPr>
          <w:rFonts w:ascii="Calibri" w:hAnsi="Calibri"/>
          <w:vertAlign w:val="superscript"/>
          <w:lang w:val="ru-RU"/>
        </w:rPr>
        <w:t>30</w:t>
      </w:r>
      <w:r w:rsidR="00EE3F2B" w:rsidRPr="0005438C">
        <w:rPr>
          <w:rFonts w:ascii="Calibri" w:hAnsi="Calibri"/>
          <w:lang w:val="ru-RU"/>
        </w:rPr>
        <w:t>.</w:t>
      </w:r>
      <w:r w:rsidR="0051628E" w:rsidRPr="0005438C">
        <w:rPr>
          <w:rFonts w:ascii="Calibri" w:hAnsi="Calibri"/>
          <w:lang w:val="ru-RU"/>
        </w:rPr>
        <w:t xml:space="preserve"> Прямое моделирование </w:t>
      </w:r>
      <w:r w:rsidR="00747904" w:rsidRPr="0005438C">
        <w:rPr>
          <w:rFonts w:ascii="Calibri" w:hAnsi="Calibri"/>
          <w:lang w:val="ru-RU"/>
        </w:rPr>
        <w:t>процесса взамодейст</w:t>
      </w:r>
      <w:r w:rsidR="0051628E" w:rsidRPr="0005438C">
        <w:rPr>
          <w:rFonts w:ascii="Calibri" w:hAnsi="Calibri"/>
          <w:lang w:val="ru-RU"/>
        </w:rPr>
        <w:t xml:space="preserve">вий не всегда является возможным ввиду </w:t>
      </w:r>
      <w:r w:rsidR="00747904" w:rsidRPr="0005438C">
        <w:rPr>
          <w:rFonts w:ascii="Calibri" w:hAnsi="Calibri"/>
          <w:lang w:val="ru-RU"/>
        </w:rPr>
        <w:t>ограниченности экспериментальных данных полностью описывающих структуру, поведение и функции того или иного гена. Классом эффективных алгоритмов являются алгоритмы, работающие по принципу “обратной разработки”[</w:t>
      </w:r>
      <w:r w:rsidR="00747904" w:rsidRPr="0005438C">
        <w:rPr>
          <w:rFonts w:ascii="Calibri" w:hAnsi="Calibri"/>
          <w:lang w:val="en-US"/>
        </w:rPr>
        <w:t>REFERENCE</w:t>
      </w:r>
      <w:r w:rsidR="00747904" w:rsidRPr="0005438C">
        <w:rPr>
          <w:rFonts w:ascii="Calibri" w:hAnsi="Calibri"/>
          <w:lang w:val="ru-RU"/>
        </w:rPr>
        <w:t>]</w:t>
      </w:r>
      <w:r w:rsidR="007C6B81" w:rsidRPr="0005438C">
        <w:rPr>
          <w:rFonts w:ascii="Calibri" w:hAnsi="Calibri"/>
          <w:lang w:val="ru-RU"/>
        </w:rPr>
        <w:t>: з</w:t>
      </w:r>
      <w:r w:rsidR="00FA29E6" w:rsidRPr="0005438C">
        <w:rPr>
          <w:rFonts w:ascii="Calibri" w:hAnsi="Calibri"/>
          <w:lang w:val="ru-RU"/>
        </w:rPr>
        <w:t xml:space="preserve">ная </w:t>
      </w:r>
      <w:r w:rsidR="00747904" w:rsidRPr="0005438C">
        <w:rPr>
          <w:rFonts w:ascii="Calibri" w:hAnsi="Calibri"/>
          <w:lang w:val="ru-RU"/>
        </w:rPr>
        <w:t xml:space="preserve">набор взаимодействующих генов и результат их взаимодействия, </w:t>
      </w:r>
      <w:r w:rsidR="00FA29E6" w:rsidRPr="0005438C">
        <w:rPr>
          <w:rFonts w:ascii="Calibri" w:hAnsi="Calibri"/>
          <w:lang w:val="ru-RU"/>
        </w:rPr>
        <w:t>можно</w:t>
      </w:r>
      <w:r w:rsidR="00747904" w:rsidRPr="0005438C">
        <w:rPr>
          <w:rFonts w:ascii="Calibri" w:hAnsi="Calibri"/>
          <w:lang w:val="ru-RU"/>
        </w:rPr>
        <w:t xml:space="preserve"> </w:t>
      </w:r>
      <w:r w:rsidR="00FA29E6" w:rsidRPr="0005438C">
        <w:rPr>
          <w:rFonts w:ascii="Calibri" w:hAnsi="Calibri"/>
          <w:lang w:val="ru-RU"/>
        </w:rPr>
        <w:t>восстановить структуру</w:t>
      </w:r>
      <w:r w:rsidR="00747904" w:rsidRPr="0005438C">
        <w:rPr>
          <w:rFonts w:ascii="Calibri" w:hAnsi="Calibri"/>
          <w:lang w:val="ru-RU"/>
        </w:rPr>
        <w:t xml:space="preserve"> сети, которая приводит к наблюдаемым результатам. </w:t>
      </w:r>
      <w:r w:rsidR="00FA29E6" w:rsidRPr="0005438C">
        <w:rPr>
          <w:rFonts w:ascii="Calibri" w:hAnsi="Calibri"/>
          <w:lang w:val="ru-RU"/>
        </w:rPr>
        <w:t>Результатом взамодей</w:t>
      </w:r>
      <w:r w:rsidR="0084421B" w:rsidRPr="0005438C">
        <w:rPr>
          <w:rFonts w:ascii="Calibri" w:hAnsi="Calibri"/>
          <w:lang w:val="ru-RU"/>
        </w:rPr>
        <w:t>с</w:t>
      </w:r>
      <w:r w:rsidR="00FA29E6" w:rsidRPr="0005438C">
        <w:rPr>
          <w:rFonts w:ascii="Calibri" w:hAnsi="Calibri"/>
          <w:lang w:val="ru-RU"/>
        </w:rPr>
        <w:t>твий генов в сети – это изменение концентрации продуктов генной сети во времени</w:t>
      </w:r>
      <w:r w:rsidR="007C6B81" w:rsidRPr="0005438C">
        <w:rPr>
          <w:rFonts w:ascii="Calibri" w:hAnsi="Calibri"/>
          <w:lang w:val="ru-RU"/>
        </w:rPr>
        <w:t xml:space="preserve"> </w:t>
      </w:r>
      <w:r w:rsidR="00FA29E6" w:rsidRPr="0005438C">
        <w:rPr>
          <w:rFonts w:ascii="Calibri" w:hAnsi="Calibri"/>
          <w:lang w:val="ru-RU"/>
        </w:rPr>
        <w:t xml:space="preserve">(белков, протеинов, и т.д.). </w:t>
      </w:r>
      <w:r w:rsidR="00747904" w:rsidRPr="0005438C">
        <w:rPr>
          <w:rFonts w:ascii="Calibri" w:hAnsi="Calibri"/>
          <w:lang w:val="ru-RU"/>
        </w:rPr>
        <w:t xml:space="preserve">Такой подход позволяет </w:t>
      </w:r>
      <w:r w:rsidR="00EE3F2B" w:rsidRPr="0005438C">
        <w:rPr>
          <w:rFonts w:ascii="Calibri" w:hAnsi="Calibri"/>
          <w:lang w:val="ru-RU"/>
        </w:rPr>
        <w:t xml:space="preserve">решать задачи восстановления сети без знания </w:t>
      </w:r>
      <w:r w:rsidR="007C6B81" w:rsidRPr="0005438C">
        <w:rPr>
          <w:rFonts w:ascii="Calibri" w:hAnsi="Calibri"/>
          <w:lang w:val="ru-RU"/>
        </w:rPr>
        <w:t>особенностей гена</w:t>
      </w:r>
      <w:r w:rsidR="00747904" w:rsidRPr="0005438C">
        <w:rPr>
          <w:rFonts w:ascii="Calibri" w:hAnsi="Calibri"/>
          <w:b/>
          <w:lang w:val="ru-RU"/>
        </w:rPr>
        <w:t xml:space="preserve">, </w:t>
      </w:r>
      <w:r w:rsidR="00747904" w:rsidRPr="0005438C">
        <w:rPr>
          <w:rFonts w:ascii="Calibri" w:hAnsi="Calibri"/>
          <w:lang w:val="ru-RU"/>
        </w:rPr>
        <w:t>снизить человеческие ресур</w:t>
      </w:r>
      <w:r w:rsidR="007C6B81" w:rsidRPr="0005438C">
        <w:rPr>
          <w:rFonts w:ascii="Calibri" w:hAnsi="Calibri"/>
          <w:lang w:val="ru-RU"/>
        </w:rPr>
        <w:t>сы, необходимые для ее решения.</w:t>
      </w:r>
    </w:p>
    <w:p w14:paraId="2E641FFF" w14:textId="77777777" w:rsidR="00280AC2" w:rsidRPr="0005438C" w:rsidRDefault="00280AC2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1938169" w14:textId="4DA630C9" w:rsidR="00EA0FD1" w:rsidRPr="0005438C" w:rsidRDefault="00047F6E" w:rsidP="000A23B0">
      <w:pPr>
        <w:pStyle w:val="Body"/>
        <w:ind w:firstLine="708"/>
        <w:rPr>
          <w:sz w:val="24"/>
          <w:szCs w:val="24"/>
        </w:rPr>
      </w:pPr>
      <w:r w:rsidRPr="0005438C">
        <w:rPr>
          <w:sz w:val="24"/>
          <w:szCs w:val="24"/>
        </w:rPr>
        <w:t>В</w:t>
      </w:r>
      <w:r w:rsidR="00280AC2" w:rsidRPr="0005438C">
        <w:rPr>
          <w:sz w:val="24"/>
          <w:szCs w:val="24"/>
        </w:rPr>
        <w:t xml:space="preserve"> генных сетях присутсвуют </w:t>
      </w:r>
      <w:r w:rsidRPr="0005438C">
        <w:rPr>
          <w:sz w:val="24"/>
          <w:szCs w:val="24"/>
        </w:rPr>
        <w:t xml:space="preserve">как парные </w:t>
      </w:r>
      <w:r w:rsidR="00280AC2" w:rsidRPr="0005438C">
        <w:rPr>
          <w:sz w:val="24"/>
          <w:szCs w:val="24"/>
        </w:rPr>
        <w:t xml:space="preserve">взаимодействия </w:t>
      </w:r>
      <w:r w:rsidRPr="0005438C">
        <w:rPr>
          <w:sz w:val="24"/>
          <w:szCs w:val="24"/>
        </w:rPr>
        <w:t>[</w:t>
      </w:r>
      <w:r w:rsidRPr="0005438C">
        <w:rPr>
          <w:sz w:val="24"/>
          <w:szCs w:val="24"/>
          <w:lang w:val="en-US"/>
        </w:rPr>
        <w:t>REFERENCE</w:t>
      </w:r>
      <w:r w:rsidRPr="0005438C">
        <w:rPr>
          <w:sz w:val="24"/>
          <w:szCs w:val="24"/>
        </w:rPr>
        <w:t xml:space="preserve">], так и взаимодействия </w:t>
      </w:r>
      <w:r w:rsidR="005264BC" w:rsidRPr="0005438C">
        <w:rPr>
          <w:sz w:val="24"/>
          <w:szCs w:val="24"/>
        </w:rPr>
        <w:t>более высокого порядка [</w:t>
      </w:r>
      <w:r w:rsidR="005264BC" w:rsidRPr="0005438C">
        <w:rPr>
          <w:sz w:val="24"/>
          <w:szCs w:val="24"/>
          <w:lang w:val="en-US"/>
        </w:rPr>
        <w:t>REFERENCE</w:t>
      </w:r>
      <w:r w:rsidR="005264BC" w:rsidRPr="0005438C">
        <w:rPr>
          <w:sz w:val="24"/>
          <w:szCs w:val="24"/>
        </w:rPr>
        <w:t>](согласованного взаимодей</w:t>
      </w:r>
      <w:r w:rsidR="00025C91" w:rsidRPr="0005438C">
        <w:rPr>
          <w:sz w:val="24"/>
          <w:szCs w:val="24"/>
        </w:rPr>
        <w:t>ствия более чем двух элементов)</w:t>
      </w:r>
      <w:sdt>
        <w:sdtPr>
          <w:rPr>
            <w:sz w:val="24"/>
            <w:szCs w:val="24"/>
          </w:rPr>
          <w:id w:val="-191614444"/>
          <w:citation/>
        </w:sdtPr>
        <w:sdtEndPr/>
        <w:sdtContent>
          <w:r w:rsidR="003D77F8" w:rsidRPr="0005438C">
            <w:rPr>
              <w:sz w:val="24"/>
              <w:szCs w:val="24"/>
            </w:rPr>
            <w:fldChar w:fldCharType="begin"/>
          </w:r>
          <w:r w:rsidR="003D77F8" w:rsidRPr="0005438C">
            <w:rPr>
              <w:sz w:val="24"/>
              <w:szCs w:val="24"/>
            </w:rPr>
            <w:instrText xml:space="preserve"> CITATION CiR12 \l 1049 </w:instrText>
          </w:r>
          <w:r w:rsidR="003D77F8" w:rsidRPr="0005438C">
            <w:rPr>
              <w:sz w:val="24"/>
              <w:szCs w:val="24"/>
            </w:rPr>
            <w:fldChar w:fldCharType="separate"/>
          </w:r>
          <w:r w:rsidR="00B34A0B">
            <w:rPr>
              <w:noProof/>
              <w:sz w:val="24"/>
              <w:szCs w:val="24"/>
            </w:rPr>
            <w:t xml:space="preserve"> </w:t>
          </w:r>
          <w:r w:rsidR="00B34A0B" w:rsidRPr="00B34A0B">
            <w:rPr>
              <w:noProof/>
              <w:sz w:val="24"/>
              <w:szCs w:val="24"/>
            </w:rPr>
            <w:t>[3]</w:t>
          </w:r>
          <w:r w:rsidR="003D77F8" w:rsidRPr="0005438C">
            <w:rPr>
              <w:sz w:val="24"/>
              <w:szCs w:val="24"/>
            </w:rPr>
            <w:fldChar w:fldCharType="end"/>
          </w:r>
        </w:sdtContent>
      </w:sdt>
      <w:r w:rsidR="005264BC" w:rsidRPr="0005438C">
        <w:rPr>
          <w:sz w:val="24"/>
          <w:szCs w:val="24"/>
        </w:rPr>
        <w:t>.</w:t>
      </w:r>
      <w:r w:rsidRPr="0005438C">
        <w:rPr>
          <w:sz w:val="24"/>
          <w:szCs w:val="24"/>
        </w:rPr>
        <w:t xml:space="preserve"> В данной работе, автор ограничивается рассмотрением тройных взаимодействий. </w:t>
      </w:r>
      <w:r w:rsidR="005264BC" w:rsidRPr="0005438C">
        <w:rPr>
          <w:sz w:val="24"/>
          <w:szCs w:val="24"/>
        </w:rPr>
        <w:t>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05438C">
        <w:rPr>
          <w:sz w:val="24"/>
          <w:szCs w:val="24"/>
          <w:lang w:val="de-DE"/>
        </w:rPr>
        <w:t>REFERENCE</w:t>
      </w:r>
      <w:r w:rsidR="005264BC" w:rsidRPr="0005438C">
        <w:rPr>
          <w:sz w:val="24"/>
          <w:szCs w:val="24"/>
        </w:rPr>
        <w:t>]. На текущий момент, существуют алгоритмы, учитывающие взаимодействия третьего порядка[</w:t>
      </w:r>
      <w:r w:rsidR="005264BC" w:rsidRPr="0005438C">
        <w:rPr>
          <w:sz w:val="24"/>
          <w:szCs w:val="24"/>
          <w:lang w:val="en-US"/>
        </w:rPr>
        <w:t>REFERENCE</w:t>
      </w:r>
      <w:r w:rsidR="005264BC" w:rsidRPr="0005438C">
        <w:rPr>
          <w:sz w:val="24"/>
          <w:szCs w:val="24"/>
        </w:rPr>
        <w:t>], а также алгоритмы, учитывающие парные взаимодействия с временными задержками.</w:t>
      </w:r>
      <w:r w:rsidR="00FA29E6" w:rsidRPr="0005438C">
        <w:rPr>
          <w:sz w:val="24"/>
          <w:szCs w:val="24"/>
        </w:rPr>
        <w:t xml:space="preserve"> Алгоритмов же, учитывающих тройные взаимодействия с временными задержками </w:t>
      </w:r>
      <w:r w:rsidR="004019EA" w:rsidRPr="0005438C">
        <w:rPr>
          <w:sz w:val="24"/>
          <w:szCs w:val="24"/>
        </w:rPr>
        <w:t xml:space="preserve">одновременно </w:t>
      </w:r>
      <w:r w:rsidR="00FA29E6" w:rsidRPr="0005438C">
        <w:rPr>
          <w:sz w:val="24"/>
          <w:szCs w:val="24"/>
        </w:rPr>
        <w:t>на данный момент не существует.</w:t>
      </w:r>
    </w:p>
    <w:p w14:paraId="76806B0A" w14:textId="4841103F" w:rsidR="00EA0FD1" w:rsidRPr="0005438C" w:rsidRDefault="00FA29E6" w:rsidP="000A23B0">
      <w:pPr>
        <w:pStyle w:val="Body"/>
        <w:ind w:firstLine="708"/>
        <w:rPr>
          <w:sz w:val="24"/>
          <w:szCs w:val="24"/>
        </w:rPr>
      </w:pPr>
      <w:r w:rsidRPr="0005438C">
        <w:rPr>
          <w:sz w:val="24"/>
          <w:szCs w:val="24"/>
        </w:rPr>
        <w:t>Целью данной работы</w:t>
      </w:r>
      <w:r w:rsidR="005264BC" w:rsidRPr="0005438C">
        <w:rPr>
          <w:sz w:val="24"/>
          <w:szCs w:val="24"/>
        </w:rPr>
        <w:t xml:space="preserve"> </w:t>
      </w:r>
      <w:r w:rsidRPr="0005438C">
        <w:rPr>
          <w:sz w:val="24"/>
          <w:szCs w:val="24"/>
        </w:rPr>
        <w:t>является разработка</w:t>
      </w:r>
      <w:r w:rsidR="005264BC" w:rsidRPr="0005438C">
        <w:rPr>
          <w:sz w:val="24"/>
          <w:szCs w:val="24"/>
        </w:rPr>
        <w:t xml:space="preserve"> </w:t>
      </w:r>
      <w:r w:rsidR="00171F0E" w:rsidRPr="0005438C">
        <w:rPr>
          <w:sz w:val="24"/>
          <w:szCs w:val="24"/>
        </w:rPr>
        <w:t>алгоритм</w:t>
      </w:r>
      <w:r w:rsidRPr="0005438C">
        <w:rPr>
          <w:sz w:val="24"/>
          <w:szCs w:val="24"/>
        </w:rPr>
        <w:t>а, учитывающего</w:t>
      </w:r>
      <w:r w:rsidR="005264BC" w:rsidRPr="0005438C">
        <w:rPr>
          <w:sz w:val="24"/>
          <w:szCs w:val="24"/>
        </w:rPr>
        <w:t xml:space="preserve"> взаимодействия третьего </w:t>
      </w:r>
      <w:r w:rsidR="00171F0E" w:rsidRPr="0005438C">
        <w:rPr>
          <w:sz w:val="24"/>
          <w:szCs w:val="24"/>
        </w:rPr>
        <w:t>порядка с временными задержками</w:t>
      </w:r>
      <w:r w:rsidR="005264BC" w:rsidRPr="0005438C">
        <w:rPr>
          <w:sz w:val="24"/>
          <w:szCs w:val="24"/>
        </w:rPr>
        <w:t xml:space="preserve">. Данный алгоритм </w:t>
      </w:r>
      <w:r w:rsidRPr="0005438C">
        <w:rPr>
          <w:sz w:val="24"/>
          <w:szCs w:val="24"/>
        </w:rPr>
        <w:t xml:space="preserve">должен использовать </w:t>
      </w:r>
      <w:r w:rsidR="00047F6E" w:rsidRPr="0005438C">
        <w:rPr>
          <w:sz w:val="24"/>
          <w:szCs w:val="24"/>
        </w:rPr>
        <w:t>метод</w:t>
      </w:r>
      <w:r w:rsidRPr="0005438C">
        <w:rPr>
          <w:sz w:val="24"/>
          <w:szCs w:val="24"/>
        </w:rPr>
        <w:t xml:space="preserve"> </w:t>
      </w:r>
      <w:r w:rsidRPr="0005438C">
        <w:rPr>
          <w:sz w:val="24"/>
          <w:szCs w:val="24"/>
          <w:lang w:val="en-US"/>
        </w:rPr>
        <w:t>DTW</w:t>
      </w:r>
      <w:r w:rsidRPr="0005438C">
        <w:rPr>
          <w:sz w:val="24"/>
          <w:szCs w:val="24"/>
        </w:rPr>
        <w:t xml:space="preserve"> </w:t>
      </w:r>
      <w:r w:rsidR="00047F6E" w:rsidRPr="0005438C">
        <w:rPr>
          <w:sz w:val="24"/>
          <w:szCs w:val="24"/>
        </w:rPr>
        <w:t>компенсации</w:t>
      </w:r>
      <w:r w:rsidRPr="0005438C">
        <w:rPr>
          <w:sz w:val="24"/>
          <w:szCs w:val="24"/>
        </w:rPr>
        <w:t xml:space="preserve"> временных задержек для учета различных вариаций </w:t>
      </w:r>
      <w:r w:rsidR="00047F6E" w:rsidRPr="0005438C">
        <w:rPr>
          <w:sz w:val="24"/>
          <w:szCs w:val="24"/>
        </w:rPr>
        <w:t>наблюдаемых значений концентрации [</w:t>
      </w:r>
      <w:r w:rsidR="005264BC" w:rsidRPr="0005438C">
        <w:rPr>
          <w:sz w:val="24"/>
          <w:szCs w:val="24"/>
          <w:lang w:val="en-US"/>
        </w:rPr>
        <w:t>REFERENCE</w:t>
      </w:r>
      <w:r w:rsidR="005264BC" w:rsidRPr="0005438C">
        <w:rPr>
          <w:sz w:val="24"/>
          <w:szCs w:val="24"/>
        </w:rPr>
        <w:t xml:space="preserve">]. </w:t>
      </w:r>
      <w:r w:rsidRPr="0005438C">
        <w:rPr>
          <w:sz w:val="24"/>
          <w:szCs w:val="24"/>
        </w:rPr>
        <w:t>Алгоритм должен восстанавливать структур</w:t>
      </w:r>
      <w:r w:rsidR="00047F6E" w:rsidRPr="0005438C">
        <w:rPr>
          <w:sz w:val="24"/>
          <w:szCs w:val="24"/>
        </w:rPr>
        <w:t>у сети объемом 1000 элементов не более, чем за час</w:t>
      </w:r>
      <w:r w:rsidRPr="0005438C">
        <w:rPr>
          <w:sz w:val="24"/>
          <w:szCs w:val="24"/>
        </w:rPr>
        <w:t xml:space="preserve">. </w:t>
      </w:r>
    </w:p>
    <w:p w14:paraId="066D238B" w14:textId="1259A372" w:rsidR="00280AC2" w:rsidRPr="0005438C" w:rsidRDefault="00FA29E6" w:rsidP="00280AC2">
      <w:pPr>
        <w:pStyle w:val="Body"/>
        <w:ind w:firstLine="708"/>
        <w:rPr>
          <w:sz w:val="24"/>
          <w:szCs w:val="24"/>
        </w:rPr>
      </w:pPr>
      <w:r w:rsidRPr="0005438C">
        <w:rPr>
          <w:sz w:val="24"/>
          <w:szCs w:val="24"/>
        </w:rPr>
        <w:t xml:space="preserve">За основу в работе был принят алгоритм </w:t>
      </w:r>
      <w:r w:rsidRPr="0005438C">
        <w:rPr>
          <w:sz w:val="24"/>
          <w:szCs w:val="24"/>
          <w:lang w:val="en-US"/>
        </w:rPr>
        <w:t>MIDER</w:t>
      </w:r>
      <w:r w:rsidRPr="0005438C">
        <w:rPr>
          <w:sz w:val="24"/>
          <w:szCs w:val="24"/>
        </w:rPr>
        <w:t>, способный учитывать парные взаиомдействия с временными задержками[</w:t>
      </w:r>
      <w:r w:rsidRPr="0005438C">
        <w:rPr>
          <w:sz w:val="24"/>
          <w:szCs w:val="24"/>
          <w:lang w:val="en-US"/>
        </w:rPr>
        <w:t>REFERENCE</w:t>
      </w:r>
      <w:r w:rsidRPr="0005438C">
        <w:rPr>
          <w:sz w:val="24"/>
          <w:szCs w:val="24"/>
        </w:rPr>
        <w:t>]. В работе показано</w:t>
      </w:r>
      <w:r w:rsidR="00280AC2" w:rsidRPr="0005438C">
        <w:rPr>
          <w:sz w:val="24"/>
          <w:szCs w:val="24"/>
        </w:rPr>
        <w:t xml:space="preserve">, что доработка алгоритма </w:t>
      </w:r>
      <w:r w:rsidR="00280AC2" w:rsidRPr="0005438C">
        <w:rPr>
          <w:sz w:val="24"/>
          <w:szCs w:val="24"/>
          <w:lang w:val="en-US"/>
        </w:rPr>
        <w:t>MIDER</w:t>
      </w:r>
      <w:r w:rsidR="00280AC2" w:rsidRPr="0005438C">
        <w:rPr>
          <w:sz w:val="24"/>
          <w:szCs w:val="24"/>
        </w:rPr>
        <w:t xml:space="preserve"> учетом тройных взаимодействий, а также изменение алгоритма учета временных задержек на алгоритм </w:t>
      </w:r>
      <w:r w:rsidR="00280AC2" w:rsidRPr="0005438C">
        <w:rPr>
          <w:sz w:val="24"/>
          <w:szCs w:val="24"/>
          <w:lang w:val="en-US"/>
        </w:rPr>
        <w:t>DTW</w:t>
      </w:r>
      <w:r w:rsidR="00280AC2" w:rsidRPr="0005438C">
        <w:rPr>
          <w:sz w:val="24"/>
          <w:szCs w:val="24"/>
        </w:rPr>
        <w:t xml:space="preserve"> увеличивает точность алгоритма на [</w:t>
      </w:r>
      <w:r w:rsidR="00280AC2" w:rsidRPr="0005438C">
        <w:rPr>
          <w:sz w:val="24"/>
          <w:szCs w:val="24"/>
          <w:lang w:val="en-US"/>
        </w:rPr>
        <w:t>Insert</w:t>
      </w:r>
      <w:r w:rsidR="00280AC2" w:rsidRPr="0005438C">
        <w:rPr>
          <w:sz w:val="24"/>
          <w:szCs w:val="24"/>
        </w:rPr>
        <w:t xml:space="preserve">] процентов. </w:t>
      </w:r>
      <w:r w:rsidR="00280AC2" w:rsidRPr="0005438C">
        <w:rPr>
          <w:sz w:val="24"/>
          <w:szCs w:val="24"/>
        </w:rPr>
        <w:lastRenderedPageBreak/>
        <w:t xml:space="preserve">Данные для тестирования были взяты с открытой площадки </w:t>
      </w:r>
      <w:r w:rsidR="00280AC2" w:rsidRPr="0005438C">
        <w:rPr>
          <w:sz w:val="24"/>
          <w:szCs w:val="24"/>
          <w:lang w:val="en-US"/>
        </w:rPr>
        <w:t>Dream</w:t>
      </w:r>
      <w:r w:rsidR="00280AC2" w:rsidRPr="0005438C">
        <w:rPr>
          <w:sz w:val="24"/>
          <w:szCs w:val="24"/>
        </w:rPr>
        <w:t xml:space="preserve"> </w:t>
      </w:r>
      <w:r w:rsidR="00280AC2" w:rsidRPr="0005438C">
        <w:rPr>
          <w:sz w:val="24"/>
          <w:szCs w:val="24"/>
          <w:lang w:val="en-US"/>
        </w:rPr>
        <w:t>Challenge</w:t>
      </w:r>
      <w:r w:rsidR="00280AC2" w:rsidRPr="0005438C">
        <w:rPr>
          <w:sz w:val="24"/>
          <w:szCs w:val="24"/>
        </w:rPr>
        <w:t>. Сложность алгоритма была уменшена в [</w:t>
      </w:r>
      <w:r w:rsidR="00280AC2" w:rsidRPr="0005438C">
        <w:rPr>
          <w:sz w:val="24"/>
          <w:szCs w:val="24"/>
          <w:lang w:val="en-US"/>
        </w:rPr>
        <w:t>INSERT</w:t>
      </w:r>
      <w:r w:rsidR="00280AC2" w:rsidRPr="0005438C">
        <w:rPr>
          <w:sz w:val="24"/>
          <w:szCs w:val="24"/>
        </w:rPr>
        <w:t>] раз за счет применения регуляризации Шмидта, что позволило увеличить количество элементов в исследуемых сетях до [</w:t>
      </w:r>
      <w:r w:rsidR="00280AC2" w:rsidRPr="0005438C">
        <w:rPr>
          <w:sz w:val="24"/>
          <w:szCs w:val="24"/>
          <w:lang w:val="en-US"/>
        </w:rPr>
        <w:t>INSERT</w:t>
      </w:r>
      <w:r w:rsidR="00280AC2" w:rsidRPr="0005438C">
        <w:rPr>
          <w:sz w:val="24"/>
          <w:szCs w:val="24"/>
        </w:rPr>
        <w:t>]. Данный алгоритм может быть эффективно применён как для исследования реальных биологических сетей, так и для друг</w:t>
      </w:r>
      <w:r w:rsidR="004019EA" w:rsidRPr="0005438C">
        <w:rPr>
          <w:sz w:val="24"/>
          <w:szCs w:val="24"/>
        </w:rPr>
        <w:t>их задач анализа взаимодействий, как, например</w:t>
      </w:r>
      <w:r w:rsidR="00047F6E" w:rsidRPr="0005438C">
        <w:rPr>
          <w:sz w:val="24"/>
          <w:szCs w:val="24"/>
        </w:rPr>
        <w:t>, в задачах пространственной экономики</w:t>
      </w:r>
      <w:r w:rsidR="004019EA" w:rsidRPr="0005438C">
        <w:rPr>
          <w:sz w:val="24"/>
          <w:szCs w:val="24"/>
        </w:rPr>
        <w:t xml:space="preserve">. </w:t>
      </w:r>
    </w:p>
    <w:p w14:paraId="13643EFB" w14:textId="77777777" w:rsidR="004947A6" w:rsidRPr="0005438C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746B64AC" w14:textId="77777777" w:rsidR="004947A6" w:rsidRPr="0005438C" w:rsidRDefault="004947A6">
      <w:pPr>
        <w:rPr>
          <w:rFonts w:ascii="Calibri" w:eastAsia="Calibri" w:hAnsi="Calibri" w:cs="Calibri"/>
          <w:b/>
          <w:bCs/>
          <w:color w:val="000000"/>
          <w:u w:color="000000"/>
          <w:lang w:eastAsia="en-GB"/>
        </w:rPr>
      </w:pPr>
      <w:r w:rsidRPr="0005438C">
        <w:rPr>
          <w:rFonts w:ascii="Calibri" w:hAnsi="Calibri"/>
          <w:b/>
          <w:bCs/>
        </w:rPr>
        <w:br w:type="page"/>
      </w:r>
    </w:p>
    <w:p w14:paraId="161D5A43" w14:textId="0AA533E0" w:rsidR="0084421B" w:rsidRPr="0005438C" w:rsidRDefault="0084421B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  <w:r w:rsidRPr="0005438C">
        <w:rPr>
          <w:b/>
          <w:bCs/>
          <w:sz w:val="24"/>
          <w:szCs w:val="24"/>
        </w:rPr>
        <w:lastRenderedPageBreak/>
        <w:t>Глава 1</w:t>
      </w:r>
    </w:p>
    <w:p w14:paraId="7EC3D656" w14:textId="3A02A9C3" w:rsidR="0084421B" w:rsidRPr="0005438C" w:rsidRDefault="0084421B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133775E2" w14:textId="51B222FC" w:rsidR="0084421B" w:rsidRPr="0005438C" w:rsidRDefault="0084421B">
      <w:pPr>
        <w:pStyle w:val="Body"/>
        <w:spacing w:after="0" w:line="240" w:lineRule="auto"/>
        <w:jc w:val="both"/>
        <w:rPr>
          <w:bCs/>
          <w:sz w:val="24"/>
          <w:szCs w:val="24"/>
        </w:rPr>
      </w:pPr>
      <w:r w:rsidRPr="0005438C">
        <w:rPr>
          <w:b/>
          <w:bCs/>
          <w:sz w:val="24"/>
          <w:szCs w:val="24"/>
        </w:rPr>
        <w:tab/>
      </w:r>
    </w:p>
    <w:p w14:paraId="69871E3F" w14:textId="3F839D04" w:rsidR="0084421B" w:rsidRPr="0005438C" w:rsidRDefault="0084421B">
      <w:pPr>
        <w:rPr>
          <w:rFonts w:ascii="Calibri" w:hAnsi="Calibri"/>
          <w:bCs/>
        </w:rPr>
      </w:pPr>
      <w:r w:rsidRPr="0005438C">
        <w:rPr>
          <w:rFonts w:ascii="Calibri" w:hAnsi="Calibri"/>
          <w:b/>
          <w:bCs/>
        </w:rPr>
        <w:tab/>
      </w:r>
      <w:r w:rsidRPr="0005438C">
        <w:rPr>
          <w:rFonts w:ascii="Calibri" w:hAnsi="Calibri"/>
          <w:bCs/>
        </w:rPr>
        <w:t>Задача нахождения взаимодействий генов существует уже почти столетие</w:t>
      </w:r>
      <w:r w:rsidR="0005438C" w:rsidRPr="0005438C">
        <w:rPr>
          <w:rFonts w:ascii="Calibri" w:hAnsi="Calibri"/>
          <w:bCs/>
        </w:rPr>
        <w:t xml:space="preserve"> </w:t>
      </w:r>
      <w:r w:rsidR="0005438C" w:rsidRPr="0005438C">
        <w:rPr>
          <w:rFonts w:ascii="Calibri" w:hAnsi="Calibri"/>
        </w:rPr>
        <w:t>[</w:t>
      </w:r>
      <w:r w:rsidR="0005438C" w:rsidRPr="0005438C">
        <w:rPr>
          <w:rFonts w:ascii="Calibri" w:hAnsi="Calibri"/>
          <w:lang w:val="en-US"/>
        </w:rPr>
        <w:t>REFERENCE</w:t>
      </w:r>
      <w:r w:rsidR="0005438C" w:rsidRPr="0005438C">
        <w:rPr>
          <w:rFonts w:ascii="Calibri" w:hAnsi="Calibri"/>
        </w:rPr>
        <w:t>]</w:t>
      </w:r>
      <w:r w:rsidRPr="0005438C">
        <w:rPr>
          <w:rFonts w:ascii="Calibri" w:hAnsi="Calibri"/>
          <w:bCs/>
        </w:rPr>
        <w:t>, но серьезных результатов, а именно большого количества возможных рассмотренных взаимодействий, удалось достичь только в конце 20 – начале 21 века</w:t>
      </w:r>
      <w:r w:rsidR="0005438C" w:rsidRPr="0005438C">
        <w:rPr>
          <w:rFonts w:ascii="Calibri" w:hAnsi="Calibri"/>
          <w:bCs/>
        </w:rPr>
        <w:t xml:space="preserve"> </w:t>
      </w:r>
      <w:r w:rsidR="0005438C" w:rsidRPr="0005438C">
        <w:rPr>
          <w:rFonts w:ascii="Calibri" w:hAnsi="Calibri"/>
        </w:rPr>
        <w:t>[</w:t>
      </w:r>
      <w:r w:rsidR="0005438C" w:rsidRPr="0005438C">
        <w:rPr>
          <w:rFonts w:ascii="Calibri" w:hAnsi="Calibri"/>
          <w:lang w:val="en-US"/>
        </w:rPr>
        <w:t>REFERENCE</w:t>
      </w:r>
      <w:r w:rsidR="0005438C" w:rsidRPr="0005438C">
        <w:rPr>
          <w:rFonts w:ascii="Calibri" w:hAnsi="Calibri"/>
        </w:rPr>
        <w:t>]</w:t>
      </w:r>
      <w:r w:rsidRPr="0005438C">
        <w:rPr>
          <w:rFonts w:ascii="Calibri" w:hAnsi="Calibri"/>
          <w:bCs/>
        </w:rPr>
        <w:t xml:space="preserve">. В это время развитие компьютерных технологий и алгоритмов работы с большими данными позволили находить взаимодействие тысяч генов за время порядка недель, месяцев, в зависимости от </w:t>
      </w:r>
      <w:r w:rsidR="0005438C" w:rsidRPr="0005438C">
        <w:rPr>
          <w:rFonts w:ascii="Calibri" w:hAnsi="Calibri"/>
          <w:bCs/>
        </w:rPr>
        <w:t>количества генов и используем</w:t>
      </w:r>
      <w:r w:rsidRPr="0005438C">
        <w:rPr>
          <w:rFonts w:ascii="Calibri" w:hAnsi="Calibri"/>
          <w:bCs/>
        </w:rPr>
        <w:t>ого алгоритма.</w:t>
      </w:r>
    </w:p>
    <w:p w14:paraId="455F3D59" w14:textId="77777777" w:rsidR="0084421B" w:rsidRPr="0005438C" w:rsidRDefault="0084421B">
      <w:pPr>
        <w:rPr>
          <w:rFonts w:ascii="Calibri" w:hAnsi="Calibri"/>
          <w:bCs/>
        </w:rPr>
      </w:pPr>
    </w:p>
    <w:p w14:paraId="4B711029" w14:textId="77777777" w:rsidR="003B57A1" w:rsidRDefault="0084421B">
      <w:p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ab/>
        <w:t>Взаимодействующие гены, как правило, представляют в виде сети, где узлами сети являются ге</w:t>
      </w:r>
      <w:r w:rsidR="00F41688" w:rsidRPr="0005438C">
        <w:rPr>
          <w:rFonts w:ascii="Calibri" w:hAnsi="Calibri"/>
          <w:bCs/>
        </w:rPr>
        <w:t>н</w:t>
      </w:r>
      <w:r w:rsidRPr="0005438C">
        <w:rPr>
          <w:rFonts w:ascii="Calibri" w:hAnsi="Calibri"/>
          <w:bCs/>
        </w:rPr>
        <w:t>ы, а стрелки между ними – направленные взаимодействия. Здесь используются направленные стрелки, так как продукт активации (например, белок) одного гена, может а</w:t>
      </w:r>
      <w:r w:rsidR="00F41688" w:rsidRPr="0005438C">
        <w:rPr>
          <w:rFonts w:ascii="Calibri" w:hAnsi="Calibri"/>
          <w:bCs/>
        </w:rPr>
        <w:t>ктивировать работу другого гена</w:t>
      </w:r>
      <w:r w:rsidR="0005438C" w:rsidRPr="0005438C">
        <w:rPr>
          <w:rFonts w:ascii="Calibri" w:hAnsi="Calibri"/>
          <w:bCs/>
        </w:rPr>
        <w:t xml:space="preserve"> </w:t>
      </w:r>
      <w:r w:rsidR="0005438C" w:rsidRPr="0005438C">
        <w:rPr>
          <w:rFonts w:ascii="Calibri" w:hAnsi="Calibri"/>
        </w:rPr>
        <w:t>[</w:t>
      </w:r>
      <w:r w:rsidR="0005438C" w:rsidRPr="0005438C">
        <w:rPr>
          <w:rFonts w:ascii="Calibri" w:hAnsi="Calibri"/>
          <w:lang w:val="en-US"/>
        </w:rPr>
        <w:t>REFERENCE</w:t>
      </w:r>
      <w:r w:rsidR="0005438C" w:rsidRPr="0005438C">
        <w:rPr>
          <w:rFonts w:ascii="Calibri" w:hAnsi="Calibri"/>
        </w:rPr>
        <w:t>]</w:t>
      </w:r>
      <w:r w:rsidR="00F41688" w:rsidRPr="0005438C">
        <w:rPr>
          <w:rFonts w:ascii="Calibri" w:hAnsi="Calibri"/>
          <w:bCs/>
        </w:rPr>
        <w:t>. Такую информацию необходимо распознавать для восстановления хронологии работы сети. Представив взаимодействующие гены, как сеть, встает вопрос, каким образом восстановить</w:t>
      </w:r>
      <w:r w:rsidR="0005438C" w:rsidRPr="0005438C">
        <w:rPr>
          <w:rFonts w:ascii="Calibri" w:hAnsi="Calibri"/>
          <w:bCs/>
        </w:rPr>
        <w:t xml:space="preserve"> </w:t>
      </w:r>
      <w:r w:rsidR="00F41688" w:rsidRPr="0005438C">
        <w:rPr>
          <w:rFonts w:ascii="Calibri" w:hAnsi="Calibri"/>
          <w:bCs/>
        </w:rPr>
        <w:t xml:space="preserve">структуру этой сети. </w:t>
      </w:r>
    </w:p>
    <w:p w14:paraId="67E2CDC2" w14:textId="77777777" w:rsidR="003B57A1" w:rsidRDefault="003B57A1">
      <w:pPr>
        <w:rPr>
          <w:rFonts w:ascii="Calibri" w:hAnsi="Calibri"/>
          <w:bCs/>
        </w:rPr>
      </w:pPr>
    </w:p>
    <w:p w14:paraId="6A23AC97" w14:textId="77777777" w:rsidR="003B57A1" w:rsidRDefault="0005438C" w:rsidP="003B57A1">
      <w:pPr>
        <w:ind w:firstLine="708"/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 xml:space="preserve">Но прежде, чем выбрать метод восстановления сети, нужно решить, какие взаимодействия внутри генной сети требуется восстановить. Этот вопрос обусловлен тем, что реальных биологических системах существуют как парные взаимодействия генов, так и взаимодействия более высокого порядка </w:t>
      </w:r>
      <w:r w:rsidRPr="0005438C">
        <w:rPr>
          <w:rFonts w:ascii="Calibri" w:hAnsi="Calibri"/>
        </w:rPr>
        <w:t>[</w:t>
      </w:r>
      <w:r w:rsidRPr="0005438C">
        <w:rPr>
          <w:rFonts w:ascii="Calibri" w:hAnsi="Calibri"/>
          <w:lang w:val="en-US"/>
        </w:rPr>
        <w:t>REFERENCE</w:t>
      </w:r>
      <w:r w:rsidRPr="0005438C">
        <w:rPr>
          <w:rFonts w:ascii="Calibri" w:hAnsi="Calibri"/>
        </w:rPr>
        <w:t>]</w:t>
      </w:r>
      <w:r w:rsidRPr="0005438C">
        <w:rPr>
          <w:rFonts w:ascii="Calibri" w:hAnsi="Calibri"/>
          <w:bCs/>
        </w:rPr>
        <w:t xml:space="preserve">. Так, например, в компактных белковых структурах может присутствовать одновременное взаимодействие трёх и более генов, что необходимо учитывать при восстановлении пространственной формы такой структуры </w:t>
      </w:r>
      <w:r w:rsidRPr="0005438C">
        <w:rPr>
          <w:rFonts w:ascii="Calibri" w:hAnsi="Calibri"/>
        </w:rPr>
        <w:t>[</w:t>
      </w:r>
      <w:r w:rsidRPr="0005438C">
        <w:rPr>
          <w:rFonts w:ascii="Calibri" w:hAnsi="Calibri"/>
          <w:lang w:val="en-US"/>
        </w:rPr>
        <w:t>REFERENCE</w:t>
      </w:r>
      <w:r w:rsidRPr="0005438C">
        <w:rPr>
          <w:rFonts w:ascii="Calibri" w:hAnsi="Calibri"/>
        </w:rPr>
        <w:t>]</w:t>
      </w:r>
      <w:r w:rsidRPr="0005438C">
        <w:rPr>
          <w:rFonts w:ascii="Calibri" w:hAnsi="Calibri"/>
        </w:rPr>
        <w:t>. Помимо различных ва</w:t>
      </w:r>
      <w:r>
        <w:rPr>
          <w:rFonts w:ascii="Calibri" w:hAnsi="Calibri"/>
        </w:rPr>
        <w:t xml:space="preserve">риантов взаимодействий, активация гена </w:t>
      </w:r>
      <w:r w:rsidR="003B57A1">
        <w:rPr>
          <w:rFonts w:ascii="Calibri" w:hAnsi="Calibri"/>
        </w:rPr>
        <w:t xml:space="preserve">из-за работы другого гена может произойти с задержкой. Причиной этому может служить необходимая концентрация того или иного белка для активации, время, необходимое для протекания реакци и т.д. </w:t>
      </w:r>
      <w:r w:rsidR="003B57A1" w:rsidRPr="004D7344">
        <w:t>[</w:t>
      </w:r>
      <w:r w:rsidR="003B57A1" w:rsidRPr="004D7344">
        <w:rPr>
          <w:lang w:val="en-US"/>
        </w:rPr>
        <w:t>REFERENCE</w:t>
      </w:r>
      <w:r w:rsidR="003B57A1" w:rsidRPr="004D7344">
        <w:t>]</w:t>
      </w:r>
      <w:r w:rsidR="003B57A1">
        <w:rPr>
          <w:rFonts w:ascii="Calibri" w:hAnsi="Calibri"/>
        </w:rPr>
        <w:t>. Все эти факторы влияют на количество возможных взаимодействий в сети, набор используемых алгоритмов, что в свою очередь влияет на время, необходимое для решения задачи восстановления сети. Забегая вперед, отмечу, что в данной работе предлагается алгоритм восстановления генной сети с учетом тройных взаимодействий и временными задержками.</w:t>
      </w:r>
    </w:p>
    <w:p w14:paraId="3F8E8983" w14:textId="77777777" w:rsidR="003B57A1" w:rsidRDefault="003B57A1" w:rsidP="003B57A1">
      <w:pPr>
        <w:ind w:firstLine="708"/>
        <w:rPr>
          <w:rFonts w:ascii="Calibri" w:hAnsi="Calibri"/>
          <w:bCs/>
        </w:rPr>
      </w:pPr>
    </w:p>
    <w:p w14:paraId="0B80CBB7" w14:textId="75A11423" w:rsidR="00F41688" w:rsidRPr="0005438C" w:rsidRDefault="003B57A1" w:rsidP="003B57A1">
      <w:pPr>
        <w:ind w:firstLine="708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Определившись с границами задачи, наступает момент выбора </w:t>
      </w:r>
      <w:r w:rsidR="00F41688" w:rsidRPr="0005438C">
        <w:rPr>
          <w:rFonts w:ascii="Calibri" w:hAnsi="Calibri"/>
          <w:bCs/>
        </w:rPr>
        <w:t>по</w:t>
      </w:r>
      <w:r>
        <w:rPr>
          <w:rFonts w:ascii="Calibri" w:hAnsi="Calibri"/>
          <w:bCs/>
        </w:rPr>
        <w:t xml:space="preserve">дхода </w:t>
      </w:r>
      <w:r w:rsidR="00F41688" w:rsidRPr="0005438C">
        <w:rPr>
          <w:rFonts w:ascii="Calibri" w:hAnsi="Calibri"/>
          <w:bCs/>
        </w:rPr>
        <w:t>решен</w:t>
      </w:r>
      <w:r>
        <w:rPr>
          <w:rFonts w:ascii="Calibri" w:hAnsi="Calibri"/>
          <w:bCs/>
        </w:rPr>
        <w:t xml:space="preserve">ия этой </w:t>
      </w:r>
      <w:r w:rsidR="00F41688" w:rsidRPr="0005438C">
        <w:rPr>
          <w:rFonts w:ascii="Calibri" w:hAnsi="Calibri"/>
          <w:bCs/>
        </w:rPr>
        <w:t xml:space="preserve">задачи: </w:t>
      </w:r>
    </w:p>
    <w:p w14:paraId="2B658ECB" w14:textId="6F78A3E9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>Экспертное восстановление сети на основе трудов ученых области анализа взаимодействий генов</w:t>
      </w:r>
      <w:r w:rsidR="003B57A1">
        <w:rPr>
          <w:rFonts w:ascii="Calibri" w:hAnsi="Calibri"/>
          <w:bCs/>
        </w:rPr>
        <w:t xml:space="preserve"> </w:t>
      </w:r>
      <w:r w:rsidR="003B57A1" w:rsidRPr="004D7344">
        <w:t>[</w:t>
      </w:r>
      <w:r w:rsidR="003B57A1" w:rsidRPr="004D7344">
        <w:rPr>
          <w:lang w:val="en-US"/>
        </w:rPr>
        <w:t>REFERENCE</w:t>
      </w:r>
      <w:r w:rsidR="003B57A1" w:rsidRPr="004D7344">
        <w:t>]</w:t>
      </w:r>
    </w:p>
    <w:p w14:paraId="5A8AE6B1" w14:textId="181E9D5E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 xml:space="preserve">Автоматическое восстановление </w:t>
      </w:r>
      <w:r w:rsidRPr="0005438C">
        <w:rPr>
          <w:rFonts w:ascii="Calibri" w:hAnsi="Calibri"/>
          <w:bCs/>
        </w:rPr>
        <w:t>сети на основе трудов ученых области анализа взаимодействий генов</w:t>
      </w:r>
      <w:r w:rsidRPr="0005438C">
        <w:rPr>
          <w:rFonts w:ascii="Calibri" w:hAnsi="Calibri"/>
          <w:bCs/>
        </w:rPr>
        <w:t xml:space="preserve"> на основе машинных систем </w:t>
      </w:r>
      <w:sdt>
        <w:sdtPr>
          <w:rPr>
            <w:rFonts w:ascii="Calibri" w:hAnsi="Calibri"/>
            <w:bCs/>
          </w:rPr>
          <w:id w:val="-1883625092"/>
          <w:citation/>
        </w:sdtPr>
        <w:sdtContent>
          <w:r w:rsidR="0034732A">
            <w:rPr>
              <w:rFonts w:ascii="Calibri" w:hAnsi="Calibri"/>
              <w:bCs/>
            </w:rPr>
            <w:fldChar w:fldCharType="begin"/>
          </w:r>
          <w:r w:rsidR="0034732A" w:rsidRPr="0034732A">
            <w:instrText xml:space="preserve"> </w:instrText>
          </w:r>
          <w:r w:rsidR="0034732A">
            <w:rPr>
              <w:lang w:val="en-US"/>
            </w:rPr>
            <w:instrText>CITATION</w:instrText>
          </w:r>
          <w:r w:rsidR="0034732A" w:rsidRPr="0034732A">
            <w:instrText xml:space="preserve"> </w:instrText>
          </w:r>
          <w:r w:rsidR="0034732A">
            <w:rPr>
              <w:lang w:val="en-US"/>
            </w:rPr>
            <w:instrText>Gab</w:instrText>
          </w:r>
          <w:r w:rsidR="0034732A" w:rsidRPr="0034732A">
            <w:instrText>16 \</w:instrText>
          </w:r>
          <w:r w:rsidR="0034732A">
            <w:rPr>
              <w:lang w:val="en-US"/>
            </w:rPr>
            <w:instrText>l</w:instrText>
          </w:r>
          <w:r w:rsidR="0034732A" w:rsidRPr="0034732A">
            <w:instrText xml:space="preserve"> 1033 </w:instrText>
          </w:r>
          <w:r w:rsidR="0034732A">
            <w:rPr>
              <w:rFonts w:ascii="Calibri" w:hAnsi="Calibri"/>
              <w:bCs/>
            </w:rPr>
            <w:fldChar w:fldCharType="separate"/>
          </w:r>
          <w:r w:rsidR="00B34A0B" w:rsidRPr="00B34A0B">
            <w:rPr>
              <w:noProof/>
            </w:rPr>
            <w:t>[4]</w:t>
          </w:r>
          <w:r w:rsidR="0034732A">
            <w:rPr>
              <w:rFonts w:ascii="Calibri" w:hAnsi="Calibri"/>
              <w:bCs/>
            </w:rPr>
            <w:fldChar w:fldCharType="end"/>
          </w:r>
        </w:sdtContent>
      </w:sdt>
    </w:p>
    <w:p w14:paraId="02604E9A" w14:textId="3CF0A142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 xml:space="preserve">Прямое моделирование взаимодействий генов </w:t>
      </w:r>
      <w:sdt>
        <w:sdtPr>
          <w:rPr>
            <w:rFonts w:ascii="Calibri" w:hAnsi="Calibri"/>
            <w:bCs/>
          </w:rPr>
          <w:id w:val="-48222580"/>
          <w:citation/>
        </w:sdtPr>
        <w:sdtContent>
          <w:r w:rsidR="0034732A">
            <w:rPr>
              <w:rFonts w:ascii="Calibri" w:hAnsi="Calibri"/>
              <w:bCs/>
            </w:rPr>
            <w:fldChar w:fldCharType="begin"/>
          </w:r>
          <w:r w:rsidR="0034732A">
            <w:rPr>
              <w:rFonts w:ascii="Calibri" w:hAnsi="Calibri"/>
              <w:bCs/>
              <w:lang w:val="en-US"/>
            </w:rPr>
            <w:instrText xml:space="preserve"> CITATION Tho01 \l 1033 </w:instrText>
          </w:r>
          <w:r w:rsidR="0034732A">
            <w:rPr>
              <w:rFonts w:ascii="Calibri" w:hAnsi="Calibri"/>
              <w:bCs/>
            </w:rPr>
            <w:fldChar w:fldCharType="separate"/>
          </w:r>
          <w:r w:rsidR="00B34A0B" w:rsidRPr="00B34A0B">
            <w:rPr>
              <w:rFonts w:ascii="Calibri" w:hAnsi="Calibri"/>
              <w:noProof/>
              <w:lang w:val="en-US"/>
            </w:rPr>
            <w:t>[5]</w:t>
          </w:r>
          <w:r w:rsidR="0034732A">
            <w:rPr>
              <w:rFonts w:ascii="Calibri" w:hAnsi="Calibri"/>
              <w:bCs/>
            </w:rPr>
            <w:fldChar w:fldCharType="end"/>
          </w:r>
        </w:sdtContent>
      </w:sdt>
    </w:p>
    <w:p w14:paraId="0497AADD" w14:textId="09FCDADA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>Восстановление генной сети по принципу обратной разработки</w:t>
      </w:r>
      <w:r w:rsidR="003B57A1">
        <w:rPr>
          <w:rFonts w:ascii="Calibri" w:hAnsi="Calibri"/>
          <w:bCs/>
        </w:rPr>
        <w:t xml:space="preserve"> </w:t>
      </w:r>
      <w:r w:rsidR="003B57A1" w:rsidRPr="004D7344">
        <w:t>[</w:t>
      </w:r>
      <w:r w:rsidR="003B57A1" w:rsidRPr="004D7344">
        <w:rPr>
          <w:lang w:val="en-US"/>
        </w:rPr>
        <w:t>REFERENCE</w:t>
      </w:r>
      <w:r w:rsidR="003B57A1" w:rsidRPr="004D7344">
        <w:t>]</w:t>
      </w:r>
    </w:p>
    <w:p w14:paraId="76A7D361" w14:textId="097E279A" w:rsidR="003B57A1" w:rsidRDefault="003B57A1">
      <w:pPr>
        <w:rPr>
          <w:rFonts w:ascii="Calibri" w:hAnsi="Calibri"/>
          <w:bCs/>
        </w:rPr>
      </w:pPr>
      <w:r>
        <w:rPr>
          <w:rFonts w:ascii="Calibri" w:hAnsi="Calibri"/>
          <w:bCs/>
        </w:rPr>
        <w:t>Рассмотрим каждый вариант по порядку.</w:t>
      </w:r>
    </w:p>
    <w:p w14:paraId="13D8DEE4" w14:textId="612B42A1" w:rsidR="00012685" w:rsidRDefault="003B57A1" w:rsidP="00012685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Метод заключается в ручном восстановлении сети. Эксперт ознакамливается с различными трудами, связанными с теми генами, взаимодейтсвие которых требуется восстановить. </w:t>
      </w:r>
      <w:r w:rsidR="00012685">
        <w:rPr>
          <w:rFonts w:ascii="Calibri" w:hAnsi="Calibri"/>
          <w:bCs/>
        </w:rPr>
        <w:t xml:space="preserve">Эти труды представляют из себя публикацию, в которой указаны результаты эксперимента взаимодействия двух генов. </w:t>
      </w:r>
      <w:r>
        <w:rPr>
          <w:rFonts w:ascii="Calibri" w:hAnsi="Calibri"/>
          <w:bCs/>
        </w:rPr>
        <w:t>На основании анализа этих трудов, эксперт восстанавливает структуру сети. Данный подход даёт наиболее точные результаты восстановление сети, но плохо масштабируется на с</w:t>
      </w:r>
      <w:r w:rsidR="00012685">
        <w:rPr>
          <w:rFonts w:ascii="Calibri" w:hAnsi="Calibri"/>
          <w:bCs/>
        </w:rPr>
        <w:t>ети объемом более 10 элементов, поскольку требует больших человеческих трудозатрат.</w:t>
      </w:r>
      <w:r>
        <w:rPr>
          <w:rFonts w:ascii="Calibri" w:hAnsi="Calibri"/>
          <w:bCs/>
        </w:rPr>
        <w:t xml:space="preserve"> Это ограничение не позволяет </w:t>
      </w:r>
      <w:r w:rsidR="00012685">
        <w:rPr>
          <w:rFonts w:ascii="Calibri" w:hAnsi="Calibri"/>
          <w:bCs/>
        </w:rPr>
        <w:t xml:space="preserve">рапозновать сети объемом порядка 100, 1000 элементов, которые встречаются в реальных биологических системах. К тому же, восстановление сетей с учетом </w:t>
      </w:r>
      <w:r w:rsidR="00012685">
        <w:rPr>
          <w:rFonts w:ascii="Calibri" w:hAnsi="Calibri"/>
          <w:bCs/>
        </w:rPr>
        <w:lastRenderedPageBreak/>
        <w:t>взаимодействий высокого порядка затруднено, так как основная часть работ по анализу взаимодействий, на текущий момент, рассматривает только парное взаимодействие.</w:t>
      </w:r>
    </w:p>
    <w:p w14:paraId="53A80569" w14:textId="77777777" w:rsidR="00012685" w:rsidRPr="00012685" w:rsidRDefault="00012685" w:rsidP="00012685">
      <w:pPr>
        <w:pStyle w:val="ListParagraph"/>
        <w:rPr>
          <w:rFonts w:ascii="Calibri" w:hAnsi="Calibri"/>
          <w:bCs/>
        </w:rPr>
      </w:pPr>
    </w:p>
    <w:p w14:paraId="70246EC1" w14:textId="4A1567F1" w:rsidR="00012685" w:rsidRDefault="00012685" w:rsidP="003B57A1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Подход заключается в автоматическом анализе текста публикаций по теме, интересующей исследователя, для выделения характеристик взаимодействия генов, а также особенностей генов, влияющих на стру</w:t>
      </w:r>
      <w:r w:rsidR="0034732A">
        <w:rPr>
          <w:rFonts w:ascii="Calibri" w:hAnsi="Calibri"/>
          <w:bCs/>
        </w:rPr>
        <w:t>ктур</w:t>
      </w:r>
      <w:r w:rsidR="005C6972">
        <w:rPr>
          <w:rFonts w:ascii="Calibri" w:hAnsi="Calibri"/>
          <w:bCs/>
        </w:rPr>
        <w:t>у сети. Метод основан на использовании алгоритмов анализа</w:t>
      </w:r>
      <w:r w:rsidR="00AF188A">
        <w:rPr>
          <w:rFonts w:ascii="Calibri" w:hAnsi="Calibri"/>
          <w:bCs/>
        </w:rPr>
        <w:t xml:space="preserve"> биологического</w:t>
      </w:r>
      <w:r w:rsidR="005C6972">
        <w:rPr>
          <w:rFonts w:ascii="Calibri" w:hAnsi="Calibri"/>
          <w:bCs/>
        </w:rPr>
        <w:t xml:space="preserve"> текста, таких как </w:t>
      </w:r>
      <w:proofErr w:type="spellStart"/>
      <w:r w:rsidR="005C6972">
        <w:rPr>
          <w:rFonts w:ascii="Calibri" w:hAnsi="Calibri"/>
          <w:bCs/>
          <w:lang w:val="en-US"/>
        </w:rPr>
        <w:t>cTAKES</w:t>
      </w:r>
      <w:proofErr w:type="spellEnd"/>
      <w:r w:rsidR="005C6972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</w:rPr>
          <w:id w:val="1268816450"/>
          <w:citation/>
        </w:sdtPr>
        <w:sdtContent>
          <w:r w:rsidR="005C6972">
            <w:rPr>
              <w:rFonts w:ascii="Calibri" w:hAnsi="Calibri"/>
              <w:bCs/>
            </w:rPr>
            <w:fldChar w:fldCharType="begin"/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CITATION</w:instrText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Gue</w:instrText>
          </w:r>
          <w:r w:rsidR="005C6972" w:rsidRPr="005C6972">
            <w:rPr>
              <w:rFonts w:ascii="Calibri" w:hAnsi="Calibri"/>
              <w:bCs/>
            </w:rPr>
            <w:instrText>10 \</w:instrText>
          </w:r>
          <w:r w:rsidR="005C6972">
            <w:rPr>
              <w:rFonts w:ascii="Calibri" w:hAnsi="Calibri"/>
              <w:bCs/>
              <w:lang w:val="en-US"/>
            </w:rPr>
            <w:instrText>l</w:instrText>
          </w:r>
          <w:r w:rsidR="005C6972" w:rsidRPr="005C6972">
            <w:rPr>
              <w:rFonts w:ascii="Calibri" w:hAnsi="Calibri"/>
              <w:bCs/>
            </w:rPr>
            <w:instrText xml:space="preserve"> 1033 </w:instrText>
          </w:r>
          <w:r w:rsidR="005C6972">
            <w:rPr>
              <w:rFonts w:ascii="Calibri" w:hAnsi="Calibri"/>
              <w:bCs/>
            </w:rPr>
            <w:fldChar w:fldCharType="separate"/>
          </w:r>
          <w:r w:rsidR="00B34A0B" w:rsidRPr="00B34A0B">
            <w:rPr>
              <w:rFonts w:ascii="Calibri" w:hAnsi="Calibri"/>
              <w:noProof/>
            </w:rPr>
            <w:t>[6]</w:t>
          </w:r>
          <w:r w:rsidR="005C6972">
            <w:rPr>
              <w:rFonts w:ascii="Calibri" w:hAnsi="Calibri"/>
              <w:bCs/>
            </w:rPr>
            <w:fldChar w:fldCharType="end"/>
          </w:r>
        </w:sdtContent>
      </w:sdt>
      <w:r w:rsidR="005C6972" w:rsidRPr="005C6972">
        <w:rPr>
          <w:rFonts w:ascii="Calibri" w:hAnsi="Calibri"/>
          <w:bCs/>
        </w:rPr>
        <w:t xml:space="preserve">, </w:t>
      </w:r>
      <w:proofErr w:type="spellStart"/>
      <w:r w:rsidR="005C6972">
        <w:rPr>
          <w:rFonts w:ascii="Calibri" w:hAnsi="Calibri"/>
          <w:bCs/>
          <w:lang w:val="en-US"/>
        </w:rPr>
        <w:t>MetaMap</w:t>
      </w:r>
      <w:proofErr w:type="spellEnd"/>
      <w:r w:rsidR="005C6972" w:rsidRPr="005C6972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</w:rPr>
          <w:id w:val="1718236953"/>
          <w:citation/>
        </w:sdtPr>
        <w:sdtContent>
          <w:r w:rsidR="005C6972">
            <w:rPr>
              <w:rFonts w:ascii="Calibri" w:hAnsi="Calibri"/>
              <w:bCs/>
            </w:rPr>
            <w:fldChar w:fldCharType="begin"/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CITATION</w:instrText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ARA</w:instrText>
          </w:r>
          <w:r w:rsidR="005C6972" w:rsidRPr="005C6972">
            <w:rPr>
              <w:rFonts w:ascii="Calibri" w:hAnsi="Calibri"/>
              <w:bCs/>
            </w:rPr>
            <w:instrText>01 \</w:instrText>
          </w:r>
          <w:r w:rsidR="005C6972">
            <w:rPr>
              <w:rFonts w:ascii="Calibri" w:hAnsi="Calibri"/>
              <w:bCs/>
              <w:lang w:val="en-US"/>
            </w:rPr>
            <w:instrText>l</w:instrText>
          </w:r>
          <w:r w:rsidR="005C6972" w:rsidRPr="005C6972">
            <w:rPr>
              <w:rFonts w:ascii="Calibri" w:hAnsi="Calibri"/>
              <w:bCs/>
            </w:rPr>
            <w:instrText xml:space="preserve"> 1033 </w:instrText>
          </w:r>
          <w:r w:rsidR="005C6972">
            <w:rPr>
              <w:rFonts w:ascii="Calibri" w:hAnsi="Calibri"/>
              <w:bCs/>
            </w:rPr>
            <w:fldChar w:fldCharType="separate"/>
          </w:r>
          <w:r w:rsidR="00B34A0B" w:rsidRPr="00B34A0B">
            <w:rPr>
              <w:rFonts w:ascii="Calibri" w:hAnsi="Calibri"/>
              <w:noProof/>
            </w:rPr>
            <w:t>[7]</w:t>
          </w:r>
          <w:r w:rsidR="005C6972">
            <w:rPr>
              <w:rFonts w:ascii="Calibri" w:hAnsi="Calibri"/>
              <w:bCs/>
            </w:rPr>
            <w:fldChar w:fldCharType="end"/>
          </w:r>
        </w:sdtContent>
      </w:sdt>
      <w:r w:rsidR="005C6972" w:rsidRPr="005C6972">
        <w:rPr>
          <w:rFonts w:ascii="Calibri" w:hAnsi="Calibri"/>
          <w:bCs/>
        </w:rPr>
        <w:t xml:space="preserve"> и т.д.</w:t>
      </w:r>
      <w:r w:rsidR="00AF188A">
        <w:rPr>
          <w:rFonts w:ascii="Calibri" w:hAnsi="Calibri"/>
          <w:bCs/>
        </w:rPr>
        <w:t xml:space="preserve"> Данный подход позволяет увеличить объем рассматриваемых генных сетей до тысяч, снижает человеческие ресурсы, позволяет рассматривать до десятков тысяч статей в час, что позволяет обработать базу данных с 10</w:t>
      </w:r>
      <w:r w:rsidR="00AF188A">
        <w:rPr>
          <w:rFonts w:ascii="Calibri" w:hAnsi="Calibri"/>
          <w:bCs/>
          <w:vertAlign w:val="superscript"/>
        </w:rPr>
        <w:t>6</w:t>
      </w:r>
      <w:r w:rsidR="00AF188A">
        <w:rPr>
          <w:rFonts w:ascii="Calibri" w:hAnsi="Calibri"/>
          <w:bCs/>
        </w:rPr>
        <w:t xml:space="preserve"> записей за дни. Недостатками такого подхода является то, что как правило рассматривается только </w:t>
      </w:r>
      <w:r w:rsidR="00AF188A">
        <w:rPr>
          <w:rFonts w:ascii="Calibri" w:hAnsi="Calibri"/>
          <w:bCs/>
          <w:lang w:val="en-US"/>
        </w:rPr>
        <w:t>Abstract</w:t>
      </w:r>
      <w:r w:rsidR="00AF188A">
        <w:rPr>
          <w:rFonts w:ascii="Calibri" w:hAnsi="Calibri"/>
          <w:bCs/>
        </w:rPr>
        <w:t xml:space="preserve"> статей, в то время как ценная информация о характеристиках гена может содержаться в теле статьи. Во время написания статьи могут быть ошибки, что делает подход зависимым от ошибок других людей. Сбор информации для таких методов может занимать месяцы и годы, так как получение релавантной информпции, не вносящей шум в результирующую сеть производится в полуавтоматическом режиме. </w:t>
      </w:r>
    </w:p>
    <w:p w14:paraId="2D73E144" w14:textId="77777777" w:rsidR="00AF188A" w:rsidRPr="00AF188A" w:rsidRDefault="00AF188A" w:rsidP="00AF188A">
      <w:pPr>
        <w:pStyle w:val="ListParagraph"/>
        <w:rPr>
          <w:rFonts w:ascii="Calibri" w:hAnsi="Calibri"/>
          <w:bCs/>
        </w:rPr>
      </w:pPr>
    </w:p>
    <w:p w14:paraId="1FA2BC04" w14:textId="1CF832BE" w:rsidR="003019BF" w:rsidRDefault="00AF188A" w:rsidP="003019BF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Прямое моделирование генных взаимодействий заключается в моделировании взаимодействия на основе характеристик гена. Выявив в ручном или полуавтоматическом режиме характеристики генов (таких как, форму, с какими генами взаимодействует и почему, локализацию и т.д.), задача заключается в формировании системы дифференциальных уравнений, на которую накладываются ограничения из полученных данных. Данный метод также позволяет</w:t>
      </w:r>
      <w:r w:rsidR="00BE5DA3" w:rsidRPr="00BE5DA3">
        <w:rPr>
          <w:rFonts w:ascii="Calibri" w:hAnsi="Calibri"/>
          <w:bCs/>
        </w:rPr>
        <w:t xml:space="preserve"> </w:t>
      </w:r>
      <w:r w:rsidR="00BE5DA3">
        <w:rPr>
          <w:rFonts w:ascii="Calibri" w:hAnsi="Calibri"/>
          <w:bCs/>
        </w:rPr>
        <w:t xml:space="preserve">увеличить объем рассматриваемой сети до сотен и тысяч, требует меньшей информации для начала обсчета. Но, к сожалению, не всегда существует подробная информацияя по генам в системе, и не всегда ее можно найти. </w:t>
      </w:r>
    </w:p>
    <w:p w14:paraId="4113A538" w14:textId="77777777" w:rsidR="003019BF" w:rsidRPr="003019BF" w:rsidRDefault="003019BF" w:rsidP="003019BF">
      <w:pPr>
        <w:pStyle w:val="ListParagraph"/>
        <w:rPr>
          <w:rFonts w:ascii="Calibri" w:hAnsi="Calibri"/>
          <w:b/>
          <w:bCs/>
        </w:rPr>
      </w:pPr>
    </w:p>
    <w:p w14:paraId="35FDAF4E" w14:textId="77777777" w:rsidR="00A35762" w:rsidRDefault="003019BF" w:rsidP="00A35762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Моделирование по принципу обратной разработки заключается наблюдении изменения концентраций продуктов работы генов. Здесь и далее для обозначения </w:t>
      </w:r>
      <w:r>
        <w:rPr>
          <w:rFonts w:ascii="Calibri" w:hAnsi="Calibri"/>
          <w:bCs/>
        </w:rPr>
        <w:t>изменения концентраций продуктов работы гено</w:t>
      </w:r>
      <w:r>
        <w:rPr>
          <w:rFonts w:ascii="Calibri" w:hAnsi="Calibri"/>
          <w:bCs/>
        </w:rPr>
        <w:t xml:space="preserve">в будет использоваться термин </w:t>
      </w:r>
      <w:r>
        <w:rPr>
          <w:rFonts w:ascii="Calibri" w:hAnsi="Calibri"/>
          <w:bCs/>
          <w:i/>
        </w:rPr>
        <w:t>сигнал</w:t>
      </w:r>
      <w:r>
        <w:rPr>
          <w:rFonts w:ascii="Calibri" w:hAnsi="Calibri"/>
          <w:bCs/>
        </w:rPr>
        <w:t xml:space="preserve">. Сигналы различных генов в сети несут в себе информацию о взаимодействии, так как уменьшение или увеличение концентрации свидетельствует о связи. Чем более сигналы скоррелированы, тем более вероятно наличие взаимосвязи между соответсвующими генами. Основным </w:t>
      </w:r>
      <w:r w:rsidR="00B34A0B">
        <w:rPr>
          <w:rFonts w:ascii="Calibri" w:hAnsi="Calibri"/>
          <w:bCs/>
        </w:rPr>
        <w:t>шагом таких подходов нахождение корреляции сигналов для дальнейшего применения в алгоритмах максимизации или минимизации энтропии</w:t>
      </w:r>
      <w:sdt>
        <w:sdtPr>
          <w:rPr>
            <w:rFonts w:ascii="Calibri" w:hAnsi="Calibri"/>
            <w:bCs/>
          </w:rPr>
          <w:id w:val="1244998269"/>
          <w:citation/>
        </w:sdtPr>
        <w:sdtContent>
          <w:r w:rsidR="00B34A0B">
            <w:rPr>
              <w:rFonts w:ascii="Calibri" w:hAnsi="Calibri"/>
              <w:bCs/>
            </w:rPr>
            <w:fldChar w:fldCharType="begin"/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CITATION</w:instrText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Jia</w:instrText>
          </w:r>
          <w:r w:rsidR="00B34A0B" w:rsidRPr="00B34A0B">
            <w:rPr>
              <w:rFonts w:ascii="Calibri" w:hAnsi="Calibri"/>
              <w:bCs/>
            </w:rPr>
            <w:instrText>14 \</w:instrText>
          </w:r>
          <w:r w:rsidR="00B34A0B">
            <w:rPr>
              <w:rFonts w:ascii="Calibri" w:hAnsi="Calibri"/>
              <w:bCs/>
              <w:lang w:val="en-US"/>
            </w:rPr>
            <w:instrText>l</w:instrText>
          </w:r>
          <w:r w:rsidR="00B34A0B" w:rsidRPr="00B34A0B">
            <w:rPr>
              <w:rFonts w:ascii="Calibri" w:hAnsi="Calibri"/>
              <w:bCs/>
            </w:rPr>
            <w:instrText xml:space="preserve"> 1033 </w:instrText>
          </w:r>
          <w:r w:rsidR="00B34A0B">
            <w:rPr>
              <w:rFonts w:ascii="Calibri" w:hAnsi="Calibri"/>
              <w:bCs/>
            </w:rPr>
            <w:fldChar w:fldCharType="separate"/>
          </w:r>
          <w:r w:rsidR="00B34A0B" w:rsidRPr="00B34A0B">
            <w:rPr>
              <w:rFonts w:ascii="Calibri" w:hAnsi="Calibri"/>
              <w:bCs/>
              <w:noProof/>
            </w:rPr>
            <w:t xml:space="preserve"> </w:t>
          </w:r>
          <w:r w:rsidR="00B34A0B" w:rsidRPr="00B34A0B">
            <w:rPr>
              <w:rFonts w:ascii="Calibri" w:hAnsi="Calibri"/>
              <w:noProof/>
            </w:rPr>
            <w:t>[8]</w:t>
          </w:r>
          <w:r w:rsidR="00B34A0B">
            <w:rPr>
              <w:rFonts w:ascii="Calibri" w:hAnsi="Calibri"/>
              <w:bCs/>
            </w:rPr>
            <w:fldChar w:fldCharType="end"/>
          </w:r>
        </w:sdtContent>
      </w:sdt>
      <w:r w:rsidR="00B34A0B" w:rsidRPr="00B34A0B">
        <w:rPr>
          <w:rFonts w:ascii="Calibri" w:hAnsi="Calibri"/>
          <w:bCs/>
        </w:rPr>
        <w:t xml:space="preserve">, </w:t>
      </w:r>
      <w:sdt>
        <w:sdtPr>
          <w:rPr>
            <w:rFonts w:ascii="Calibri" w:hAnsi="Calibri"/>
            <w:bCs/>
          </w:rPr>
          <w:id w:val="117031631"/>
          <w:citation/>
        </w:sdtPr>
        <w:sdtContent>
          <w:r w:rsidR="00B34A0B">
            <w:rPr>
              <w:rFonts w:ascii="Calibri" w:hAnsi="Calibri"/>
              <w:bCs/>
            </w:rPr>
            <w:fldChar w:fldCharType="begin"/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CITATION</w:instrText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Ale</w:instrText>
          </w:r>
          <w:r w:rsidR="00B34A0B" w:rsidRPr="00B34A0B">
            <w:rPr>
              <w:rFonts w:ascii="Calibri" w:hAnsi="Calibri"/>
              <w:bCs/>
            </w:rPr>
            <w:instrText>14 \</w:instrText>
          </w:r>
          <w:r w:rsidR="00B34A0B">
            <w:rPr>
              <w:rFonts w:ascii="Calibri" w:hAnsi="Calibri"/>
              <w:bCs/>
              <w:lang w:val="en-US"/>
            </w:rPr>
            <w:instrText>l</w:instrText>
          </w:r>
          <w:r w:rsidR="00B34A0B" w:rsidRPr="00B34A0B">
            <w:rPr>
              <w:rFonts w:ascii="Calibri" w:hAnsi="Calibri"/>
              <w:bCs/>
            </w:rPr>
            <w:instrText xml:space="preserve"> 1033 </w:instrText>
          </w:r>
          <w:r w:rsidR="00B34A0B">
            <w:rPr>
              <w:rFonts w:ascii="Calibri" w:hAnsi="Calibri"/>
              <w:bCs/>
            </w:rPr>
            <w:fldChar w:fldCharType="separate"/>
          </w:r>
          <w:r w:rsidR="00B34A0B" w:rsidRPr="00B34A0B">
            <w:rPr>
              <w:rFonts w:ascii="Calibri" w:hAnsi="Calibri"/>
              <w:noProof/>
            </w:rPr>
            <w:t>[9]</w:t>
          </w:r>
          <w:r w:rsidR="00B34A0B">
            <w:rPr>
              <w:rFonts w:ascii="Calibri" w:hAnsi="Calibri"/>
              <w:bCs/>
            </w:rPr>
            <w:fldChar w:fldCharType="end"/>
          </w:r>
        </w:sdtContent>
      </w:sdt>
      <w:r w:rsidR="00B34A0B" w:rsidRPr="00B34A0B">
        <w:rPr>
          <w:rFonts w:ascii="Calibri" w:hAnsi="Calibri"/>
          <w:bCs/>
        </w:rPr>
        <w:t xml:space="preserve"> </w:t>
      </w:r>
      <w:r w:rsidR="00B34A0B">
        <w:rPr>
          <w:rFonts w:ascii="Calibri" w:hAnsi="Calibri"/>
          <w:bCs/>
        </w:rPr>
        <w:t>и других. Данный подход позволяет обрабатывать сети объемом тысяч и десятка тысяч элементов, не требует априорного знания характеристик генов, позволяет легко внедрить учет временных задержек за счет использ</w:t>
      </w:r>
      <w:r w:rsidR="00A35762">
        <w:rPr>
          <w:rFonts w:ascii="Calibri" w:hAnsi="Calibri"/>
          <w:bCs/>
        </w:rPr>
        <w:t xml:space="preserve">ования корреляционного подхода, позволяет полностью автоматизировать процесс распознавания генной сети. </w:t>
      </w:r>
      <w:r w:rsidR="00B34A0B">
        <w:rPr>
          <w:rFonts w:ascii="Calibri" w:hAnsi="Calibri"/>
          <w:bCs/>
        </w:rPr>
        <w:t xml:space="preserve">Также, экспериментальные данные для таких методов могут быть получены не только из текста, но и из современного эксперимента на ДНК-микрочипе, что позволяет получить информацию о тысячах сигналах генов меньше, чем за час </w:t>
      </w:r>
      <w:sdt>
        <w:sdtPr>
          <w:rPr>
            <w:rFonts w:ascii="Calibri" w:hAnsi="Calibri"/>
            <w:bCs/>
          </w:rPr>
          <w:id w:val="1237052091"/>
          <w:citation/>
        </w:sdtPr>
        <w:sdtContent>
          <w:r w:rsidR="00A35762">
            <w:rPr>
              <w:rFonts w:ascii="Calibri" w:hAnsi="Calibri"/>
              <w:bCs/>
            </w:rPr>
            <w:fldChar w:fldCharType="begin"/>
          </w:r>
          <w:r w:rsidR="00A35762">
            <w:rPr>
              <w:rFonts w:ascii="Calibri" w:hAnsi="Calibri"/>
              <w:bCs/>
            </w:rPr>
            <w:instrText xml:space="preserve"> CITATION Vic07 \l 1049 </w:instrText>
          </w:r>
          <w:r w:rsidR="00A35762">
            <w:rPr>
              <w:rFonts w:ascii="Calibri" w:hAnsi="Calibri"/>
              <w:bCs/>
            </w:rPr>
            <w:fldChar w:fldCharType="separate"/>
          </w:r>
          <w:r w:rsidR="00A35762" w:rsidRPr="00A35762">
            <w:rPr>
              <w:rFonts w:ascii="Calibri" w:hAnsi="Calibri"/>
              <w:noProof/>
            </w:rPr>
            <w:t>[10]</w:t>
          </w:r>
          <w:r w:rsidR="00A35762">
            <w:rPr>
              <w:rFonts w:ascii="Calibri" w:hAnsi="Calibri"/>
              <w:bCs/>
            </w:rPr>
            <w:fldChar w:fldCharType="end"/>
          </w:r>
        </w:sdtContent>
      </w:sdt>
      <w:r w:rsidR="00B34A0B">
        <w:rPr>
          <w:rFonts w:ascii="Calibri" w:hAnsi="Calibri"/>
          <w:bCs/>
        </w:rPr>
        <w:t>.</w:t>
      </w:r>
    </w:p>
    <w:p w14:paraId="4CC835F1" w14:textId="56A1360A" w:rsidR="008D3BC0" w:rsidRDefault="00A35762" w:rsidP="00A35762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Исходя из приведенного </w:t>
      </w:r>
      <w:r w:rsidR="008D3BC0">
        <w:rPr>
          <w:rFonts w:ascii="Calibri" w:hAnsi="Calibri"/>
          <w:bCs/>
        </w:rPr>
        <w:t>рассмотрения классов алгоритмов</w:t>
      </w:r>
      <w:r>
        <w:rPr>
          <w:rFonts w:ascii="Calibri" w:hAnsi="Calibri"/>
          <w:bCs/>
        </w:rPr>
        <w:t>, для дальнейшей работы был выбран класс алгоритмов обратной разработки. Поэтому, следующая часть главы будет посвщена этим методам.</w:t>
      </w:r>
      <w:bookmarkStart w:id="0" w:name="_GoBack"/>
      <w:bookmarkEnd w:id="0"/>
    </w:p>
    <w:p w14:paraId="62249A0B" w14:textId="77777777" w:rsidR="008D3BC0" w:rsidRDefault="008D3BC0" w:rsidP="00A35762">
      <w:pPr>
        <w:rPr>
          <w:rFonts w:ascii="Calibri" w:hAnsi="Calibri"/>
          <w:bCs/>
        </w:rPr>
      </w:pPr>
    </w:p>
    <w:p w14:paraId="0FA35514" w14:textId="37CA2CC7" w:rsidR="003019BF" w:rsidRPr="00A35762" w:rsidRDefault="003019BF" w:rsidP="00A35762">
      <w:pPr>
        <w:rPr>
          <w:rFonts w:ascii="Calibri" w:hAnsi="Calibri"/>
          <w:bCs/>
        </w:rPr>
      </w:pPr>
      <w:r w:rsidRPr="00A35762">
        <w:rPr>
          <w:rFonts w:ascii="Calibri" w:hAnsi="Calibri"/>
          <w:b/>
          <w:bCs/>
        </w:rPr>
        <w:br w:type="page"/>
      </w:r>
    </w:p>
    <w:p w14:paraId="379767D4" w14:textId="631DF741" w:rsidR="00EA0FD1" w:rsidRPr="0005438C" w:rsidRDefault="005264BC" w:rsidP="000664EF">
      <w:pPr>
        <w:rPr>
          <w:rFonts w:ascii="Calibri" w:eastAsia="Calibri" w:hAnsi="Calibri" w:cs="Calibri"/>
          <w:b/>
          <w:bCs/>
          <w:color w:val="000000"/>
          <w:u w:color="000000"/>
          <w:lang w:eastAsia="en-GB"/>
        </w:rPr>
      </w:pPr>
      <w:r w:rsidRPr="0005438C">
        <w:rPr>
          <w:rFonts w:ascii="Calibri" w:hAnsi="Calibri"/>
          <w:b/>
          <w:bCs/>
        </w:rPr>
        <w:lastRenderedPageBreak/>
        <w:t>Заключение</w:t>
      </w:r>
    </w:p>
    <w:p w14:paraId="4676F9F8" w14:textId="77777777" w:rsidR="00EA0FD1" w:rsidRPr="0005438C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4"/>
          <w:szCs w:val="24"/>
        </w:rPr>
      </w:pPr>
    </w:p>
    <w:p w14:paraId="79941AB8" w14:textId="29B19466" w:rsidR="009519CA" w:rsidRPr="0005438C" w:rsidRDefault="005A3796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>В</w:t>
      </w:r>
      <w:r w:rsidR="008B5041" w:rsidRPr="0005438C">
        <w:rPr>
          <w:sz w:val="24"/>
          <w:szCs w:val="24"/>
        </w:rPr>
        <w:t xml:space="preserve"> данной работе</w:t>
      </w:r>
      <w:r w:rsidR="005264BC" w:rsidRPr="0005438C">
        <w:rPr>
          <w:sz w:val="24"/>
          <w:szCs w:val="24"/>
        </w:rPr>
        <w:t xml:space="preserve"> был </w:t>
      </w:r>
      <w:r w:rsidR="005D0FAF" w:rsidRPr="0005438C">
        <w:rPr>
          <w:sz w:val="24"/>
          <w:szCs w:val="24"/>
        </w:rPr>
        <w:t>разработан</w:t>
      </w:r>
      <w:r w:rsidR="005264BC" w:rsidRPr="0005438C">
        <w:rPr>
          <w:sz w:val="24"/>
          <w:szCs w:val="24"/>
        </w:rPr>
        <w:t xml:space="preserve"> </w:t>
      </w:r>
      <w:r w:rsidR="00A33A15" w:rsidRPr="0005438C">
        <w:rPr>
          <w:sz w:val="24"/>
          <w:szCs w:val="24"/>
        </w:rPr>
        <w:t xml:space="preserve">алгоритм </w:t>
      </w:r>
      <w:r w:rsidR="005264BC" w:rsidRPr="0005438C">
        <w:rPr>
          <w:sz w:val="24"/>
          <w:szCs w:val="24"/>
        </w:rPr>
        <w:t xml:space="preserve">для нахождения тройных взаимодействий в биологических сетях с </w:t>
      </w:r>
      <w:r w:rsidR="00E14CE2" w:rsidRPr="0005438C">
        <w:rPr>
          <w:sz w:val="24"/>
          <w:szCs w:val="24"/>
        </w:rPr>
        <w:t>учётом временных задержек</w:t>
      </w:r>
      <w:r w:rsidR="00A33A15" w:rsidRPr="0005438C">
        <w:rPr>
          <w:sz w:val="24"/>
          <w:szCs w:val="24"/>
        </w:rPr>
        <w:t xml:space="preserve"> на основе алгоритма </w:t>
      </w:r>
      <w:r w:rsidR="00A33A15" w:rsidRPr="0005438C">
        <w:rPr>
          <w:sz w:val="24"/>
          <w:szCs w:val="24"/>
          <w:lang w:val="en-US"/>
        </w:rPr>
        <w:t>MIDER</w:t>
      </w:r>
      <w:r w:rsidR="00E14CE2" w:rsidRPr="0005438C">
        <w:rPr>
          <w:sz w:val="24"/>
          <w:szCs w:val="24"/>
        </w:rPr>
        <w:t xml:space="preserve">. </w:t>
      </w:r>
      <w:r w:rsidR="00690271" w:rsidRPr="0005438C">
        <w:rPr>
          <w:sz w:val="24"/>
          <w:szCs w:val="24"/>
        </w:rPr>
        <w:t xml:space="preserve">На текущий момент, </w:t>
      </w:r>
      <w:r w:rsidR="009519CA" w:rsidRPr="0005438C">
        <w:rPr>
          <w:sz w:val="24"/>
          <w:szCs w:val="24"/>
        </w:rPr>
        <w:t xml:space="preserve">этот алгоритм является первым, </w:t>
      </w:r>
      <w:r w:rsidR="00EE3F2B" w:rsidRPr="0005438C">
        <w:rPr>
          <w:sz w:val="24"/>
          <w:szCs w:val="24"/>
        </w:rPr>
        <w:t xml:space="preserve">одновременно </w:t>
      </w:r>
      <w:r w:rsidR="009519CA" w:rsidRPr="0005438C">
        <w:rPr>
          <w:sz w:val="24"/>
          <w:szCs w:val="24"/>
        </w:rPr>
        <w:t>учитывающим тройные взаимодействия, а также временные задержки.</w:t>
      </w:r>
    </w:p>
    <w:p w14:paraId="5DD77C05" w14:textId="77777777" w:rsidR="000A23B0" w:rsidRPr="0005438C" w:rsidRDefault="009519C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 xml:space="preserve"> </w:t>
      </w:r>
    </w:p>
    <w:p w14:paraId="5D6083A5" w14:textId="44C20A9F" w:rsidR="00EA0FD1" w:rsidRPr="0005438C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>Доработки</w:t>
      </w:r>
      <w:r w:rsidR="00E14CE2" w:rsidRPr="0005438C">
        <w:rPr>
          <w:sz w:val="24"/>
          <w:szCs w:val="24"/>
        </w:rPr>
        <w:t xml:space="preserve"> </w:t>
      </w:r>
      <w:r w:rsidRPr="0005438C">
        <w:rPr>
          <w:sz w:val="24"/>
          <w:szCs w:val="24"/>
        </w:rPr>
        <w:t xml:space="preserve">алгоритма </w:t>
      </w:r>
      <w:r w:rsidRPr="0005438C">
        <w:rPr>
          <w:sz w:val="24"/>
          <w:szCs w:val="24"/>
          <w:lang w:val="en-US"/>
        </w:rPr>
        <w:t>MIDER</w:t>
      </w:r>
      <w:r w:rsidRPr="0005438C">
        <w:rPr>
          <w:sz w:val="24"/>
          <w:szCs w:val="24"/>
        </w:rPr>
        <w:t xml:space="preserve"> </w:t>
      </w:r>
      <w:r w:rsidR="00E14CE2" w:rsidRPr="0005438C">
        <w:rPr>
          <w:sz w:val="24"/>
          <w:szCs w:val="24"/>
        </w:rPr>
        <w:t>учетом тройных взаимодействий</w:t>
      </w:r>
      <w:r w:rsidRPr="0005438C">
        <w:rPr>
          <w:sz w:val="24"/>
          <w:szCs w:val="24"/>
        </w:rPr>
        <w:t xml:space="preserve">, алгоритмом </w:t>
      </w:r>
      <w:r w:rsidRPr="0005438C">
        <w:rPr>
          <w:sz w:val="24"/>
          <w:szCs w:val="24"/>
          <w:lang w:val="en-US"/>
        </w:rPr>
        <w:t>DTW</w:t>
      </w:r>
      <w:r w:rsidRPr="0005438C">
        <w:rPr>
          <w:sz w:val="24"/>
          <w:szCs w:val="24"/>
        </w:rPr>
        <w:t xml:space="preserve"> позволили</w:t>
      </w:r>
      <w:r w:rsidR="00E14CE2" w:rsidRPr="0005438C">
        <w:rPr>
          <w:sz w:val="24"/>
          <w:szCs w:val="24"/>
        </w:rPr>
        <w:t xml:space="preserve"> улучшить его </w:t>
      </w:r>
      <w:r w:rsidR="00D45659" w:rsidRPr="0005438C">
        <w:rPr>
          <w:sz w:val="24"/>
          <w:szCs w:val="24"/>
        </w:rPr>
        <w:t xml:space="preserve">точность, что было продемонстрировано на площадке </w:t>
      </w:r>
      <w:r w:rsidR="009068A8" w:rsidRPr="0005438C">
        <w:rPr>
          <w:sz w:val="24"/>
          <w:szCs w:val="24"/>
          <w:lang w:val="en-US"/>
        </w:rPr>
        <w:t>DREAM</w:t>
      </w:r>
      <w:r w:rsidR="009068A8" w:rsidRPr="0005438C">
        <w:rPr>
          <w:sz w:val="24"/>
          <w:szCs w:val="24"/>
        </w:rPr>
        <w:t xml:space="preserve"> </w:t>
      </w:r>
      <w:r w:rsidR="009068A8" w:rsidRPr="0005438C">
        <w:rPr>
          <w:sz w:val="24"/>
          <w:szCs w:val="24"/>
          <w:lang w:val="en-US"/>
        </w:rPr>
        <w:t>Challenge</w:t>
      </w:r>
      <w:r w:rsidR="009068A8" w:rsidRPr="0005438C">
        <w:rPr>
          <w:sz w:val="24"/>
          <w:szCs w:val="24"/>
        </w:rPr>
        <w:t>, на испытаниях [</w:t>
      </w:r>
      <w:r w:rsidR="009068A8" w:rsidRPr="0005438C">
        <w:rPr>
          <w:sz w:val="24"/>
          <w:szCs w:val="24"/>
          <w:lang w:val="en-US"/>
        </w:rPr>
        <w:t>REFERENCE</w:t>
      </w:r>
      <w:r w:rsidR="009068A8" w:rsidRPr="0005438C">
        <w:rPr>
          <w:sz w:val="24"/>
          <w:szCs w:val="24"/>
        </w:rPr>
        <w:t xml:space="preserve">]. На каждом из испытаний, </w:t>
      </w:r>
      <w:r w:rsidR="005D0FAF" w:rsidRPr="0005438C">
        <w:rPr>
          <w:sz w:val="24"/>
          <w:szCs w:val="24"/>
        </w:rPr>
        <w:t>алгоритм восстанавливал структурные гены сети с точностью [</w:t>
      </w:r>
      <w:r w:rsidR="005D0FAF" w:rsidRPr="0005438C">
        <w:rPr>
          <w:sz w:val="24"/>
          <w:szCs w:val="24"/>
          <w:lang w:val="en-US"/>
        </w:rPr>
        <w:t>INSERT</w:t>
      </w:r>
      <w:r w:rsidR="005D0FAF" w:rsidRPr="0005438C">
        <w:rPr>
          <w:sz w:val="24"/>
          <w:szCs w:val="24"/>
        </w:rPr>
        <w:t>]%, а также взаимодействия между ними с точностью [</w:t>
      </w:r>
      <w:r w:rsidR="005D0FAF" w:rsidRPr="0005438C">
        <w:rPr>
          <w:sz w:val="24"/>
          <w:szCs w:val="24"/>
          <w:lang w:val="en-US"/>
        </w:rPr>
        <w:t>INSERT</w:t>
      </w:r>
      <w:r w:rsidR="005D0FAF" w:rsidRPr="0005438C">
        <w:rPr>
          <w:sz w:val="24"/>
          <w:szCs w:val="24"/>
        </w:rPr>
        <w:t>]%, что на [</w:t>
      </w:r>
      <w:r w:rsidR="005D0FAF" w:rsidRPr="0005438C">
        <w:rPr>
          <w:sz w:val="24"/>
          <w:szCs w:val="24"/>
          <w:lang w:val="en-US"/>
        </w:rPr>
        <w:t>INSERT</w:t>
      </w:r>
      <w:r w:rsidR="005D0FAF" w:rsidRPr="0005438C">
        <w:rPr>
          <w:sz w:val="24"/>
          <w:szCs w:val="24"/>
        </w:rPr>
        <w:t>]%  в среднемвыше, чем расммотренных в Главе 1 алгоритмов</w:t>
      </w:r>
      <w:r w:rsidR="00D62D1C" w:rsidRPr="0005438C">
        <w:rPr>
          <w:sz w:val="24"/>
          <w:szCs w:val="24"/>
        </w:rPr>
        <w:t xml:space="preserve">. </w:t>
      </w:r>
      <w:r w:rsidR="005A3796" w:rsidRPr="0005438C">
        <w:rPr>
          <w:sz w:val="24"/>
          <w:szCs w:val="24"/>
        </w:rPr>
        <w:t xml:space="preserve">Данный алгоритм может быть применён </w:t>
      </w:r>
      <w:r w:rsidR="00D45659" w:rsidRPr="0005438C">
        <w:rPr>
          <w:sz w:val="24"/>
          <w:szCs w:val="24"/>
        </w:rPr>
        <w:t xml:space="preserve">как для </w:t>
      </w:r>
      <w:r w:rsidR="005264BC" w:rsidRPr="0005438C">
        <w:rPr>
          <w:sz w:val="24"/>
          <w:szCs w:val="24"/>
        </w:rPr>
        <w:t>исследования реальных биологических сетей</w:t>
      </w:r>
      <w:r w:rsidR="00D45659" w:rsidRPr="0005438C">
        <w:rPr>
          <w:sz w:val="24"/>
          <w:szCs w:val="24"/>
        </w:rPr>
        <w:t xml:space="preserve">, так и для других задач анализа взаимодействий, на выборках </w:t>
      </w:r>
      <w:r w:rsidR="005264BC" w:rsidRPr="0005438C">
        <w:rPr>
          <w:sz w:val="24"/>
          <w:szCs w:val="24"/>
        </w:rPr>
        <w:t xml:space="preserve"> объёмом не более </w:t>
      </w:r>
      <w:r w:rsidR="00B14892" w:rsidRPr="0005438C">
        <w:rPr>
          <w:sz w:val="24"/>
          <w:szCs w:val="24"/>
        </w:rPr>
        <w:t>[</w:t>
      </w:r>
      <w:r w:rsidR="00B14892" w:rsidRPr="0005438C">
        <w:rPr>
          <w:sz w:val="24"/>
          <w:szCs w:val="24"/>
          <w:lang w:val="en-US"/>
        </w:rPr>
        <w:t>INSERT</w:t>
      </w:r>
      <w:r w:rsidR="00B14892" w:rsidRPr="0005438C">
        <w:rPr>
          <w:sz w:val="24"/>
          <w:szCs w:val="24"/>
        </w:rPr>
        <w:t>]</w:t>
      </w:r>
      <w:r w:rsidR="005264BC" w:rsidRPr="0005438C">
        <w:rPr>
          <w:sz w:val="24"/>
          <w:szCs w:val="24"/>
        </w:rPr>
        <w:t xml:space="preserve"> элементов. </w:t>
      </w:r>
      <w:r w:rsidR="00F94317" w:rsidRPr="0005438C">
        <w:rPr>
          <w:sz w:val="24"/>
          <w:szCs w:val="24"/>
        </w:rPr>
        <w:t xml:space="preserve">Предложенные </w:t>
      </w:r>
      <w:r w:rsidR="009C5ABC" w:rsidRPr="0005438C">
        <w:rPr>
          <w:sz w:val="24"/>
          <w:szCs w:val="24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05438C">
        <w:rPr>
          <w:sz w:val="24"/>
          <w:szCs w:val="24"/>
        </w:rPr>
        <w:t>позволяют уменьшить вычислительную сложно</w:t>
      </w:r>
      <w:r w:rsidR="00B14892" w:rsidRPr="0005438C">
        <w:rPr>
          <w:sz w:val="24"/>
          <w:szCs w:val="24"/>
        </w:rPr>
        <w:t>сть алгоритма минимум в [</w:t>
      </w:r>
      <w:r w:rsidR="00B14892" w:rsidRPr="0005438C">
        <w:rPr>
          <w:sz w:val="24"/>
          <w:szCs w:val="24"/>
          <w:lang w:val="en-US"/>
        </w:rPr>
        <w:t>INSERT</w:t>
      </w:r>
      <w:r w:rsidR="00B14892" w:rsidRPr="0005438C">
        <w:rPr>
          <w:sz w:val="24"/>
          <w:szCs w:val="24"/>
        </w:rPr>
        <w:t>]</w:t>
      </w:r>
      <w:r w:rsidR="00D62D1C" w:rsidRPr="0005438C">
        <w:rPr>
          <w:sz w:val="24"/>
          <w:szCs w:val="24"/>
        </w:rPr>
        <w:t xml:space="preserve"> раза, и дальнейшие изыскания в области оптимизации алгоритма позволят </w:t>
      </w:r>
      <w:r w:rsidR="00554AAC" w:rsidRPr="0005438C">
        <w:rPr>
          <w:sz w:val="24"/>
          <w:szCs w:val="24"/>
        </w:rPr>
        <w:t xml:space="preserve">увеличить </w:t>
      </w:r>
      <w:r w:rsidR="00A03A43" w:rsidRPr="0005438C">
        <w:rPr>
          <w:sz w:val="24"/>
          <w:szCs w:val="24"/>
        </w:rPr>
        <w:t>производительность в 10-100 раз</w:t>
      </w:r>
      <w:r w:rsidR="00554AAC" w:rsidRPr="0005438C">
        <w:rPr>
          <w:sz w:val="24"/>
          <w:szCs w:val="24"/>
        </w:rPr>
        <w:t xml:space="preserve"> </w:t>
      </w:r>
      <w:r w:rsidR="00B14892" w:rsidRPr="0005438C">
        <w:rPr>
          <w:sz w:val="24"/>
          <w:szCs w:val="24"/>
        </w:rPr>
        <w:t>[</w:t>
      </w:r>
      <w:r w:rsidR="00B14892" w:rsidRPr="0005438C">
        <w:rPr>
          <w:sz w:val="24"/>
          <w:szCs w:val="24"/>
          <w:lang w:val="en-US"/>
        </w:rPr>
        <w:t>INSERT</w:t>
      </w:r>
      <w:r w:rsidR="00B14892" w:rsidRPr="0005438C">
        <w:rPr>
          <w:sz w:val="24"/>
          <w:szCs w:val="24"/>
        </w:rPr>
        <w:t>]</w:t>
      </w:r>
      <w:r w:rsidR="00554AAC" w:rsidRPr="0005438C">
        <w:rPr>
          <w:sz w:val="24"/>
          <w:szCs w:val="24"/>
        </w:rPr>
        <w:t>.</w:t>
      </w:r>
    </w:p>
    <w:p w14:paraId="2CB2D20F" w14:textId="63314C22" w:rsidR="00A33A15" w:rsidRPr="0005438C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7542A783" w14:textId="4DECFC2D" w:rsidR="00A33A15" w:rsidRPr="0005438C" w:rsidRDefault="004019E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>Открытая р</w:t>
      </w:r>
      <w:r w:rsidR="00A33A15" w:rsidRPr="0005438C">
        <w:rPr>
          <w:sz w:val="24"/>
          <w:szCs w:val="24"/>
        </w:rPr>
        <w:t>еализация алгоритма</w:t>
      </w:r>
      <w:r w:rsidR="00EE3F2B" w:rsidRPr="0005438C">
        <w:rPr>
          <w:sz w:val="24"/>
          <w:szCs w:val="24"/>
        </w:rPr>
        <w:t>[</w:t>
      </w:r>
      <w:r w:rsidR="00EE3F2B" w:rsidRPr="0005438C">
        <w:rPr>
          <w:sz w:val="24"/>
          <w:szCs w:val="24"/>
          <w:lang w:val="en-US"/>
        </w:rPr>
        <w:t>REFERENCE</w:t>
      </w:r>
      <w:r w:rsidR="00EE3F2B" w:rsidRPr="0005438C">
        <w:rPr>
          <w:sz w:val="24"/>
          <w:szCs w:val="24"/>
        </w:rPr>
        <w:t>]</w:t>
      </w:r>
      <w:r w:rsidR="00A33A15" w:rsidRPr="0005438C">
        <w:rPr>
          <w:sz w:val="24"/>
          <w:szCs w:val="24"/>
        </w:rPr>
        <w:t xml:space="preserve"> в среде </w:t>
      </w:r>
      <w:proofErr w:type="spellStart"/>
      <w:r w:rsidR="00A33A15" w:rsidRPr="0005438C">
        <w:rPr>
          <w:sz w:val="24"/>
          <w:szCs w:val="24"/>
          <w:lang w:val="en-US"/>
        </w:rPr>
        <w:t>MatLab</w:t>
      </w:r>
      <w:proofErr w:type="spellEnd"/>
      <w:r w:rsidR="00A33A15" w:rsidRPr="0005438C">
        <w:rPr>
          <w:sz w:val="24"/>
          <w:szCs w:val="24"/>
        </w:rPr>
        <w:t xml:space="preserve"> </w:t>
      </w:r>
      <w:r w:rsidR="005D0FAF" w:rsidRPr="0005438C">
        <w:rPr>
          <w:sz w:val="24"/>
          <w:szCs w:val="24"/>
        </w:rPr>
        <w:t>позволяет уменьшить трудозатраты генетиков при восстановлении сети на основе экспериментальных данных</w:t>
      </w:r>
      <w:r w:rsidR="00A33A15" w:rsidRPr="0005438C">
        <w:rPr>
          <w:sz w:val="24"/>
          <w:szCs w:val="24"/>
        </w:rPr>
        <w:t>.</w:t>
      </w:r>
    </w:p>
    <w:p w14:paraId="4A94A702" w14:textId="77777777" w:rsidR="00013D3B" w:rsidRPr="0005438C" w:rsidRDefault="00013D3B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43D7E32C" w14:textId="7654C2F5" w:rsidR="00607E00" w:rsidRPr="0005438C" w:rsidRDefault="00B14892" w:rsidP="009C5ABC">
      <w:pPr>
        <w:pStyle w:val="Body"/>
        <w:spacing w:after="0"/>
        <w:jc w:val="both"/>
        <w:rPr>
          <w:sz w:val="24"/>
          <w:szCs w:val="24"/>
        </w:rPr>
      </w:pPr>
      <w:r w:rsidRPr="0005438C">
        <w:rPr>
          <w:sz w:val="24"/>
          <w:szCs w:val="24"/>
        </w:rPr>
        <w:t xml:space="preserve"> </w:t>
      </w:r>
      <w:r w:rsidR="009C5ABC" w:rsidRPr="0005438C">
        <w:rPr>
          <w:sz w:val="24"/>
          <w:szCs w:val="24"/>
        </w:rPr>
        <w:tab/>
        <w:t xml:space="preserve">Нахождение </w:t>
      </w:r>
      <w:r w:rsidR="00F671F1" w:rsidRPr="0005438C">
        <w:rPr>
          <w:sz w:val="24"/>
          <w:szCs w:val="24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05438C">
        <w:rPr>
          <w:sz w:val="24"/>
          <w:szCs w:val="24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05438C">
        <w:rPr>
          <w:sz w:val="24"/>
          <w:szCs w:val="24"/>
        </w:rPr>
        <w:t>направлена на увеличение</w:t>
      </w:r>
      <w:r w:rsidR="0062659A" w:rsidRPr="0005438C">
        <w:rPr>
          <w:sz w:val="24"/>
          <w:szCs w:val="24"/>
        </w:rPr>
        <w:t xml:space="preserve"> порядка учитываемых взаимодействий, а также на оптимизацию </w:t>
      </w:r>
      <w:r w:rsidR="003E4CC9" w:rsidRPr="0005438C">
        <w:rPr>
          <w:sz w:val="24"/>
          <w:szCs w:val="24"/>
        </w:rPr>
        <w:t>существующих методов.</w:t>
      </w:r>
    </w:p>
    <w:p w14:paraId="428CDF94" w14:textId="1FCB0E2F" w:rsidR="00607E00" w:rsidRPr="0005438C" w:rsidRDefault="00607E00">
      <w:pPr>
        <w:rPr>
          <w:rFonts w:ascii="Calibri" w:eastAsia="Calibri" w:hAnsi="Calibri" w:cs="Calibri"/>
          <w:color w:val="000000"/>
          <w:u w:color="000000"/>
          <w:lang w:eastAsia="en-GB"/>
        </w:rPr>
      </w:pPr>
      <w:r w:rsidRPr="0005438C">
        <w:rPr>
          <w:rFonts w:ascii="Calibri" w:eastAsia="Calibri" w:hAnsi="Calibri" w:cs="Calibri"/>
          <w:color w:val="000000"/>
          <w:u w:color="000000"/>
          <w:lang w:eastAsia="en-GB"/>
        </w:rPr>
        <w:br w:type="page"/>
      </w:r>
    </w:p>
    <w:sdt>
      <w:sdtPr>
        <w:rPr>
          <w:rFonts w:ascii="Calibri" w:eastAsia="Arial Unicode MS" w:hAnsi="Calibri" w:cs="Times New Roman"/>
          <w:color w:val="auto"/>
          <w:sz w:val="24"/>
          <w:szCs w:val="24"/>
          <w:bdr w:val="nil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522192F7" w:rsidR="00607E00" w:rsidRPr="0005438C" w:rsidRDefault="00607E00">
          <w:pPr>
            <w:pStyle w:val="Heading1"/>
            <w:rPr>
              <w:rFonts w:ascii="Calibri" w:hAnsi="Calibri"/>
              <w:sz w:val="24"/>
              <w:szCs w:val="24"/>
            </w:rPr>
          </w:pPr>
          <w:r w:rsidRPr="0005438C">
            <w:rPr>
              <w:rFonts w:ascii="Calibri" w:hAnsi="Calibri"/>
              <w:sz w:val="24"/>
              <w:szCs w:val="24"/>
            </w:rPr>
            <w:t>Works Cited</w:t>
          </w:r>
        </w:p>
        <w:p w14:paraId="49AF16F5" w14:textId="77777777" w:rsidR="00B34A0B" w:rsidRDefault="00607E00">
          <w:pPr>
            <w:rPr>
              <w:noProof/>
              <w:sz w:val="20"/>
              <w:szCs w:val="20"/>
              <w:lang w:val="en-GB" w:eastAsia="en-GB"/>
            </w:rPr>
          </w:pPr>
          <w:r w:rsidRPr="0005438C">
            <w:rPr>
              <w:rFonts w:ascii="Calibri" w:hAnsi="Calibri"/>
            </w:rPr>
            <w:fldChar w:fldCharType="begin"/>
          </w:r>
          <w:r w:rsidRPr="0005438C">
            <w:rPr>
              <w:rFonts w:ascii="Calibri" w:hAnsi="Calibri"/>
            </w:rPr>
            <w:instrText xml:space="preserve"> BIBLIOGRAPHY </w:instrText>
          </w:r>
          <w:r w:rsidRPr="0005438C">
            <w:rPr>
              <w:rFonts w:ascii="Calibri" w:hAnsi="Calibri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623"/>
          </w:tblGrid>
          <w:tr w:rsidR="00B34A0B" w:rsidRPr="00B34A0B" w14:paraId="6CFB6C6F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057B98B9" w14:textId="4B6DADBD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719E9D0A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 xml:space="preserve">G. Mendel, «Versuche über Pflanzen-Hybriden,» </w:t>
                </w:r>
                <w:r w:rsidRPr="00B34A0B">
                  <w:rPr>
                    <w:i/>
                    <w:iCs/>
                    <w:noProof/>
                    <w:lang w:val="en-US"/>
                  </w:rPr>
                  <w:t xml:space="preserve">Proceedings of the Natural History Society of Brünn, </w:t>
                </w:r>
                <w:r w:rsidRPr="00B34A0B">
                  <w:rPr>
                    <w:noProof/>
                    <w:lang w:val="en-US"/>
                  </w:rPr>
                  <w:t xml:space="preserve">1866. </w:t>
                </w:r>
              </w:p>
            </w:tc>
          </w:tr>
          <w:tr w:rsidR="00B34A0B" w:rsidRPr="00B34A0B" w14:paraId="68683ACD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047BDC6F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EC4366A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</w:rPr>
                  <w:t xml:space="preserve">J. C. B. X. T. S. B. J. A. G. M. K. &amp;. </w:t>
                </w:r>
                <w:r w:rsidRPr="00B34A0B">
                  <w:rPr>
                    <w:noProof/>
                    <w:lang w:val="en-US"/>
                  </w:rPr>
                  <w:t>D. V. Sarah R Gilman, «Schizophrenia Gene Networks Found, with Link to Autism,» NATURE NEUROSCIENCE, 2012.</w:t>
                </w:r>
              </w:p>
            </w:tc>
          </w:tr>
          <w:tr w:rsidR="00B34A0B" w:rsidRPr="00B34A0B" w14:paraId="1DA7A1FA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01A4B074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6120DC9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>Y.-C. H. C.-M. C. G. S. S. Ci-Ren Jiang, «Inferring Genetic Interactions via a Data-Driven Second Order Model,» National Center for Biotechnology Information, 2012.</w:t>
                </w:r>
              </w:p>
            </w:tc>
          </w:tr>
          <w:tr w:rsidR="00B34A0B" w:rsidRPr="00B34A0B" w14:paraId="39C1A82A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42FDBD83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1B5C29F0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>O. A. A. A. S. G. T. Ö. D. D. a. R. A. Gabriela Jurca, «Integrating text mining, data mining, and network analysis for identifying genetic breast cancer trends,» BMC Research Notes, 2016.</w:t>
                </w:r>
              </w:p>
            </w:tc>
          </w:tr>
          <w:tr w:rsidR="00B34A0B" w:rsidRPr="00B34A0B" w14:paraId="46CA4C3A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555D3424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73A61D98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>G. P. W. Thomas F. Hansen, «Modeling Genetic Architecture: A Multilinear Theory of Gene Interaction,» ScienceDirect, New Haven, Connecticut, 2001.</w:t>
                </w:r>
              </w:p>
            </w:tc>
          </w:tr>
          <w:tr w:rsidR="00B34A0B" w:rsidRPr="00B34A0B" w14:paraId="558E0C3F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59DB1839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453D23AA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>J. J. M. P. V. O. J. Z. S. S. K. C. K.-S. a. C. G. C. Guergana K Savova, «Mayo clinical Text Analysis and Knowledge Extraction System (cTAKES): architecture, component evaluation and applications,» Journal of the American Medical Informatics Association : JAMIA, 2010.</w:t>
                </w:r>
              </w:p>
            </w:tc>
          </w:tr>
          <w:tr w:rsidR="00B34A0B" w:rsidRPr="00B34A0B" w14:paraId="2AE4DD0D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45789E69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3F61ED99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>A. R. Aronson, «Effective mapping of biomedical text to the UMLS Metathesaurus: the MetaMap program.,» Proceedings of the AMIA Symposium. , 2001.</w:t>
                </w:r>
              </w:p>
            </w:tc>
          </w:tr>
          <w:tr w:rsidR="00B34A0B" w:rsidRPr="00B34A0B" w14:paraId="7093E495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290106BA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276BE098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>O. G. T. Jian Zhou, «Global Quantitative Modeling of Chromatin Factor Interactions,» Public Library of Science, 2014.</w:t>
                </w:r>
              </w:p>
            </w:tc>
          </w:tr>
          <w:tr w:rsidR="00B34A0B" w:rsidRPr="00B34A0B" w14:paraId="5800ABA8" w14:textId="77777777">
            <w:trPr>
              <w:divId w:val="761996204"/>
              <w:tblCellSpacing w:w="15" w:type="dxa"/>
            </w:trPr>
            <w:tc>
              <w:tcPr>
                <w:tcW w:w="50" w:type="pct"/>
                <w:hideMark/>
              </w:tcPr>
              <w:p w14:paraId="74B51F43" w14:textId="77777777" w:rsidR="00B34A0B" w:rsidRDefault="00B34A0B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637D4659" w14:textId="77777777" w:rsidR="00B34A0B" w:rsidRPr="00B34A0B" w:rsidRDefault="00B34A0B">
                <w:pPr>
                  <w:pStyle w:val="Bibliography"/>
                  <w:rPr>
                    <w:noProof/>
                    <w:lang w:val="en-US"/>
                  </w:rPr>
                </w:pPr>
                <w:r w:rsidRPr="00B34A0B">
                  <w:rPr>
                    <w:noProof/>
                    <w:lang w:val="en-US"/>
                  </w:rPr>
                  <w:t>J. R. F. M. J. R. B. Alejandro F. Villaverde, «MIDER: Network Inference with Mutual Information Distance and Entropy ReductionAlejandro F. Villaverde , John Ross, Federico Morán, Julio R. Banga,» Public Library of Science, 2014.</w:t>
                </w:r>
              </w:p>
            </w:tc>
          </w:tr>
        </w:tbl>
        <w:p w14:paraId="2CC63861" w14:textId="77777777" w:rsidR="00B34A0B" w:rsidRPr="00B34A0B" w:rsidRDefault="00B34A0B">
          <w:pPr>
            <w:divId w:val="761996204"/>
            <w:rPr>
              <w:rFonts w:eastAsia="Times New Roman"/>
              <w:noProof/>
              <w:lang w:val="en-US"/>
            </w:rPr>
          </w:pPr>
        </w:p>
        <w:p w14:paraId="2E2530CA" w14:textId="6D9A43A2" w:rsidR="00607E00" w:rsidRPr="0005438C" w:rsidRDefault="00607E00">
          <w:pPr>
            <w:rPr>
              <w:rFonts w:ascii="Calibri" w:hAnsi="Calibri"/>
            </w:rPr>
          </w:pPr>
          <w:r w:rsidRPr="0005438C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27A5A9B6" w14:textId="20ECD068" w:rsidR="00607E00" w:rsidRPr="0005438C" w:rsidRDefault="00607E00" w:rsidP="00607E00">
      <w:pPr>
        <w:rPr>
          <w:rFonts w:ascii="Calibri" w:eastAsia="Calibri" w:hAnsi="Calibri" w:cs="Calibri"/>
          <w:color w:val="000000"/>
          <w:u w:color="000000"/>
          <w:lang w:eastAsia="en-GB"/>
        </w:rPr>
      </w:pPr>
    </w:p>
    <w:sectPr w:rsidR="00607E00" w:rsidRPr="0005438C" w:rsidSect="004D7344">
      <w:headerReference w:type="default" r:id="rId8"/>
      <w:footerReference w:type="default" r:id="rId9"/>
      <w:pgSz w:w="11906" w:h="16838" w:code="9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794D5" w14:textId="77777777" w:rsidR="0093524E" w:rsidRDefault="0093524E">
      <w:r>
        <w:separator/>
      </w:r>
    </w:p>
  </w:endnote>
  <w:endnote w:type="continuationSeparator" w:id="0">
    <w:p w14:paraId="275A3918" w14:textId="77777777" w:rsidR="0093524E" w:rsidRDefault="0093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1C53A" w14:textId="77777777" w:rsidR="0093524E" w:rsidRDefault="0093524E">
      <w:r>
        <w:separator/>
      </w:r>
    </w:p>
  </w:footnote>
  <w:footnote w:type="continuationSeparator" w:id="0">
    <w:p w14:paraId="48E407B2" w14:textId="77777777" w:rsidR="0093524E" w:rsidRDefault="00935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263F5"/>
    <w:multiLevelType w:val="hybridMultilevel"/>
    <w:tmpl w:val="195E9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6DAC"/>
    <w:multiLevelType w:val="hybridMultilevel"/>
    <w:tmpl w:val="640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2685"/>
    <w:rsid w:val="00013D3B"/>
    <w:rsid w:val="00025C91"/>
    <w:rsid w:val="00047F6E"/>
    <w:rsid w:val="0005438C"/>
    <w:rsid w:val="000664EF"/>
    <w:rsid w:val="000A23B0"/>
    <w:rsid w:val="000A3BBD"/>
    <w:rsid w:val="000E4B60"/>
    <w:rsid w:val="00171F0E"/>
    <w:rsid w:val="00176A35"/>
    <w:rsid w:val="001F34A8"/>
    <w:rsid w:val="00250CBF"/>
    <w:rsid w:val="0027515E"/>
    <w:rsid w:val="00280AC2"/>
    <w:rsid w:val="002D6D53"/>
    <w:rsid w:val="002F4651"/>
    <w:rsid w:val="003019BF"/>
    <w:rsid w:val="0034732A"/>
    <w:rsid w:val="00385F43"/>
    <w:rsid w:val="003B57A1"/>
    <w:rsid w:val="003C52B8"/>
    <w:rsid w:val="003D77F8"/>
    <w:rsid w:val="003E0239"/>
    <w:rsid w:val="003E4CC9"/>
    <w:rsid w:val="004019EA"/>
    <w:rsid w:val="004059DF"/>
    <w:rsid w:val="00473DC0"/>
    <w:rsid w:val="004947A6"/>
    <w:rsid w:val="004B4F34"/>
    <w:rsid w:val="004D7344"/>
    <w:rsid w:val="00506A6B"/>
    <w:rsid w:val="0051628E"/>
    <w:rsid w:val="005264BC"/>
    <w:rsid w:val="00546A12"/>
    <w:rsid w:val="00554AAC"/>
    <w:rsid w:val="005A3796"/>
    <w:rsid w:val="005C6972"/>
    <w:rsid w:val="005D0FAF"/>
    <w:rsid w:val="00607E00"/>
    <w:rsid w:val="0062659A"/>
    <w:rsid w:val="00690271"/>
    <w:rsid w:val="00712092"/>
    <w:rsid w:val="00747904"/>
    <w:rsid w:val="00760F61"/>
    <w:rsid w:val="00773C34"/>
    <w:rsid w:val="007C6B81"/>
    <w:rsid w:val="00803896"/>
    <w:rsid w:val="008042BF"/>
    <w:rsid w:val="0084421B"/>
    <w:rsid w:val="00846056"/>
    <w:rsid w:val="008B5041"/>
    <w:rsid w:val="008D3BC0"/>
    <w:rsid w:val="009068A8"/>
    <w:rsid w:val="0093524E"/>
    <w:rsid w:val="00941E70"/>
    <w:rsid w:val="009519CA"/>
    <w:rsid w:val="009C5ABC"/>
    <w:rsid w:val="009F3ED2"/>
    <w:rsid w:val="00A03A43"/>
    <w:rsid w:val="00A33A15"/>
    <w:rsid w:val="00A35762"/>
    <w:rsid w:val="00AF188A"/>
    <w:rsid w:val="00B14892"/>
    <w:rsid w:val="00B34A0B"/>
    <w:rsid w:val="00BC13A2"/>
    <w:rsid w:val="00BE5DA3"/>
    <w:rsid w:val="00C63009"/>
    <w:rsid w:val="00CC1E4D"/>
    <w:rsid w:val="00D14E03"/>
    <w:rsid w:val="00D45659"/>
    <w:rsid w:val="00D62D1C"/>
    <w:rsid w:val="00E14CE2"/>
    <w:rsid w:val="00EA0FD1"/>
    <w:rsid w:val="00EE3F2B"/>
    <w:rsid w:val="00F06500"/>
    <w:rsid w:val="00F41688"/>
    <w:rsid w:val="00F671F1"/>
    <w:rsid w:val="00F94317"/>
    <w:rsid w:val="00FA29E6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F4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682D7EC-9E9F-4DEA-A1E1-5A4CAE2C6B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C127E4A-2D7E-4336-A3A9-4935B99DF34D}">
  <we:reference id="wa104041485" version="1.1.1.0" store="en-US" storeType="OMEX"/>
  <we:alternateReferences>
    <we:reference id="WA104041485" version="1.1.1.0" store="WA10404148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  <b:Source>
    <b:Tag>Gab16</b:Tag>
    <b:SourceType>ElectronicSource</b:SourceType>
    <b:Guid>{AC3CAE05-0504-4359-B076-6A51168CF5D4}</b:Guid>
    <b:Author>
      <b:Author>
        <b:NameList>
          <b:Person>
            <b:Last>Gabriela Jurca</b:Last>
            <b:First>Omar</b:First>
            <b:Middle>Addam, Alper Aksac, Shang Gao, Tansel Özyer, Douglas Demetrick, and Reda Alhajj</b:Middle>
          </b:Person>
        </b:NameList>
      </b:Author>
    </b:Author>
    <b:Title>Integrating text mining, data mining, and network analysis for identifying genetic breast cancer trends</b:Title>
    <b:Publisher>BMC Research Notes</b:Publisher>
    <b:Year>2016</b:Year>
    <b:RefOrder>4</b:RefOrder>
  </b:Source>
  <b:Source>
    <b:Tag>Tho01</b:Tag>
    <b:SourceType>ElectronicSource</b:SourceType>
    <b:Guid>{FC2E9D9D-5A3F-41E6-A338-2E1F84644852}</b:Guid>
    <b:Author>
      <b:Author>
        <b:NameList>
          <b:Person>
            <b:Last>Thomas F. Hansen</b:Last>
            <b:First>Günter</b:First>
            <b:Middle>P. Wagner</b:Middle>
          </b:Person>
        </b:NameList>
      </b:Author>
    </b:Author>
    <b:Title>Modeling Genetic Architecture: A Multilinear Theory of Gene Interaction</b:Title>
    <b:City>New Haven, Connecticut</b:City>
    <b:Publisher>ScienceDirect</b:Publisher>
    <b:Year>2001</b:Year>
    <b:RefOrder>5</b:RefOrder>
  </b:Source>
  <b:Source>
    <b:Tag>Gue10</b:Tag>
    <b:SourceType>ElectronicSource</b:SourceType>
    <b:Guid>{70606B21-0A69-4017-A04D-01E8F31BAB14}</b:Guid>
    <b:Title>Mayo clinical Text Analysis and Knowledge Extraction System (cTAKES): architecture, component evaluation and applications</b:Title>
    <b:Publisher>Journal of the American Medical Informatics Association : JAMIA</b:Publisher>
    <b:Year>2010</b:Year>
    <b:URL>https://wiki.nci.nih.gov/display/vkc/ctakes+(clinical+text+analysis+and+knowledge+extraction+system)</b:URL>
    <b:Author>
      <b:Author>
        <b:NameList>
          <b:Person>
            <b:Last>Guergana K Savova</b:Last>
            <b:First>James</b:First>
            <b:Middle>J Masanz, Philip V Ogren, Jiaping Zheng, Sunghwan Sohn, Karin C Kipper-Schuler, and Christopher G Chute</b:Middle>
          </b:Person>
        </b:NameList>
      </b:Author>
    </b:Author>
    <b:RefOrder>6</b:RefOrder>
  </b:Source>
  <b:Source>
    <b:Tag>ARA01</b:Tag>
    <b:SourceType>ElectronicSource</b:SourceType>
    <b:Guid>{6EB5DCBF-457F-4D3F-949D-EB007E26AB88}</b:Guid>
    <b:Author>
      <b:Author>
        <b:NameList>
          <b:Person>
            <b:Last>Aronson</b:Last>
            <b:First>A.</b:First>
            <b:Middle>R.</b:Middle>
          </b:Person>
        </b:NameList>
      </b:Author>
    </b:Author>
    <b:Title>Effective mapping of biomedical text to the UMLS Metathesaurus: the MetaMap program.</b:Title>
    <b:Publisher>Proceedings of the AMIA Symposium. </b:Publisher>
    <b:Year>2001</b:Year>
    <b:RefOrder>7</b:RefOrder>
  </b:Source>
  <b:Source>
    <b:Tag>Jia14</b:Tag>
    <b:SourceType>ElectronicSource</b:SourceType>
    <b:Guid>{34B98FB4-D653-4D44-B9DA-44F0E4529F51}</b:Guid>
    <b:Author>
      <b:Author>
        <b:NameList>
          <b:Person>
            <b:Last>Jian Zhou</b:Last>
            <b:First>Olga</b:First>
            <b:Middle>G. Troyanskaya</b:Middle>
          </b:Person>
        </b:NameList>
      </b:Author>
    </b:Author>
    <b:Title>Global Quantitative Modeling of Chromatin Factor Interactions</b:Title>
    <b:Publisher>Public Library of Science</b:Publisher>
    <b:Year>2014</b:Year>
    <b:RefOrder>8</b:RefOrder>
  </b:Source>
  <b:Source>
    <b:Tag>Ale14</b:Tag>
    <b:SourceType>ElectronicSource</b:SourceType>
    <b:Guid>{DF62428F-FF56-4874-A7D8-3C2AE02E83A9}</b:Guid>
    <b:Author>
      <b:Author>
        <b:NameList>
          <b:Person>
            <b:Last>Alejandro F. Villaverde</b:Last>
            <b:First>John</b:First>
            <b:Middle>Ross, Federico Morán, Julio R. Banga</b:Middle>
          </b:Person>
        </b:NameList>
      </b:Author>
    </b:Author>
    <b:Title>MIDER: Network Inference with Mutual Information Distance and Entropy ReductionAlejandro F. Villaverde , John Ross, Federico Morán, Julio R. Banga</b:Title>
    <b:Publisher>Public Library of Science</b:Publisher>
    <b:Year>2014</b:Year>
    <b:RefOrder>9</b:RefOrder>
  </b:Source>
  <b:Source>
    <b:Tag>Vic07</b:Tag>
    <b:SourceType>ElectronicSource</b:SourceType>
    <b:Guid>{56D38543-6A19-46A6-A272-34E4A51A22A9}</b:Guid>
    <b:Author>
      <b:Author>
        <b:NameList>
          <b:Person>
            <b:Last>Victor Trevino</b:Last>
            <b:First>Francesco</b:First>
            <b:Middle>Falciani and Hugo A Barrera-Saldaña</b:Middle>
          </b:Person>
        </b:NameList>
      </b:Author>
    </b:Author>
    <b:Title>DNA Microarrays: a Powerful Genomic Tool for Biomedical and Clinical Research</b:Title>
    <b:Publisher>Molecular Medicine</b:Publisher>
    <b:Year>2007</b:Year>
    <b:RefOrder>10</b:RefOrder>
  </b:Source>
</b:Sources>
</file>

<file path=customXml/itemProps1.xml><?xml version="1.0" encoding="utf-8"?>
<ds:datastoreItem xmlns:ds="http://schemas.openxmlformats.org/officeDocument/2006/customXml" ds:itemID="{BA6162C1-F68E-4CAB-ABB7-309D1FA0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48</cp:revision>
  <dcterms:created xsi:type="dcterms:W3CDTF">2016-11-09T14:50:00Z</dcterms:created>
  <dcterms:modified xsi:type="dcterms:W3CDTF">2017-01-21T11:17:00Z</dcterms:modified>
</cp:coreProperties>
</file>