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0814F7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  <w:r w:rsidRPr="000814F7">
        <w:rPr>
          <w:rFonts w:ascii="Calibri" w:hAnsi="Calibri"/>
          <w:b/>
          <w:bCs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0814F7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43E392FD" w14:textId="77777777" w:rsidR="00EA0FD1" w:rsidRPr="000814F7" w:rsidRDefault="005264BC">
      <w:pPr>
        <w:pStyle w:val="Body"/>
        <w:rPr>
          <w:b/>
          <w:bCs/>
          <w:sz w:val="24"/>
          <w:szCs w:val="24"/>
        </w:rPr>
      </w:pPr>
      <w:r w:rsidRPr="000814F7">
        <w:rPr>
          <w:b/>
          <w:bCs/>
          <w:sz w:val="24"/>
          <w:szCs w:val="24"/>
        </w:rPr>
        <w:t>Введение</w:t>
      </w:r>
    </w:p>
    <w:p w14:paraId="0C8ABB65" w14:textId="0D48754D" w:rsidR="00EA0FD1" w:rsidRPr="000814F7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276297E0" w14:textId="5B800F12" w:rsidR="00F06500" w:rsidRPr="000814F7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0814F7">
        <w:rPr>
          <w:rFonts w:ascii="Calibri" w:hAnsi="Calibri"/>
          <w:bCs/>
          <w:lang w:val="ru-RU"/>
        </w:rPr>
        <w:tab/>
      </w:r>
      <w:r w:rsidR="009F3ED2" w:rsidRPr="000814F7">
        <w:rPr>
          <w:rFonts w:ascii="Calibri" w:hAnsi="Calibri"/>
          <w:bCs/>
          <w:lang w:val="ru-RU"/>
        </w:rPr>
        <w:t>Анализ взаимодействи</w:t>
      </w:r>
      <w:r w:rsidR="00607E00" w:rsidRPr="000814F7">
        <w:rPr>
          <w:rFonts w:ascii="Calibri" w:hAnsi="Calibri"/>
          <w:bCs/>
          <w:lang w:val="ru-RU"/>
        </w:rPr>
        <w:t xml:space="preserve">я генов берет свое начало в 19 веке в работе </w:t>
      </w:r>
      <w:sdt>
        <w:sdtPr>
          <w:rPr>
            <w:rFonts w:ascii="Calibri" w:hAnsi="Calibri"/>
            <w:bCs/>
            <w:lang w:val="ru-RU"/>
          </w:rPr>
          <w:id w:val="-1518541652"/>
          <w:citation/>
        </w:sdtPr>
        <w:sdtEndPr/>
        <w:sdtContent>
          <w:r w:rsidR="009F3ED2" w:rsidRPr="000814F7">
            <w:rPr>
              <w:rFonts w:ascii="Calibri" w:hAnsi="Calibri"/>
              <w:bCs/>
              <w:lang w:val="ru-RU"/>
            </w:rPr>
            <w:fldChar w:fldCharType="begin"/>
          </w:r>
          <w:r w:rsidR="009F3ED2" w:rsidRPr="000814F7">
            <w:rPr>
              <w:rFonts w:ascii="Calibri" w:hAnsi="Calibri"/>
              <w:bCs/>
              <w:lang w:val="ru-RU"/>
            </w:rPr>
            <w:instrText xml:space="preserve"> </w:instrText>
          </w:r>
          <w:r w:rsidR="009F3ED2" w:rsidRPr="000814F7">
            <w:rPr>
              <w:rFonts w:ascii="Calibri" w:hAnsi="Calibri"/>
              <w:bCs/>
              <w:lang w:val="en-US"/>
            </w:rPr>
            <w:instrText>CITATION</w:instrText>
          </w:r>
          <w:r w:rsidR="009F3ED2" w:rsidRPr="000814F7">
            <w:rPr>
              <w:rFonts w:ascii="Calibri" w:hAnsi="Calibri"/>
              <w:bCs/>
              <w:lang w:val="ru-RU"/>
            </w:rPr>
            <w:instrText xml:space="preserve"> 1 \</w:instrText>
          </w:r>
          <w:r w:rsidR="009F3ED2" w:rsidRPr="000814F7">
            <w:rPr>
              <w:rFonts w:ascii="Calibri" w:hAnsi="Calibri"/>
              <w:bCs/>
              <w:lang w:val="en-US"/>
            </w:rPr>
            <w:instrText>l</w:instrText>
          </w:r>
          <w:r w:rsidR="009F3ED2" w:rsidRPr="000814F7">
            <w:rPr>
              <w:rFonts w:ascii="Calibri" w:hAnsi="Calibri"/>
              <w:bCs/>
              <w:lang w:val="ru-RU"/>
            </w:rPr>
            <w:instrText xml:space="preserve"> 1033 </w:instrText>
          </w:r>
          <w:r w:rsidR="009F3ED2" w:rsidRPr="000814F7">
            <w:rPr>
              <w:rFonts w:ascii="Calibri" w:hAnsi="Calibri"/>
              <w:bCs/>
              <w:lang w:val="ru-RU"/>
            </w:rPr>
            <w:fldChar w:fldCharType="separate"/>
          </w:r>
          <w:r w:rsidR="00BC13A2" w:rsidRPr="000814F7">
            <w:rPr>
              <w:rFonts w:ascii="Calibri" w:hAnsi="Calibri"/>
              <w:noProof/>
              <w:lang w:val="ru-RU"/>
            </w:rPr>
            <w:t>[1]</w:t>
          </w:r>
          <w:r w:rsidR="009F3ED2" w:rsidRPr="000814F7">
            <w:rPr>
              <w:rFonts w:ascii="Calibri" w:hAnsi="Calibri"/>
              <w:bCs/>
              <w:lang w:val="ru-RU"/>
            </w:rPr>
            <w:fldChar w:fldCharType="end"/>
          </w:r>
        </w:sdtContent>
      </w:sdt>
      <w:r w:rsidR="009F3ED2" w:rsidRPr="000814F7">
        <w:rPr>
          <w:rFonts w:ascii="Calibri" w:hAnsi="Calibri"/>
          <w:bCs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0814F7">
        <w:rPr>
          <w:rFonts w:ascii="Calibri" w:hAnsi="Calibri"/>
          <w:lang w:val="ru-RU"/>
        </w:rPr>
        <w:t>позволило восполнить исследовательский интерес, в таких работах как [</w:t>
      </w:r>
      <w:r w:rsidR="00F06500" w:rsidRPr="000814F7">
        <w:rPr>
          <w:rFonts w:ascii="Calibri" w:hAnsi="Calibri"/>
          <w:lang w:val="en-US"/>
        </w:rPr>
        <w:t>REFERENCE</w:t>
      </w:r>
      <w:r w:rsidR="00F06500" w:rsidRPr="000814F7">
        <w:rPr>
          <w:rFonts w:ascii="Calibri" w:hAnsi="Calibri"/>
          <w:lang w:val="ru-RU"/>
        </w:rPr>
        <w:t xml:space="preserve">]. </w:t>
      </w:r>
      <w:r w:rsidR="00846056" w:rsidRPr="000814F7">
        <w:rPr>
          <w:rFonts w:ascii="Calibri" w:hAnsi="Calibri"/>
          <w:lang w:val="ru-RU"/>
        </w:rPr>
        <w:t>Данная область позволяет найти взаимосвязь между биологическими процессами, протекающими в организме, с болезнями, как, напри</w:t>
      </w:r>
      <w:bookmarkStart w:id="0" w:name="_GoBack"/>
      <w:bookmarkEnd w:id="0"/>
      <w:r w:rsidR="00846056" w:rsidRPr="000814F7">
        <w:rPr>
          <w:rFonts w:ascii="Calibri" w:hAnsi="Calibri"/>
          <w:lang w:val="ru-RU"/>
        </w:rPr>
        <w:t xml:space="preserve">мер, в работе </w:t>
      </w:r>
      <w:sdt>
        <w:sdtPr>
          <w:rPr>
            <w:rFonts w:ascii="Calibri" w:hAnsi="Calibri"/>
            <w:lang w:val="ru-RU"/>
          </w:rPr>
          <w:id w:val="1057293853"/>
          <w:citation/>
        </w:sdtPr>
        <w:sdtEndPr/>
        <w:sdtContent>
          <w:r w:rsidR="00846056" w:rsidRPr="000814F7">
            <w:rPr>
              <w:rFonts w:ascii="Calibri" w:hAnsi="Calibri"/>
              <w:lang w:val="ru-RU"/>
            </w:rPr>
            <w:fldChar w:fldCharType="begin"/>
          </w:r>
          <w:r w:rsidR="00846056" w:rsidRPr="000814F7">
            <w:rPr>
              <w:rFonts w:ascii="Calibri" w:hAnsi="Calibri"/>
              <w:lang w:val="ru-RU"/>
            </w:rPr>
            <w:instrText xml:space="preserve">CITATION Sar12 \l 1033 </w:instrText>
          </w:r>
          <w:r w:rsidR="00846056" w:rsidRPr="000814F7">
            <w:rPr>
              <w:rFonts w:ascii="Calibri" w:hAnsi="Calibri"/>
              <w:lang w:val="ru-RU"/>
            </w:rPr>
            <w:fldChar w:fldCharType="separate"/>
          </w:r>
          <w:r w:rsidR="00BC13A2" w:rsidRPr="000814F7">
            <w:rPr>
              <w:rFonts w:ascii="Calibri" w:hAnsi="Calibri"/>
              <w:noProof/>
              <w:lang w:val="ru-RU"/>
            </w:rPr>
            <w:t>[2]</w:t>
          </w:r>
          <w:r w:rsidR="00846056" w:rsidRPr="000814F7">
            <w:rPr>
              <w:rFonts w:ascii="Calibri" w:hAnsi="Calibri"/>
              <w:lang w:val="ru-RU"/>
            </w:rPr>
            <w:fldChar w:fldCharType="end"/>
          </w:r>
        </w:sdtContent>
      </w:sdt>
      <w:r w:rsidR="00846056" w:rsidRPr="000814F7">
        <w:rPr>
          <w:rFonts w:ascii="Calibri" w:hAnsi="Calibri"/>
          <w:lang w:val="ru-RU"/>
        </w:rPr>
        <w:t>, в которой нашли взаимодействующие гены, ответсвенные за развитие шизофрении.</w:t>
      </w:r>
      <w:r w:rsidR="00385F43" w:rsidRPr="000814F7">
        <w:rPr>
          <w:rFonts w:ascii="Calibri" w:hAnsi="Calibri"/>
          <w:lang w:val="ru-RU"/>
        </w:rPr>
        <w:t xml:space="preserve"> </w:t>
      </w:r>
    </w:p>
    <w:p w14:paraId="595D7176" w14:textId="50AB841D" w:rsidR="00385F43" w:rsidRPr="000814F7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0A24D17E" w14:textId="3135597B" w:rsidR="00385F43" w:rsidRPr="000814F7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0814F7">
        <w:rPr>
          <w:rFonts w:ascii="Calibri" w:hAnsi="Calibri"/>
          <w:lang w:val="ru-RU"/>
        </w:rPr>
        <w:tab/>
      </w:r>
      <w:r w:rsidR="00385F43" w:rsidRPr="000814F7">
        <w:rPr>
          <w:rFonts w:ascii="Calibri" w:hAnsi="Calibri"/>
          <w:lang w:val="ru-RU"/>
        </w:rPr>
        <w:t xml:space="preserve"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Такие сети называют генными сетями. Задача выявления структуры генной сети является </w:t>
      </w:r>
      <w:r w:rsidRPr="000814F7">
        <w:rPr>
          <w:rFonts w:ascii="Calibri" w:hAnsi="Calibri"/>
          <w:lang w:val="ru-RU"/>
        </w:rPr>
        <w:t>одной из задач данной области</w:t>
      </w:r>
      <w:r w:rsidR="00385F43" w:rsidRPr="000814F7">
        <w:rPr>
          <w:rFonts w:ascii="Calibri" w:hAnsi="Calibri"/>
          <w:lang w:val="ru-RU"/>
        </w:rPr>
        <w:t>.</w:t>
      </w:r>
      <w:r w:rsidRPr="000814F7">
        <w:rPr>
          <w:rFonts w:ascii="Calibri" w:hAnsi="Calibri"/>
          <w:lang w:val="ru-RU"/>
        </w:rPr>
        <w:t xml:space="preserve"> </w:t>
      </w:r>
    </w:p>
    <w:p w14:paraId="5EF83A4E" w14:textId="202158FE" w:rsidR="00385F43" w:rsidRPr="000814F7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0814F7">
        <w:rPr>
          <w:rFonts w:ascii="Calibri" w:hAnsi="Calibri"/>
          <w:lang w:val="ru-RU"/>
        </w:rPr>
        <w:t xml:space="preserve"> </w:t>
      </w:r>
    </w:p>
    <w:p w14:paraId="3A5FC5A4" w14:textId="506D7CB7" w:rsidR="004B4F34" w:rsidRPr="000814F7" w:rsidRDefault="008B504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0814F7">
        <w:rPr>
          <w:rFonts w:ascii="Calibri" w:hAnsi="Calibri"/>
          <w:lang w:val="ru-RU"/>
        </w:rPr>
        <w:tab/>
        <w:t>Эффективные а</w:t>
      </w:r>
      <w:r w:rsidR="004B4F34" w:rsidRPr="000814F7">
        <w:rPr>
          <w:rFonts w:ascii="Calibri" w:hAnsi="Calibri"/>
          <w:lang w:val="ru-RU"/>
        </w:rPr>
        <w:t>логритмы выявления структуры сети работают по принципу “обратной разработки”[</w:t>
      </w:r>
      <w:r w:rsidR="004B4F34" w:rsidRPr="000814F7">
        <w:rPr>
          <w:rFonts w:ascii="Calibri" w:hAnsi="Calibri"/>
          <w:lang w:val="en-US"/>
        </w:rPr>
        <w:t>REFERENCE</w:t>
      </w:r>
      <w:r w:rsidR="004B4F34" w:rsidRPr="000814F7">
        <w:rPr>
          <w:rFonts w:ascii="Calibri" w:hAnsi="Calibri"/>
          <w:lang w:val="ru-RU"/>
        </w:rPr>
        <w:t xml:space="preserve">]. Имея набор взаимодействующих генов и результат их взаимодействия в виде изменения концентрации продуктов </w:t>
      </w:r>
      <w:r w:rsidRPr="000814F7">
        <w:rPr>
          <w:rFonts w:ascii="Calibri" w:hAnsi="Calibri"/>
          <w:lang w:val="ru-RU"/>
        </w:rPr>
        <w:t>генной сети</w:t>
      </w:r>
      <w:r w:rsidR="004B4F34" w:rsidRPr="000814F7">
        <w:rPr>
          <w:rFonts w:ascii="Calibri" w:hAnsi="Calibri"/>
          <w:lang w:val="ru-RU"/>
        </w:rPr>
        <w:t xml:space="preserve"> во времени</w:t>
      </w:r>
      <w:r w:rsidRPr="000814F7">
        <w:rPr>
          <w:rFonts w:ascii="Calibri" w:hAnsi="Calibri"/>
          <w:lang w:val="ru-RU"/>
        </w:rPr>
        <w:t>(белков, протеинов, и т.д.)</w:t>
      </w:r>
      <w:r w:rsidR="004B4F34" w:rsidRPr="000814F7">
        <w:rPr>
          <w:rFonts w:ascii="Calibri" w:hAnsi="Calibri"/>
          <w:lang w:val="ru-RU"/>
        </w:rPr>
        <w:t xml:space="preserve">, задача состоит в нахождении структуры сети, которая приводит к наблюдаемым результатам. </w:t>
      </w:r>
    </w:p>
    <w:p w14:paraId="57E15DFF" w14:textId="77777777" w:rsidR="004B4F34" w:rsidRPr="000814F7" w:rsidRDefault="004B4F3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61938169" w14:textId="6B1ED30A" w:rsidR="00EA0FD1" w:rsidRPr="000814F7" w:rsidRDefault="00025C91" w:rsidP="000A23B0">
      <w:pPr>
        <w:pStyle w:val="Body"/>
        <w:ind w:firstLine="708"/>
        <w:rPr>
          <w:sz w:val="24"/>
          <w:szCs w:val="24"/>
        </w:rPr>
      </w:pPr>
      <w:r w:rsidRPr="000814F7">
        <w:rPr>
          <w:sz w:val="24"/>
          <w:szCs w:val="24"/>
        </w:rPr>
        <w:t>О</w:t>
      </w:r>
      <w:r w:rsidR="005264BC" w:rsidRPr="000814F7">
        <w:rPr>
          <w:sz w:val="24"/>
          <w:szCs w:val="24"/>
        </w:rPr>
        <w:t>дним из главных этапов нахождения структуры биологических сетей является выявление как парных взаимодействий[</w:t>
      </w:r>
      <w:r w:rsidR="005264BC" w:rsidRPr="000814F7">
        <w:rPr>
          <w:sz w:val="24"/>
          <w:szCs w:val="24"/>
          <w:lang w:val="en-US"/>
        </w:rPr>
        <w:t>REFERENCE</w:t>
      </w:r>
      <w:r w:rsidR="005264BC" w:rsidRPr="000814F7">
        <w:rPr>
          <w:sz w:val="24"/>
          <w:szCs w:val="24"/>
        </w:rPr>
        <w:t>], так и взаимодействий более высокого порядка [</w:t>
      </w:r>
      <w:r w:rsidR="005264BC" w:rsidRPr="000814F7">
        <w:rPr>
          <w:sz w:val="24"/>
          <w:szCs w:val="24"/>
          <w:lang w:val="en-US"/>
        </w:rPr>
        <w:t>REFERENCE</w:t>
      </w:r>
      <w:r w:rsidR="005264BC" w:rsidRPr="000814F7">
        <w:rPr>
          <w:sz w:val="24"/>
          <w:szCs w:val="24"/>
        </w:rPr>
        <w:t>](согласованного взаимодей</w:t>
      </w:r>
      <w:r w:rsidRPr="000814F7">
        <w:rPr>
          <w:sz w:val="24"/>
          <w:szCs w:val="24"/>
        </w:rPr>
        <w:t>ствия более чем двух элементов)</w:t>
      </w:r>
      <w:sdt>
        <w:sdtPr>
          <w:rPr>
            <w:sz w:val="24"/>
            <w:szCs w:val="24"/>
          </w:rPr>
          <w:id w:val="-191614444"/>
          <w:citation/>
        </w:sdtPr>
        <w:sdtEndPr/>
        <w:sdtContent>
          <w:r w:rsidR="003D77F8" w:rsidRPr="000814F7">
            <w:rPr>
              <w:sz w:val="24"/>
              <w:szCs w:val="24"/>
            </w:rPr>
            <w:fldChar w:fldCharType="begin"/>
          </w:r>
          <w:r w:rsidR="003D77F8" w:rsidRPr="000814F7">
            <w:rPr>
              <w:sz w:val="24"/>
              <w:szCs w:val="24"/>
            </w:rPr>
            <w:instrText xml:space="preserve"> CITATION CiR12 \l 1049 </w:instrText>
          </w:r>
          <w:r w:rsidR="003D77F8" w:rsidRPr="000814F7">
            <w:rPr>
              <w:sz w:val="24"/>
              <w:szCs w:val="24"/>
            </w:rPr>
            <w:fldChar w:fldCharType="separate"/>
          </w:r>
          <w:r w:rsidR="00BC13A2" w:rsidRPr="000814F7">
            <w:rPr>
              <w:noProof/>
              <w:sz w:val="24"/>
              <w:szCs w:val="24"/>
            </w:rPr>
            <w:t xml:space="preserve"> [3]</w:t>
          </w:r>
          <w:r w:rsidR="003D77F8" w:rsidRPr="000814F7">
            <w:rPr>
              <w:sz w:val="24"/>
              <w:szCs w:val="24"/>
            </w:rPr>
            <w:fldChar w:fldCharType="end"/>
          </w:r>
        </w:sdtContent>
      </w:sdt>
      <w:r w:rsidR="005264BC" w:rsidRPr="000814F7">
        <w:rPr>
          <w:sz w:val="24"/>
          <w:szCs w:val="24"/>
        </w:rPr>
        <w:t>. 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0814F7">
        <w:rPr>
          <w:sz w:val="24"/>
          <w:szCs w:val="24"/>
          <w:lang w:val="de-DE"/>
        </w:rPr>
        <w:t>REFERENCE</w:t>
      </w:r>
      <w:r w:rsidR="005264BC" w:rsidRPr="000814F7">
        <w:rPr>
          <w:sz w:val="24"/>
          <w:szCs w:val="24"/>
        </w:rPr>
        <w:t>]. На текущий момент, существуют алгоритмы, учитывающие взаимодействия третьего порядка[</w:t>
      </w:r>
      <w:r w:rsidR="005264BC" w:rsidRPr="000814F7">
        <w:rPr>
          <w:sz w:val="24"/>
          <w:szCs w:val="24"/>
          <w:lang w:val="en-US"/>
        </w:rPr>
        <w:t>REFERENCE</w:t>
      </w:r>
      <w:r w:rsidR="005264BC" w:rsidRPr="000814F7">
        <w:rPr>
          <w:sz w:val="24"/>
          <w:szCs w:val="24"/>
        </w:rPr>
        <w:t>], а также алгоритмы, учитывающие парные взаимодействия с временными задержками.</w:t>
      </w:r>
    </w:p>
    <w:p w14:paraId="76806B0A" w14:textId="1290C9CD" w:rsidR="00EA0FD1" w:rsidRPr="000814F7" w:rsidRDefault="005264BC" w:rsidP="000A23B0">
      <w:pPr>
        <w:pStyle w:val="Body"/>
        <w:ind w:firstLine="708"/>
        <w:rPr>
          <w:sz w:val="24"/>
          <w:szCs w:val="24"/>
        </w:rPr>
      </w:pPr>
      <w:r w:rsidRPr="000814F7">
        <w:rPr>
          <w:sz w:val="24"/>
          <w:szCs w:val="24"/>
        </w:rPr>
        <w:t xml:space="preserve">В данной работе предлагается </w:t>
      </w:r>
      <w:r w:rsidR="00760F61" w:rsidRPr="000814F7">
        <w:rPr>
          <w:sz w:val="24"/>
          <w:szCs w:val="24"/>
        </w:rPr>
        <w:t>инструмент</w:t>
      </w:r>
      <w:r w:rsidRPr="000814F7">
        <w:rPr>
          <w:sz w:val="24"/>
          <w:szCs w:val="24"/>
        </w:rPr>
        <w:t xml:space="preserve">, учитывающий взаимодействия третьего порядка с временными задержками. За основу был принят алгоритм </w:t>
      </w:r>
      <w:r w:rsidRPr="000814F7">
        <w:rPr>
          <w:sz w:val="24"/>
          <w:szCs w:val="24"/>
          <w:lang w:val="en-US"/>
        </w:rPr>
        <w:t>MIDER</w:t>
      </w:r>
      <w:r w:rsidRPr="000814F7">
        <w:rPr>
          <w:sz w:val="24"/>
          <w:szCs w:val="24"/>
        </w:rPr>
        <w:t>[</w:t>
      </w:r>
      <w:r w:rsidRPr="000814F7">
        <w:rPr>
          <w:sz w:val="24"/>
          <w:szCs w:val="24"/>
          <w:lang w:val="en-US"/>
        </w:rPr>
        <w:t>REFERENCE</w:t>
      </w:r>
      <w:r w:rsidRPr="000814F7">
        <w:rPr>
          <w:sz w:val="24"/>
          <w:szCs w:val="24"/>
        </w:rPr>
        <w:t>], который умеет выявлять парные взаимодействия с учетом временных задержек. Данный алгоритм был доработан учетом тройных взаимодействий, а также был изменён алгоритм учёта временных задержек[</w:t>
      </w:r>
      <w:r w:rsidRPr="000814F7">
        <w:rPr>
          <w:sz w:val="24"/>
          <w:szCs w:val="24"/>
          <w:lang w:val="en-US"/>
        </w:rPr>
        <w:t>REFERENCE</w:t>
      </w:r>
      <w:r w:rsidRPr="000814F7">
        <w:rPr>
          <w:sz w:val="24"/>
          <w:szCs w:val="24"/>
        </w:rPr>
        <w:t>]. Были предложены методы оптимизации задачи нахождения тройных взаимодействий. Показаны результаты анализа реальной биологической сети</w:t>
      </w:r>
      <w:r w:rsidR="00760F61" w:rsidRPr="000814F7">
        <w:rPr>
          <w:sz w:val="24"/>
          <w:szCs w:val="24"/>
        </w:rPr>
        <w:t xml:space="preserve"> из </w:t>
      </w:r>
      <w:sdt>
        <w:sdtPr>
          <w:rPr>
            <w:sz w:val="24"/>
            <w:szCs w:val="24"/>
          </w:rPr>
          <w:id w:val="159738766"/>
          <w:citation/>
        </w:sdtPr>
        <w:sdtEndPr/>
        <w:sdtContent>
          <w:r w:rsidR="00760F61" w:rsidRPr="000814F7">
            <w:rPr>
              <w:sz w:val="24"/>
              <w:szCs w:val="24"/>
            </w:rPr>
            <w:fldChar w:fldCharType="begin"/>
          </w:r>
          <w:r w:rsidR="00760F61" w:rsidRPr="000814F7">
            <w:rPr>
              <w:sz w:val="24"/>
              <w:szCs w:val="24"/>
            </w:rPr>
            <w:instrText xml:space="preserve"> CITATION CiR12 \l 1049 </w:instrText>
          </w:r>
          <w:r w:rsidR="00760F61" w:rsidRPr="000814F7">
            <w:rPr>
              <w:sz w:val="24"/>
              <w:szCs w:val="24"/>
            </w:rPr>
            <w:fldChar w:fldCharType="separate"/>
          </w:r>
          <w:r w:rsidR="00760F61" w:rsidRPr="000814F7">
            <w:rPr>
              <w:noProof/>
              <w:sz w:val="24"/>
              <w:szCs w:val="24"/>
            </w:rPr>
            <w:t>[3]</w:t>
          </w:r>
          <w:r w:rsidR="00760F61" w:rsidRPr="000814F7">
            <w:rPr>
              <w:sz w:val="24"/>
              <w:szCs w:val="24"/>
            </w:rPr>
            <w:fldChar w:fldCharType="end"/>
          </w:r>
        </w:sdtContent>
      </w:sdt>
      <w:r w:rsidRPr="000814F7">
        <w:rPr>
          <w:sz w:val="24"/>
          <w:szCs w:val="24"/>
        </w:rPr>
        <w:t xml:space="preserve">, предложена реализация алгоритма на </w:t>
      </w:r>
      <w:proofErr w:type="spellStart"/>
      <w:r w:rsidRPr="000814F7">
        <w:rPr>
          <w:sz w:val="24"/>
          <w:szCs w:val="24"/>
          <w:lang w:val="en-US"/>
        </w:rPr>
        <w:t>MatLab</w:t>
      </w:r>
      <w:proofErr w:type="spellEnd"/>
      <w:r w:rsidRPr="000814F7">
        <w:rPr>
          <w:sz w:val="24"/>
          <w:szCs w:val="24"/>
        </w:rPr>
        <w:t>, доступная по ссылке [</w:t>
      </w:r>
      <w:r w:rsidRPr="000814F7">
        <w:rPr>
          <w:sz w:val="24"/>
          <w:szCs w:val="24"/>
          <w:lang w:val="en-US"/>
        </w:rPr>
        <w:t>REFERENCE</w:t>
      </w:r>
      <w:r w:rsidRPr="000814F7">
        <w:rPr>
          <w:sz w:val="24"/>
          <w:szCs w:val="24"/>
        </w:rPr>
        <w:t>].</w:t>
      </w:r>
    </w:p>
    <w:p w14:paraId="13643EFB" w14:textId="77777777" w:rsidR="004947A6" w:rsidRPr="00385F43" w:rsidRDefault="004947A6">
      <w:pPr>
        <w:pStyle w:val="Body"/>
        <w:spacing w:after="0" w:line="240" w:lineRule="auto"/>
        <w:jc w:val="both"/>
        <w:rPr>
          <w:b/>
          <w:bCs/>
          <w:sz w:val="20"/>
          <w:szCs w:val="20"/>
        </w:rPr>
      </w:pPr>
    </w:p>
    <w:p w14:paraId="428CDF94" w14:textId="5C0E71EC" w:rsidR="00607E00" w:rsidRPr="000814F7" w:rsidRDefault="00607E00">
      <w:pPr>
        <w:rPr>
          <w:rFonts w:ascii="Calibri" w:eastAsia="Calibri" w:hAnsi="Calibri" w:cs="Calibri"/>
          <w:b/>
          <w:bCs/>
          <w:color w:val="000000"/>
          <w:sz w:val="20"/>
          <w:szCs w:val="20"/>
          <w:u w:color="000000"/>
          <w:lang w:val="ru-RU" w:eastAsia="en-GB"/>
        </w:rPr>
      </w:pPr>
      <w:r w:rsidRPr="00385F43"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  <w:br w:type="page"/>
      </w:r>
    </w:p>
    <w:sdt>
      <w:sdtPr>
        <w:rPr>
          <w:rFonts w:ascii="Calibri" w:eastAsia="Arial Unicode MS" w:hAnsi="Calibri" w:cs="Times New Roman"/>
          <w:color w:val="auto"/>
          <w:sz w:val="20"/>
          <w:szCs w:val="20"/>
          <w:bdr w:val="nil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522192F7" w:rsidR="00607E00" w:rsidRPr="00385F43" w:rsidRDefault="00607E00">
          <w:pPr>
            <w:pStyle w:val="Heading1"/>
            <w:rPr>
              <w:rFonts w:ascii="Calibri" w:hAnsi="Calibri"/>
              <w:sz w:val="20"/>
              <w:szCs w:val="20"/>
            </w:rPr>
          </w:pPr>
          <w:r w:rsidRPr="00385F43">
            <w:rPr>
              <w:rFonts w:ascii="Calibri" w:hAnsi="Calibri"/>
              <w:sz w:val="20"/>
              <w:szCs w:val="20"/>
            </w:rPr>
            <w:t>Works Cited</w:t>
          </w:r>
        </w:p>
        <w:p w14:paraId="26A58B47" w14:textId="77777777" w:rsidR="00BC13A2" w:rsidRDefault="00607E00">
          <w:pPr>
            <w:rPr>
              <w:noProof/>
              <w:sz w:val="20"/>
              <w:szCs w:val="20"/>
              <w:lang w:val="en-GB" w:eastAsia="en-GB"/>
            </w:rPr>
          </w:pPr>
          <w:r w:rsidRPr="00385F43">
            <w:rPr>
              <w:rFonts w:ascii="Calibri" w:hAnsi="Calibri"/>
              <w:sz w:val="20"/>
              <w:szCs w:val="20"/>
            </w:rPr>
            <w:fldChar w:fldCharType="begin"/>
          </w:r>
          <w:r w:rsidRPr="00385F43">
            <w:rPr>
              <w:rFonts w:ascii="Calibri" w:hAnsi="Calibri"/>
              <w:sz w:val="20"/>
              <w:szCs w:val="20"/>
            </w:rPr>
            <w:instrText xml:space="preserve"> BIBLIOGRAPHY </w:instrText>
          </w:r>
          <w:r w:rsidRPr="00385F43">
            <w:rPr>
              <w:rFonts w:ascii="Calibri" w:hAnsi="Calibri"/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9623"/>
          </w:tblGrid>
          <w:tr w:rsidR="00BC13A2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Mendel, "Versuche über Pflanzen-Hybriden," </w:t>
                </w:r>
                <w:r>
                  <w:rPr>
                    <w:i/>
                    <w:iCs/>
                    <w:noProof/>
                  </w:rPr>
                  <w:t xml:space="preserve">Proceedings of the Natural History Society of Brünn, </w:t>
                </w:r>
                <w:r>
                  <w:rPr>
                    <w:noProof/>
                  </w:rPr>
                  <w:t xml:space="preserve">1866. </w:t>
                </w:r>
              </w:p>
            </w:tc>
          </w:tr>
          <w:tr w:rsidR="00BC13A2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Default="00BC13A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Default="00BC13A2">
          <w:pPr>
            <w:divId w:val="1562986629"/>
            <w:rPr>
              <w:rFonts w:eastAsia="Times New Roman"/>
              <w:noProof/>
            </w:rPr>
          </w:pPr>
        </w:p>
        <w:p w14:paraId="2E2530CA" w14:textId="6D9A43A2" w:rsidR="00607E00" w:rsidRPr="00385F43" w:rsidRDefault="00607E00">
          <w:pPr>
            <w:rPr>
              <w:rFonts w:ascii="Calibri" w:hAnsi="Calibri"/>
              <w:sz w:val="20"/>
              <w:szCs w:val="20"/>
            </w:rPr>
          </w:pPr>
          <w:r w:rsidRPr="00385F43">
            <w:rPr>
              <w:rFonts w:ascii="Calibri" w:hAnsi="Calibri"/>
              <w:b/>
              <w:bCs/>
              <w:sz w:val="20"/>
              <w:szCs w:val="20"/>
            </w:rPr>
            <w:fldChar w:fldCharType="end"/>
          </w:r>
        </w:p>
      </w:sdtContent>
    </w:sdt>
    <w:p w14:paraId="27A5A9B6" w14:textId="20ECD068" w:rsidR="00607E00" w:rsidRPr="00385F43" w:rsidRDefault="00607E00" w:rsidP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</w:p>
    <w:sectPr w:rsidR="00607E00" w:rsidRPr="00385F43" w:rsidSect="000814F7">
      <w:headerReference w:type="default" r:id="rId8"/>
      <w:footerReference w:type="default" r:id="rId9"/>
      <w:pgSz w:w="11906" w:h="16838" w:code="9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885F9" w14:textId="77777777" w:rsidR="00E41ED7" w:rsidRDefault="00E41ED7">
      <w:r>
        <w:separator/>
      </w:r>
    </w:p>
  </w:endnote>
  <w:endnote w:type="continuationSeparator" w:id="0">
    <w:p w14:paraId="65456D04" w14:textId="77777777" w:rsidR="00E41ED7" w:rsidRDefault="00E4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BE2C8" w14:textId="77777777" w:rsidR="00E41ED7" w:rsidRDefault="00E41ED7">
      <w:r>
        <w:separator/>
      </w:r>
    </w:p>
  </w:footnote>
  <w:footnote w:type="continuationSeparator" w:id="0">
    <w:p w14:paraId="59E55EEB" w14:textId="77777777" w:rsidR="00E41ED7" w:rsidRDefault="00E41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814F7"/>
    <w:rsid w:val="000A23B0"/>
    <w:rsid w:val="000A3BBD"/>
    <w:rsid w:val="000E4B60"/>
    <w:rsid w:val="00176A35"/>
    <w:rsid w:val="001F34A8"/>
    <w:rsid w:val="00250CBF"/>
    <w:rsid w:val="0027515E"/>
    <w:rsid w:val="00385F43"/>
    <w:rsid w:val="003D77F8"/>
    <w:rsid w:val="003E4CC9"/>
    <w:rsid w:val="00473DC0"/>
    <w:rsid w:val="004947A6"/>
    <w:rsid w:val="004B4F34"/>
    <w:rsid w:val="00506A6B"/>
    <w:rsid w:val="005264BC"/>
    <w:rsid w:val="00554AAC"/>
    <w:rsid w:val="005A3796"/>
    <w:rsid w:val="00607E00"/>
    <w:rsid w:val="0062659A"/>
    <w:rsid w:val="00690271"/>
    <w:rsid w:val="00712092"/>
    <w:rsid w:val="00760F61"/>
    <w:rsid w:val="008042BF"/>
    <w:rsid w:val="00846056"/>
    <w:rsid w:val="008B5041"/>
    <w:rsid w:val="009068A8"/>
    <w:rsid w:val="009519CA"/>
    <w:rsid w:val="009C5ABC"/>
    <w:rsid w:val="009F3ED2"/>
    <w:rsid w:val="00B14892"/>
    <w:rsid w:val="00BC13A2"/>
    <w:rsid w:val="00C63009"/>
    <w:rsid w:val="00D45659"/>
    <w:rsid w:val="00D62D1C"/>
    <w:rsid w:val="00E14CE2"/>
    <w:rsid w:val="00E41ED7"/>
    <w:rsid w:val="00EA0FD1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E7760F8C-1C32-465F-86DE-751796BC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32</cp:revision>
  <dcterms:created xsi:type="dcterms:W3CDTF">2016-11-09T14:50:00Z</dcterms:created>
  <dcterms:modified xsi:type="dcterms:W3CDTF">2016-11-29T15:43:00Z</dcterms:modified>
</cp:coreProperties>
</file>