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После некоторых правок (основное — снижение количества классов до 15, классы, имеющие до 500 экземпляров не учитываются) и повторного обучения результаты на вал.выборке стали лучше: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-228600</wp:posOffset>
            </wp:positionH>
            <wp:positionV relativeFrom="paragraph">
              <wp:posOffset>635</wp:posOffset>
            </wp:positionV>
            <wp:extent cx="6840220" cy="1890395"/>
            <wp:effectExtent l="0" t="0" r="0" b="0"/>
            <wp:wrapNone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left"/>
        <w:rPr/>
      </w:pPr>
      <w:r>
        <w:rPr/>
      </w:r>
    </w:p>
    <w:p>
      <w:pPr>
        <w:pStyle w:val="Style19"/>
        <w:bidi w:val="0"/>
        <w:jc w:val="left"/>
        <w:rPr/>
      </w:pPr>
      <w:r>
        <w:rPr/>
      </w:r>
    </w:p>
    <w:p>
      <w:pPr>
        <w:pStyle w:val="Style19"/>
        <w:bidi w:val="0"/>
        <w:jc w:val="left"/>
        <w:rPr/>
      </w:pPr>
      <w:r>
        <w:rPr/>
      </w:r>
    </w:p>
    <w:p>
      <w:pPr>
        <w:pStyle w:val="Style19"/>
        <w:bidi w:val="0"/>
        <w:jc w:val="left"/>
        <w:rPr/>
      </w:pPr>
      <w:r>
        <w:rPr/>
        <w:t>Evaluating Custom ResNet18 (from scratch): 100%|██████████| 6/6 [00:07&lt;00:00,  1.28s/it]</w:t>
      </w:r>
    </w:p>
    <w:p>
      <w:pPr>
        <w:pStyle w:val="Style19"/>
        <w:bidi w:val="0"/>
        <w:spacing w:before="0" w:after="0"/>
        <w:jc w:val="left"/>
        <w:rPr/>
      </w:pPr>
      <w:r>
        <w:rPr/>
        <w:t>============================================================</w:t>
      </w:r>
    </w:p>
    <w:p>
      <w:pPr>
        <w:pStyle w:val="Style19"/>
        <w:bidi w:val="0"/>
        <w:spacing w:before="0" w:after="0"/>
        <w:jc w:val="left"/>
        <w:rPr/>
      </w:pPr>
      <w:r>
        <w:rPr/>
        <w:t>Results for Custom ResNet18 (from scratch)</w:t>
      </w:r>
    </w:p>
    <w:p>
      <w:pPr>
        <w:pStyle w:val="Style19"/>
        <w:bidi w:val="0"/>
        <w:spacing w:before="0" w:after="0"/>
        <w:jc w:val="left"/>
        <w:rPr/>
      </w:pPr>
      <w:r>
        <w:rPr/>
        <w:t>============================================================</w:t>
      </w:r>
    </w:p>
    <w:p>
      <w:pPr>
        <w:pStyle w:val="Style19"/>
        <w:bidi w:val="0"/>
        <w:spacing w:before="0" w:after="0"/>
        <w:jc w:val="left"/>
        <w:rPr/>
      </w:pPr>
      <w:r>
        <w:rPr/>
        <w:t>F1-macro: 0.7678</w:t>
      </w:r>
    </w:p>
    <w:p>
      <w:pPr>
        <w:pStyle w:val="Style19"/>
        <w:bidi w:val="0"/>
        <w:spacing w:before="0" w:after="0"/>
        <w:jc w:val="left"/>
        <w:rPr/>
      </w:pPr>
      <w:r>
        <w:rPr/>
        <w:t>F1-weighted: 0.8667</w:t>
      </w:r>
    </w:p>
    <w:p>
      <w:pPr>
        <w:pStyle w:val="Style19"/>
        <w:bidi w:val="0"/>
        <w:spacing w:before="0" w:after="0"/>
        <w:jc w:val="left"/>
        <w:rPr/>
      </w:pPr>
      <w:r>
        <w:rPr/>
      </w:r>
    </w:p>
    <w:p>
      <w:pPr>
        <w:pStyle w:val="Style19"/>
        <w:bidi w:val="0"/>
        <w:spacing w:before="0" w:after="0"/>
        <w:jc w:val="left"/>
        <w:rPr/>
      </w:pPr>
      <w:r>
        <w:rPr/>
        <w:t>Classification Report:</w:t>
      </w:r>
    </w:p>
    <w:p>
      <w:pPr>
        <w:pStyle w:val="Style19"/>
        <w:bidi w:val="0"/>
        <w:spacing w:before="0" w:after="0"/>
        <w:jc w:val="left"/>
        <w:rPr/>
      </w:pPr>
      <w:r>
        <w:rPr/>
        <w:t xml:space="preserve">              </w:t>
      </w:r>
      <w:r>
        <w:rPr/>
        <w:t>precision    recall  f1-score   support</w:t>
      </w:r>
    </w:p>
    <w:p>
      <w:pPr>
        <w:pStyle w:val="Style19"/>
        <w:bidi w:val="0"/>
        <w:spacing w:before="0" w:after="0"/>
        <w:jc w:val="left"/>
        <w:rPr/>
      </w:pPr>
      <w:r>
        <w:rPr/>
      </w:r>
    </w:p>
    <w:p>
      <w:pPr>
        <w:pStyle w:val="Style19"/>
        <w:bidi w:val="0"/>
        <w:spacing w:before="0" w:after="0"/>
        <w:jc w:val="left"/>
        <w:rPr/>
      </w:pPr>
      <w:r>
        <w:rPr/>
        <w:t xml:space="preserve">       </w:t>
      </w:r>
      <w:r>
        <w:rPr/>
        <w:t>Beige       0.59      0.53      0.56        30</w:t>
      </w:r>
    </w:p>
    <w:p>
      <w:pPr>
        <w:pStyle w:val="Style19"/>
        <w:bidi w:val="0"/>
        <w:spacing w:before="0" w:after="0"/>
        <w:jc w:val="left"/>
        <w:rPr/>
      </w:pPr>
      <w:r>
        <w:rPr/>
        <w:t xml:space="preserve">       </w:t>
      </w:r>
      <w:r>
        <w:rPr/>
        <w:t>Black       0.89      0.93      0.91       716</w:t>
      </w:r>
    </w:p>
    <w:p>
      <w:pPr>
        <w:pStyle w:val="Style19"/>
        <w:bidi w:val="0"/>
        <w:spacing w:before="0" w:after="0"/>
        <w:jc w:val="left"/>
        <w:rPr/>
      </w:pPr>
      <w:r>
        <w:rPr/>
        <w:t xml:space="preserve">        </w:t>
      </w:r>
      <w:r>
        <w:rPr/>
        <w:t>Blue       0.90      0.87      0.88       424</w:t>
      </w:r>
    </w:p>
    <w:p>
      <w:pPr>
        <w:pStyle w:val="Style19"/>
        <w:bidi w:val="0"/>
        <w:spacing w:before="0" w:after="0"/>
        <w:jc w:val="left"/>
        <w:rPr/>
      </w:pPr>
      <w:r>
        <w:rPr/>
        <w:t xml:space="preserve">       </w:t>
      </w:r>
      <w:r>
        <w:rPr/>
        <w:t>Brown       0.55      0.53      0.54        45</w:t>
      </w:r>
    </w:p>
    <w:p>
      <w:pPr>
        <w:pStyle w:val="Style19"/>
        <w:bidi w:val="0"/>
        <w:spacing w:before="0" w:after="0"/>
        <w:jc w:val="left"/>
        <w:rPr/>
      </w:pPr>
      <w:r>
        <w:rPr/>
        <w:t xml:space="preserve">       </w:t>
      </w:r>
      <w:r>
        <w:rPr/>
        <w:t>Green       0.90      0.72      0.80        39</w:t>
      </w:r>
    </w:p>
    <w:p>
      <w:pPr>
        <w:pStyle w:val="Style19"/>
        <w:bidi w:val="0"/>
        <w:spacing w:before="0" w:after="0"/>
        <w:jc w:val="left"/>
        <w:rPr/>
      </w:pPr>
      <w:r>
        <w:rPr/>
        <w:t xml:space="preserve">        </w:t>
      </w:r>
      <w:r>
        <w:rPr/>
        <w:t>Grey       0.82      0.84      0.83       474</w:t>
      </w:r>
    </w:p>
    <w:p>
      <w:pPr>
        <w:pStyle w:val="Style19"/>
        <w:bidi w:val="0"/>
        <w:spacing w:before="0" w:after="0"/>
        <w:jc w:val="left"/>
        <w:rPr/>
      </w:pPr>
      <w:r>
        <w:rPr/>
        <w:t xml:space="preserve">      </w:t>
      </w:r>
      <w:r>
        <w:rPr/>
        <w:t>Orange       0.77      0.71      0.74        28</w:t>
      </w:r>
    </w:p>
    <w:p>
      <w:pPr>
        <w:pStyle w:val="Style19"/>
        <w:bidi w:val="0"/>
        <w:spacing w:before="0" w:after="0"/>
        <w:jc w:val="left"/>
        <w:rPr/>
      </w:pPr>
      <w:r>
        <w:rPr/>
        <w:t xml:space="preserve">         </w:t>
      </w:r>
      <w:r>
        <w:rPr/>
        <w:t>Red       0.95      0.96      0.95       305</w:t>
      </w:r>
    </w:p>
    <w:p>
      <w:pPr>
        <w:pStyle w:val="Style19"/>
        <w:bidi w:val="0"/>
        <w:spacing w:before="0" w:after="0"/>
        <w:jc w:val="left"/>
        <w:rPr/>
      </w:pPr>
      <w:r>
        <w:rPr/>
        <w:t xml:space="preserve">      </w:t>
      </w:r>
      <w:r>
        <w:rPr/>
        <w:t>Silver       0.83      0.87      0.85       389</w:t>
      </w:r>
    </w:p>
    <w:p>
      <w:pPr>
        <w:pStyle w:val="Style19"/>
        <w:bidi w:val="0"/>
        <w:spacing w:before="0" w:after="0"/>
        <w:jc w:val="left"/>
        <w:rPr/>
      </w:pPr>
      <w:r>
        <w:rPr/>
        <w:t xml:space="preserve">    </w:t>
      </w:r>
      <w:r>
        <w:rPr/>
        <w:t>Unlisted       0.40      0.18      0.25        76</w:t>
      </w:r>
    </w:p>
    <w:p>
      <w:pPr>
        <w:pStyle w:val="Style19"/>
        <w:bidi w:val="0"/>
        <w:spacing w:before="0" w:after="0"/>
        <w:jc w:val="left"/>
        <w:rPr/>
      </w:pPr>
      <w:r>
        <w:rPr/>
        <w:t xml:space="preserve">       </w:t>
      </w:r>
      <w:r>
        <w:rPr/>
        <w:t>White       0.93      0.94      0.94       470</w:t>
      </w:r>
    </w:p>
    <w:p>
      <w:pPr>
        <w:pStyle w:val="Style19"/>
        <w:bidi w:val="0"/>
        <w:spacing w:before="0" w:after="0"/>
        <w:jc w:val="left"/>
        <w:rPr/>
      </w:pPr>
      <w:r>
        <w:rPr/>
        <w:t xml:space="preserve">      </w:t>
      </w:r>
      <w:r>
        <w:rPr/>
        <w:t>Yellow       0.94      0.97      0.96        33</w:t>
      </w:r>
    </w:p>
    <w:p>
      <w:pPr>
        <w:pStyle w:val="Style19"/>
        <w:bidi w:val="0"/>
        <w:spacing w:before="0" w:after="0"/>
        <w:jc w:val="left"/>
        <w:rPr/>
      </w:pPr>
      <w:r>
        <w:rPr/>
      </w:r>
    </w:p>
    <w:p>
      <w:pPr>
        <w:pStyle w:val="Style19"/>
        <w:bidi w:val="0"/>
        <w:spacing w:before="0" w:after="0"/>
        <w:jc w:val="left"/>
        <w:rPr/>
      </w:pPr>
      <w:r>
        <w:rPr/>
        <w:t xml:space="preserve">    </w:t>
      </w:r>
      <w:r>
        <w:rPr/>
        <w:t>accuracy                           0.87      3029</w:t>
      </w:r>
    </w:p>
    <w:p>
      <w:pPr>
        <w:pStyle w:val="Style19"/>
        <w:bidi w:val="0"/>
        <w:spacing w:before="0" w:after="0"/>
        <w:jc w:val="left"/>
        <w:rPr/>
      </w:pPr>
      <w:r>
        <w:rPr/>
        <w:t xml:space="preserve">   </w:t>
      </w:r>
      <w:r>
        <w:rPr/>
        <w:t>macro avg       0.79      0.76      0.77      3029</w:t>
      </w:r>
    </w:p>
    <w:p>
      <w:pPr>
        <w:pStyle w:val="Style19"/>
        <w:bidi w:val="0"/>
        <w:spacing w:before="0" w:after="0"/>
        <w:jc w:val="left"/>
        <w:rPr/>
      </w:pPr>
      <w:r>
        <w:rPr/>
        <w:t>weighted avg       0.86      0.87      0.87      3029</w:t>
      </w:r>
    </w:p>
    <w:p>
      <w:pPr>
        <w:pStyle w:val="Style19"/>
        <w:bidi w:val="0"/>
        <w:spacing w:before="0" w:after="283"/>
        <w:jc w:val="left"/>
        <w:rPr/>
      </w:pPr>
      <w:r>
        <w:rPr/>
      </w:r>
    </w:p>
    <w:p>
      <w:pPr>
        <w:pStyle w:val="Style19"/>
        <w:bidi w:val="0"/>
        <w:spacing w:before="0" w:after="283"/>
        <w:jc w:val="left"/>
        <w:rPr/>
      </w:pPr>
      <w:r>
        <w:rPr/>
        <w:t>Evaluating ResNet50 (pretrained): 100%|██████████| 6/6 [00:08&lt;00:00,  1.44s/it]</w:t>
      </w:r>
    </w:p>
    <w:p>
      <w:pPr>
        <w:pStyle w:val="Style19"/>
        <w:bidi w:val="0"/>
        <w:spacing w:before="0" w:after="0"/>
        <w:jc w:val="left"/>
        <w:rPr/>
      </w:pPr>
      <w:r>
        <w:rPr/>
        <w:t>============================================================</w:t>
      </w:r>
    </w:p>
    <w:p>
      <w:pPr>
        <w:pStyle w:val="Style19"/>
        <w:bidi w:val="0"/>
        <w:spacing w:before="0" w:after="0"/>
        <w:jc w:val="left"/>
        <w:rPr/>
      </w:pPr>
      <w:r>
        <w:rPr/>
        <w:t>Results for ResNet50 (pretrained)</w:t>
      </w:r>
    </w:p>
    <w:p>
      <w:pPr>
        <w:pStyle w:val="Style19"/>
        <w:bidi w:val="0"/>
        <w:spacing w:before="0" w:after="0"/>
        <w:jc w:val="left"/>
        <w:rPr/>
      </w:pPr>
      <w:r>
        <w:rPr/>
        <w:t>============================================================</w:t>
      </w:r>
    </w:p>
    <w:p>
      <w:pPr>
        <w:pStyle w:val="Style19"/>
        <w:bidi w:val="0"/>
        <w:spacing w:before="0" w:after="0"/>
        <w:jc w:val="left"/>
        <w:rPr/>
      </w:pPr>
      <w:r>
        <w:rPr/>
        <w:t>F1-macro: 0.8204</w:t>
      </w:r>
    </w:p>
    <w:p>
      <w:pPr>
        <w:pStyle w:val="Style19"/>
        <w:bidi w:val="0"/>
        <w:spacing w:before="0" w:after="0"/>
        <w:jc w:val="left"/>
        <w:rPr/>
      </w:pPr>
      <w:r>
        <w:rPr/>
        <w:t>F1-weighted: 0.9027</w:t>
      </w:r>
    </w:p>
    <w:p>
      <w:pPr>
        <w:pStyle w:val="Style19"/>
        <w:bidi w:val="0"/>
        <w:spacing w:before="0" w:after="0"/>
        <w:jc w:val="left"/>
        <w:rPr/>
      </w:pPr>
      <w:r>
        <w:rPr/>
      </w:r>
    </w:p>
    <w:p>
      <w:pPr>
        <w:pStyle w:val="Style19"/>
        <w:bidi w:val="0"/>
        <w:spacing w:before="0" w:after="0"/>
        <w:jc w:val="left"/>
        <w:rPr/>
      </w:pPr>
      <w:r>
        <w:rPr/>
        <w:t>Classification Report:</w:t>
      </w:r>
    </w:p>
    <w:p>
      <w:pPr>
        <w:pStyle w:val="Style19"/>
        <w:bidi w:val="0"/>
        <w:spacing w:before="0" w:after="0"/>
        <w:jc w:val="left"/>
        <w:rPr/>
      </w:pPr>
      <w:r>
        <w:rPr/>
        <w:t xml:space="preserve">              </w:t>
      </w:r>
      <w:r>
        <w:rPr/>
        <w:t>precision    recall  f1-score   support</w:t>
      </w:r>
    </w:p>
    <w:p>
      <w:pPr>
        <w:pStyle w:val="Style19"/>
        <w:bidi w:val="0"/>
        <w:spacing w:before="0" w:after="0"/>
        <w:jc w:val="left"/>
        <w:rPr/>
      </w:pPr>
      <w:r>
        <w:rPr/>
      </w:r>
    </w:p>
    <w:p>
      <w:pPr>
        <w:pStyle w:val="Style19"/>
        <w:bidi w:val="0"/>
        <w:spacing w:before="0" w:after="0"/>
        <w:jc w:val="left"/>
        <w:rPr/>
      </w:pPr>
      <w:r>
        <w:rPr/>
        <w:t xml:space="preserve">       </w:t>
      </w:r>
      <w:r>
        <w:rPr/>
        <w:t>Beige       0.73      0.73      0.73        30</w:t>
      </w:r>
    </w:p>
    <w:p>
      <w:pPr>
        <w:pStyle w:val="Style19"/>
        <w:bidi w:val="0"/>
        <w:spacing w:before="0" w:after="0"/>
        <w:jc w:val="left"/>
        <w:rPr/>
      </w:pPr>
      <w:r>
        <w:rPr/>
        <w:t xml:space="preserve">       </w:t>
      </w:r>
      <w:r>
        <w:rPr/>
        <w:t>Black       0.92      0.96      0.94       716</w:t>
      </w:r>
    </w:p>
    <w:p>
      <w:pPr>
        <w:pStyle w:val="Style19"/>
        <w:bidi w:val="0"/>
        <w:spacing w:before="0" w:after="0"/>
        <w:jc w:val="left"/>
        <w:rPr/>
      </w:pPr>
      <w:r>
        <w:rPr/>
        <w:t xml:space="preserve">        </w:t>
      </w:r>
      <w:r>
        <w:rPr/>
        <w:t>Blue       0.92      0.91      0.91       424</w:t>
      </w:r>
    </w:p>
    <w:p>
      <w:pPr>
        <w:pStyle w:val="Style19"/>
        <w:bidi w:val="0"/>
        <w:spacing w:before="0" w:after="0"/>
        <w:jc w:val="left"/>
        <w:rPr/>
      </w:pPr>
      <w:r>
        <w:rPr/>
        <w:t xml:space="preserve">       </w:t>
      </w:r>
      <w:r>
        <w:rPr/>
        <w:t>Brown       0.73      0.67      0.70        45</w:t>
      </w:r>
    </w:p>
    <w:p>
      <w:pPr>
        <w:pStyle w:val="Style19"/>
        <w:bidi w:val="0"/>
        <w:spacing w:before="0" w:after="0"/>
        <w:jc w:val="left"/>
        <w:rPr/>
      </w:pPr>
      <w:r>
        <w:rPr/>
        <w:t xml:space="preserve">       </w:t>
      </w:r>
      <w:r>
        <w:rPr/>
        <w:t>Green       0.88      0.77      0.82        39</w:t>
      </w:r>
    </w:p>
    <w:p>
      <w:pPr>
        <w:pStyle w:val="Style19"/>
        <w:bidi w:val="0"/>
        <w:spacing w:before="0" w:after="0"/>
        <w:jc w:val="left"/>
        <w:rPr/>
      </w:pPr>
      <w:r>
        <w:rPr/>
        <w:t xml:space="preserve">        </w:t>
      </w:r>
      <w:r>
        <w:rPr/>
        <w:t>Grey       0.86      0.87      0.86       474</w:t>
      </w:r>
    </w:p>
    <w:p>
      <w:pPr>
        <w:pStyle w:val="Style19"/>
        <w:bidi w:val="0"/>
        <w:spacing w:before="0" w:after="0"/>
        <w:jc w:val="left"/>
        <w:rPr/>
      </w:pPr>
      <w:r>
        <w:rPr/>
        <w:t xml:space="preserve">      </w:t>
      </w:r>
      <w:r>
        <w:rPr/>
        <w:t>Orange       0.82      0.82      0.82        28</w:t>
      </w:r>
    </w:p>
    <w:p>
      <w:pPr>
        <w:pStyle w:val="Style19"/>
        <w:bidi w:val="0"/>
        <w:spacing w:before="0" w:after="0"/>
        <w:jc w:val="left"/>
        <w:rPr/>
      </w:pPr>
      <w:r>
        <w:rPr/>
        <w:t xml:space="preserve">         </w:t>
      </w:r>
      <w:r>
        <w:rPr/>
        <w:t>Red       0.96      0.97      0.97       305</w:t>
      </w:r>
    </w:p>
    <w:p>
      <w:pPr>
        <w:pStyle w:val="Style19"/>
        <w:bidi w:val="0"/>
        <w:spacing w:before="0" w:after="0"/>
        <w:jc w:val="left"/>
        <w:rPr/>
      </w:pPr>
      <w:r>
        <w:rPr/>
        <w:t xml:space="preserve">      </w:t>
      </w:r>
      <w:r>
        <w:rPr/>
        <w:t>Silver       0.90      0.91      0.91       389</w:t>
      </w:r>
    </w:p>
    <w:p>
      <w:pPr>
        <w:pStyle w:val="Style19"/>
        <w:bidi w:val="0"/>
        <w:spacing w:before="0" w:after="0"/>
        <w:jc w:val="left"/>
        <w:rPr/>
      </w:pPr>
      <w:r>
        <w:rPr/>
        <w:t xml:space="preserve">    </w:t>
      </w:r>
      <w:r>
        <w:rPr/>
        <w:t>Unlisted       0.50      0.20      0.28        76</w:t>
      </w:r>
    </w:p>
    <w:p>
      <w:pPr>
        <w:pStyle w:val="Style19"/>
        <w:bidi w:val="0"/>
        <w:spacing w:before="0" w:after="0"/>
        <w:jc w:val="left"/>
        <w:rPr/>
      </w:pPr>
      <w:r>
        <w:rPr/>
        <w:t xml:space="preserve">       </w:t>
      </w:r>
      <w:r>
        <w:rPr/>
        <w:t>White       0.96      0.98      0.97       470</w:t>
      </w:r>
    </w:p>
    <w:p>
      <w:pPr>
        <w:pStyle w:val="Style19"/>
        <w:bidi w:val="0"/>
        <w:spacing w:before="0" w:after="0"/>
        <w:jc w:val="left"/>
        <w:rPr/>
      </w:pPr>
      <w:r>
        <w:rPr/>
        <w:t xml:space="preserve">      </w:t>
      </w:r>
      <w:r>
        <w:rPr/>
        <w:t>Yellow       0.89      0.97      0.93        33</w:t>
      </w:r>
    </w:p>
    <w:p>
      <w:pPr>
        <w:pStyle w:val="Style19"/>
        <w:bidi w:val="0"/>
        <w:spacing w:before="0" w:after="0"/>
        <w:jc w:val="left"/>
        <w:rPr/>
      </w:pPr>
      <w:r>
        <w:rPr/>
      </w:r>
    </w:p>
    <w:p>
      <w:pPr>
        <w:pStyle w:val="Style19"/>
        <w:bidi w:val="0"/>
        <w:spacing w:before="0" w:after="0"/>
        <w:jc w:val="left"/>
        <w:rPr/>
      </w:pPr>
      <w:r>
        <w:rPr/>
        <w:t xml:space="preserve">    </w:t>
      </w:r>
      <w:r>
        <w:rPr/>
        <w:t>accuracy                           0.91      3029</w:t>
      </w:r>
    </w:p>
    <w:p>
      <w:pPr>
        <w:pStyle w:val="Style19"/>
        <w:bidi w:val="0"/>
        <w:spacing w:before="0" w:after="0"/>
        <w:jc w:val="left"/>
        <w:rPr/>
      </w:pPr>
      <w:r>
        <w:rPr/>
        <w:t xml:space="preserve">   </w:t>
      </w:r>
      <w:r>
        <w:rPr/>
        <w:t>macro avg       0.84      0.81      0.82      3029</w:t>
      </w:r>
    </w:p>
    <w:p>
      <w:pPr>
        <w:pStyle w:val="Style19"/>
        <w:bidi w:val="0"/>
        <w:spacing w:before="0" w:after="0"/>
        <w:jc w:val="left"/>
        <w:rPr/>
      </w:pPr>
      <w:r>
        <w:rPr/>
        <w:t>weighted avg       0.90      0.91      0.90      3029</w:t>
      </w:r>
    </w:p>
    <w:p>
      <w:pPr>
        <w:pStyle w:val="Style19"/>
        <w:bidi w:val="0"/>
        <w:spacing w:before="0" w:after="283"/>
        <w:jc w:val="left"/>
        <w:rPr/>
      </w:pPr>
      <w:r>
        <w:rPr/>
      </w:r>
    </w:p>
    <w:p>
      <w:pPr>
        <w:pStyle w:val="Style19"/>
        <w:bidi w:val="0"/>
        <w:spacing w:before="0" w:after="283"/>
        <w:jc w:val="left"/>
        <w:rPr/>
      </w:pPr>
      <w:r>
        <w:rPr/>
        <w:t>Evaluating EfficientNet-B0 (pretrained): 100%|██████████| 6/6 [00:07&lt;00:00,  1.30s/it]</w:t>
      </w:r>
    </w:p>
    <w:p>
      <w:pPr>
        <w:pStyle w:val="Style19"/>
        <w:bidi w:val="0"/>
        <w:spacing w:before="0" w:after="0"/>
        <w:jc w:val="left"/>
        <w:rPr/>
      </w:pPr>
      <w:r>
        <w:rPr/>
        <w:t>============================================================</w:t>
      </w:r>
    </w:p>
    <w:p>
      <w:pPr>
        <w:pStyle w:val="Style19"/>
        <w:bidi w:val="0"/>
        <w:spacing w:before="0" w:after="0"/>
        <w:jc w:val="left"/>
        <w:rPr/>
      </w:pPr>
      <w:r>
        <w:rPr/>
        <w:t>Results for EfficientNet-B0 (pretrained)</w:t>
      </w:r>
    </w:p>
    <w:p>
      <w:pPr>
        <w:pStyle w:val="Style19"/>
        <w:bidi w:val="0"/>
        <w:spacing w:before="0" w:after="0"/>
        <w:jc w:val="left"/>
        <w:rPr/>
      </w:pPr>
      <w:r>
        <w:rPr/>
        <w:t>============================================================</w:t>
      </w:r>
    </w:p>
    <w:p>
      <w:pPr>
        <w:pStyle w:val="Style19"/>
        <w:bidi w:val="0"/>
        <w:spacing w:before="0" w:after="0"/>
        <w:jc w:val="left"/>
        <w:rPr/>
      </w:pPr>
      <w:r>
        <w:rPr/>
        <w:t>F1-macro: 0.8377</w:t>
      </w:r>
    </w:p>
    <w:p>
      <w:pPr>
        <w:pStyle w:val="Style19"/>
        <w:bidi w:val="0"/>
        <w:spacing w:before="0" w:after="0"/>
        <w:jc w:val="left"/>
        <w:rPr/>
      </w:pPr>
      <w:r>
        <w:rPr/>
        <w:t>F1-weighted: 0.9041</w:t>
      </w:r>
    </w:p>
    <w:p>
      <w:pPr>
        <w:pStyle w:val="Style19"/>
        <w:bidi w:val="0"/>
        <w:spacing w:before="0" w:after="0"/>
        <w:jc w:val="left"/>
        <w:rPr/>
      </w:pPr>
      <w:r>
        <w:rPr/>
      </w:r>
    </w:p>
    <w:p>
      <w:pPr>
        <w:pStyle w:val="Style19"/>
        <w:bidi w:val="0"/>
        <w:spacing w:before="0" w:after="0"/>
        <w:jc w:val="left"/>
        <w:rPr/>
      </w:pPr>
      <w:r>
        <w:rPr/>
        <w:t>Classification Report:</w:t>
      </w:r>
    </w:p>
    <w:p>
      <w:pPr>
        <w:pStyle w:val="Style19"/>
        <w:bidi w:val="0"/>
        <w:spacing w:before="0" w:after="0"/>
        <w:jc w:val="left"/>
        <w:rPr/>
      </w:pPr>
      <w:r>
        <w:rPr/>
        <w:t xml:space="preserve">              </w:t>
      </w:r>
      <w:r>
        <w:rPr/>
        <w:t>precision    recall  f1-score   support</w:t>
      </w:r>
    </w:p>
    <w:p>
      <w:pPr>
        <w:pStyle w:val="Style19"/>
        <w:bidi w:val="0"/>
        <w:spacing w:before="0" w:after="0"/>
        <w:jc w:val="left"/>
        <w:rPr/>
      </w:pPr>
      <w:r>
        <w:rPr/>
      </w:r>
    </w:p>
    <w:p>
      <w:pPr>
        <w:pStyle w:val="Style19"/>
        <w:bidi w:val="0"/>
        <w:spacing w:before="0" w:after="0"/>
        <w:jc w:val="left"/>
        <w:rPr/>
      </w:pPr>
      <w:r>
        <w:rPr/>
        <w:t xml:space="preserve">       </w:t>
      </w:r>
      <w:r>
        <w:rPr/>
        <w:t>Beige       0.86      0.83      0.85        30</w:t>
      </w:r>
    </w:p>
    <w:p>
      <w:pPr>
        <w:pStyle w:val="Style19"/>
        <w:bidi w:val="0"/>
        <w:spacing w:before="0" w:after="0"/>
        <w:jc w:val="left"/>
        <w:rPr/>
      </w:pPr>
      <w:r>
        <w:rPr/>
        <w:t xml:space="preserve">       </w:t>
      </w:r>
      <w:r>
        <w:rPr/>
        <w:t>Black       0.91      0.97      0.94       716</w:t>
      </w:r>
    </w:p>
    <w:p>
      <w:pPr>
        <w:pStyle w:val="Style19"/>
        <w:bidi w:val="0"/>
        <w:spacing w:before="0" w:after="0"/>
        <w:jc w:val="left"/>
        <w:rPr/>
      </w:pPr>
      <w:r>
        <w:rPr/>
        <w:t xml:space="preserve">        </w:t>
      </w:r>
      <w:r>
        <w:rPr/>
        <w:t>Blue       0.92      0.90      0.91       424</w:t>
      </w:r>
    </w:p>
    <w:p>
      <w:pPr>
        <w:pStyle w:val="Style19"/>
        <w:bidi w:val="0"/>
        <w:spacing w:before="0" w:after="0"/>
        <w:jc w:val="left"/>
        <w:rPr/>
      </w:pPr>
      <w:r>
        <w:rPr/>
        <w:t xml:space="preserve">       </w:t>
      </w:r>
      <w:r>
        <w:rPr/>
        <w:t>Brown       0.71      0.76      0.73        45</w:t>
      </w:r>
    </w:p>
    <w:p>
      <w:pPr>
        <w:pStyle w:val="Style19"/>
        <w:bidi w:val="0"/>
        <w:spacing w:before="0" w:after="0"/>
        <w:jc w:val="left"/>
        <w:rPr/>
      </w:pPr>
      <w:r>
        <w:rPr/>
        <w:t xml:space="preserve">       </w:t>
      </w:r>
      <w:r>
        <w:rPr/>
        <w:t>Green       0.97      0.79      0.87        39</w:t>
      </w:r>
    </w:p>
    <w:p>
      <w:pPr>
        <w:pStyle w:val="Style19"/>
        <w:bidi w:val="0"/>
        <w:spacing w:before="0" w:after="0"/>
        <w:jc w:val="left"/>
        <w:rPr/>
      </w:pPr>
      <w:r>
        <w:rPr/>
        <w:t xml:space="preserve">        </w:t>
      </w:r>
      <w:r>
        <w:rPr/>
        <w:t>Grey       0.89      0.85      0.87       474</w:t>
      </w:r>
    </w:p>
    <w:p>
      <w:pPr>
        <w:pStyle w:val="Style19"/>
        <w:bidi w:val="0"/>
        <w:spacing w:before="0" w:after="0"/>
        <w:jc w:val="left"/>
        <w:rPr/>
      </w:pPr>
      <w:r>
        <w:rPr/>
        <w:t xml:space="preserve">      </w:t>
      </w:r>
      <w:r>
        <w:rPr/>
        <w:t>Orange       0.88      0.75      0.81        28</w:t>
      </w:r>
    </w:p>
    <w:p>
      <w:pPr>
        <w:pStyle w:val="Style19"/>
        <w:bidi w:val="0"/>
        <w:spacing w:before="0" w:after="0"/>
        <w:jc w:val="left"/>
        <w:rPr/>
      </w:pPr>
      <w:r>
        <w:rPr/>
        <w:t xml:space="preserve">         </w:t>
      </w:r>
      <w:r>
        <w:rPr/>
        <w:t>Red       0.96      0.98      0.97       305</w:t>
      </w:r>
    </w:p>
    <w:p>
      <w:pPr>
        <w:pStyle w:val="Style19"/>
        <w:bidi w:val="0"/>
        <w:spacing w:before="0" w:after="0"/>
        <w:jc w:val="left"/>
        <w:rPr/>
      </w:pPr>
      <w:r>
        <w:rPr/>
        <w:t xml:space="preserve">      </w:t>
      </w:r>
      <w:r>
        <w:rPr/>
        <w:t>Silver       0.89      0.93      0.91       389</w:t>
      </w:r>
    </w:p>
    <w:p>
      <w:pPr>
        <w:pStyle w:val="Style19"/>
        <w:bidi w:val="0"/>
        <w:spacing w:before="0" w:after="0"/>
        <w:jc w:val="left"/>
        <w:rPr/>
      </w:pPr>
      <w:r>
        <w:rPr/>
        <w:t xml:space="preserve">    </w:t>
      </w:r>
      <w:r>
        <w:rPr/>
        <w:t>Unlisted       0.52      0.21      0.30        76</w:t>
      </w:r>
    </w:p>
    <w:p>
      <w:pPr>
        <w:pStyle w:val="Style19"/>
        <w:bidi w:val="0"/>
        <w:spacing w:before="0" w:after="0"/>
        <w:jc w:val="left"/>
        <w:rPr/>
      </w:pPr>
      <w:r>
        <w:rPr/>
        <w:t xml:space="preserve">       </w:t>
      </w:r>
      <w:r>
        <w:rPr/>
        <w:t>White       0.95      0.98      0.96       470</w:t>
      </w:r>
    </w:p>
    <w:p>
      <w:pPr>
        <w:pStyle w:val="Style19"/>
        <w:bidi w:val="0"/>
        <w:spacing w:before="0" w:after="0"/>
        <w:jc w:val="left"/>
        <w:rPr/>
      </w:pPr>
      <w:r>
        <w:rPr/>
        <w:t xml:space="preserve">      </w:t>
      </w:r>
      <w:r>
        <w:rPr/>
        <w:t>Yellow       0.94      0.94      0.94        33</w:t>
      </w:r>
    </w:p>
    <w:p>
      <w:pPr>
        <w:pStyle w:val="Style19"/>
        <w:bidi w:val="0"/>
        <w:spacing w:before="0" w:after="0"/>
        <w:jc w:val="left"/>
        <w:rPr/>
      </w:pPr>
      <w:r>
        <w:rPr/>
      </w:r>
    </w:p>
    <w:p>
      <w:pPr>
        <w:pStyle w:val="Style19"/>
        <w:bidi w:val="0"/>
        <w:spacing w:before="0" w:after="0"/>
        <w:jc w:val="left"/>
        <w:rPr/>
      </w:pPr>
      <w:r>
        <w:rPr/>
        <w:t xml:space="preserve">    </w:t>
      </w:r>
      <w:r>
        <w:rPr/>
        <w:t>accuracy                           0.91      3029</w:t>
      </w:r>
    </w:p>
    <w:p>
      <w:pPr>
        <w:pStyle w:val="Style19"/>
        <w:bidi w:val="0"/>
        <w:spacing w:before="0" w:after="0"/>
        <w:jc w:val="left"/>
        <w:rPr/>
      </w:pPr>
      <w:r>
        <w:rPr/>
        <w:t xml:space="preserve">   </w:t>
      </w:r>
      <w:r>
        <w:rPr/>
        <w:t>macro avg       0.87      0.82      0.84      3029</w:t>
      </w:r>
    </w:p>
    <w:p>
      <w:pPr>
        <w:pStyle w:val="Style19"/>
        <w:bidi w:val="0"/>
        <w:spacing w:before="0" w:after="283"/>
        <w:jc w:val="left"/>
        <w:rPr/>
      </w:pPr>
      <w:r>
        <w:rPr/>
        <w:t>weighted avg       0.90      0.91      0.90      3029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Лучше всего себя показала EfficientNet-B0, что говорит о том, что при грамотном подборе гиперпараметров, на небольшом датасете относительно легкая модель с меньшим числом параметров может оказаться точнее тяжелой. В нашем случае разница составила чуть меньше чем 2%.</w:t>
        <w:tab/>
        <w:tab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ohit Devanagari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ohit Devanagari"/>
    </w:rPr>
  </w:style>
  <w:style w:type="paragraph" w:styleId="Style19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2</Pages>
  <Words>359</Words>
  <Characters>2241</Characters>
  <CharactersWithSpaces>4034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2026-02-20T11:47:50Z</dcterms:created>
  <dc:creator/>
  <dc:description/>
  <dc:language>ru-RU</dc:language>
  <cp:lastModifiedBy/>
  <dcterms:modified xsi:type="dcterms:W3CDTF">2026-02-20T11:58:23Z</dcterms:modified>
  <cp:revision>1</cp:revision>
  <dc:subject/>
  <dc:title/>
</cp:coreProperties>
</file>