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И-2-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И-2-17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691FD6">
              <w:rPr>
                <w:rFonts w:ascii="Times New Roman" w:hAnsi="Times New Roman" w:cs="Times New Roman"/>
                <w:sz w:val="24"/>
                <w:szCs w:val="24"/>
              </w:rPr>
              <w:t>А.Н. Лыткин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691FD6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91FD6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91FD6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160162" w:rsidRDefault="00160162" w:rsidP="00160162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C08ADDB" wp14:editId="5835C3FD">
            <wp:extent cx="6299835" cy="30867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5520A0" w:rsidRDefault="00160162" w:rsidP="00160162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615">
          <w:rPr>
            <w:noProof/>
          </w:rPr>
          <w:t>1</w:t>
        </w:r>
      </w:fldSimple>
      <w:r>
        <w:t xml:space="preserve"> </w:t>
      </w:r>
      <w:r w:rsidR="00A02DBA">
        <w:t>–</w:t>
      </w:r>
      <w:r>
        <w:t xml:space="preserve"> </w:t>
      </w:r>
      <w:r w:rsidR="00A02DBA">
        <w:t>логическая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5520A0" w:rsidRDefault="005520A0" w:rsidP="005520A0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5E949B43" wp14:editId="309D18DD">
            <wp:extent cx="6299835" cy="25266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E4562C" w:rsidRDefault="005520A0" w:rsidP="005520A0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615">
          <w:rPr>
            <w:noProof/>
          </w:rPr>
          <w:t>2</w:t>
        </w:r>
      </w:fldSimple>
      <w:r w:rsidRPr="00E4562C">
        <w:t xml:space="preserve"> </w:t>
      </w:r>
      <w:r w:rsidR="00E4562C" w:rsidRPr="00E4562C">
        <w:t>–</w:t>
      </w:r>
      <w:r w:rsidRPr="00E4562C">
        <w:t xml:space="preserve"> </w:t>
      </w:r>
      <w:proofErr w:type="spellStart"/>
      <w:r w:rsidR="00E4562C">
        <w:t>даталогическая</w:t>
      </w:r>
      <w:proofErr w:type="spellEnd"/>
      <w:r w:rsidR="00E4562C">
        <w:t xml:space="preserve">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526"/>
        <w:gridCol w:w="2457"/>
        <w:gridCol w:w="2464"/>
      </w:tblGrid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526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5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526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457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D4FBA" w:rsidRPr="006928DF" w:rsidTr="00384C18">
        <w:tc>
          <w:tcPr>
            <w:tcW w:w="9911" w:type="dxa"/>
            <w:gridSpan w:val="4"/>
            <w:vAlign w:val="center"/>
          </w:tcPr>
          <w:p w:rsidR="002D4FBA" w:rsidRPr="006928DF" w:rsidRDefault="00767CB4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Должность </w:t>
            </w:r>
          </w:p>
        </w:tc>
      </w:tr>
      <w:tr w:rsidR="002D5C6C" w:rsidRPr="00691FD6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ID_Dolgnost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D630CA" w:rsidRDefault="002D5C6C" w:rsidP="002D5C6C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Name_of_Dolgnost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(20)</w:t>
            </w: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Оклад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Oklad_of_Dolgnost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Dostup_Dolgnost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(8)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, Checked: </w:t>
            </w:r>
            <w:r w:rsidRPr="00AC600E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AC600E">
              <w:rPr>
                <w:rFonts w:eastAsiaTheme="majorEastAsia"/>
                <w:sz w:val="18"/>
                <w:szCs w:val="18"/>
                <w:lang w:val="en-US"/>
              </w:rPr>
              <w:t>1][</w:t>
            </w:r>
            <w:proofErr w:type="gramEnd"/>
            <w:r w:rsidRPr="00AC600E">
              <w:rPr>
                <w:rFonts w:eastAsiaTheme="majorEastAsia"/>
                <w:sz w:val="18"/>
                <w:szCs w:val="18"/>
                <w:lang w:val="en-US"/>
              </w:rPr>
              <w:t>0-1][0-1][0-1][0-1][0-1][0-1][0-1]</w:t>
            </w: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ID_Sotrudnika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Фамилия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107A49" w:rsidRDefault="00DC264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Midlle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Last_Name_Sotrudnika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Birhady_Date_Sotrudnika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Series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Document_Number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Login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Sotrudnika_Password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Dolgnost</w:t>
            </w:r>
            <w:r>
              <w:rPr>
                <w:rFonts w:ascii="Times New Roman" w:hAnsi="Times New Roman" w:cs="Times New Roman"/>
                <w:szCs w:val="28"/>
              </w:rPr>
              <w:t>_</w:t>
            </w:r>
            <w:r w:rsidRPr="00AC600E">
              <w:rPr>
                <w:rFonts w:ascii="Times New Roman" w:hAnsi="Times New Roman" w:cs="Times New Roman"/>
                <w:szCs w:val="28"/>
              </w:rPr>
              <w:t>ID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423633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Услуги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Покупатель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P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Фамилия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Серия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Договора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Расчетный счет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передачи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Транспортная накладная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транспортной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транспортной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Адрес доставки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Товарная накладная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384C18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Товар </w:t>
            </w:r>
          </w:p>
        </w:tc>
      </w:tr>
      <w:tr w:rsidR="00AC600E" w:rsidRPr="00691FD6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79680C" w:rsidRDefault="00F24C11" w:rsidP="0079680C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F62EBCC" wp14:editId="30FCC2C8">
            <wp:extent cx="5346700" cy="2983254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813" cy="2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79680C" w:rsidP="0079680C">
      <w:pPr>
        <w:pStyle w:val="ad"/>
        <w:jc w:val="center"/>
      </w:pPr>
      <w:r>
        <w:t xml:space="preserve">Рисунок </w:t>
      </w:r>
      <w:fldSimple w:instr=" SEQ Рисунок \* ARABIC ">
        <w:r w:rsidR="00353615">
          <w:rPr>
            <w:noProof/>
          </w:rPr>
          <w:t>3</w:t>
        </w:r>
      </w:fldSimple>
      <w:r w:rsidRPr="00F24C11">
        <w:t xml:space="preserve"> </w:t>
      </w:r>
      <w:r w:rsidR="00F24C11" w:rsidRPr="00F24C11">
        <w:t>–</w:t>
      </w:r>
      <w:r w:rsidRPr="00F24C11">
        <w:t xml:space="preserve"> </w:t>
      </w:r>
      <w:r w:rsidR="00F24C11">
        <w:t xml:space="preserve">третий уровень </w:t>
      </w:r>
      <w:r w:rsidR="00F24C11">
        <w:rPr>
          <w:lang w:val="en-US"/>
        </w:rPr>
        <w:t>DFD</w:t>
      </w:r>
      <w:r w:rsidR="00F24C11" w:rsidRPr="00F24C11">
        <w:t xml:space="preserve"> </w:t>
      </w:r>
      <w:r w:rsidR="00F24C11">
        <w:t>отдела снабжения и сбыта</w:t>
      </w:r>
    </w:p>
    <w:p w:rsidR="00F24C11" w:rsidRDefault="00F24C11" w:rsidP="00F24C11">
      <w:pPr>
        <w:keepNext/>
        <w:jc w:val="center"/>
      </w:pPr>
      <w:r>
        <w:rPr>
          <w:noProof/>
        </w:rPr>
        <w:drawing>
          <wp:inline distT="0" distB="0" distL="0" distR="0" wp14:anchorId="2D0DCF2B" wp14:editId="05D17925">
            <wp:extent cx="6089650" cy="332200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685" cy="33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11" w:rsidRPr="00F24C11" w:rsidRDefault="00F24C11" w:rsidP="00F24C11">
      <w:pPr>
        <w:pStyle w:val="ad"/>
        <w:jc w:val="center"/>
      </w:pPr>
      <w:r>
        <w:t xml:space="preserve">Рисунок </w:t>
      </w:r>
      <w:fldSimple w:instr=" SEQ Рисунок \* ARABIC ">
        <w:r w:rsidR="00353615">
          <w:rPr>
            <w:noProof/>
          </w:rPr>
          <w:t>4</w:t>
        </w:r>
      </w:fldSimple>
      <w:r>
        <w:t xml:space="preserve"> – третий уровень </w:t>
      </w:r>
      <w:r>
        <w:rPr>
          <w:lang w:val="en-US"/>
        </w:rPr>
        <w:t>DFD</w:t>
      </w:r>
      <w:r>
        <w:t xml:space="preserve"> отдела логистика</w:t>
      </w:r>
    </w:p>
    <w:p w:rsidR="00207AC9" w:rsidRDefault="00207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Алгоритмы процессов</w:t>
      </w:r>
    </w:p>
    <w:p w:rsidR="00207AC9" w:rsidRDefault="004C444E" w:rsidP="00207AC9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6ADFE3B9" wp14:editId="11CB3C66">
            <wp:extent cx="4038095" cy="572380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207AC9" w:rsidP="00207AC9">
      <w:pPr>
        <w:pStyle w:val="ad"/>
        <w:jc w:val="center"/>
      </w:pPr>
      <w:r>
        <w:t xml:space="preserve">Рисунок </w:t>
      </w:r>
      <w:fldSimple w:instr=" SEQ Рисунок \* ARABIC ">
        <w:r w:rsidR="00353615">
          <w:rPr>
            <w:noProof/>
          </w:rPr>
          <w:t>5</w:t>
        </w:r>
      </w:fldSimple>
      <w:r>
        <w:t xml:space="preserve"> – алгоритм отдела снабжения и сбыта</w:t>
      </w:r>
    </w:p>
    <w:p w:rsidR="004C444E" w:rsidRDefault="004C444E" w:rsidP="004C44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22E38B" wp14:editId="68930DEC">
            <wp:extent cx="5638095" cy="6038095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C9" w:rsidRPr="00207AC9" w:rsidRDefault="004C444E" w:rsidP="004C444E">
      <w:pPr>
        <w:pStyle w:val="ad"/>
        <w:jc w:val="center"/>
      </w:pPr>
      <w:r>
        <w:t xml:space="preserve">Рисунок </w:t>
      </w:r>
      <w:fldSimple w:instr=" SEQ Рисунок \* ARABIC ">
        <w:r w:rsidR="00353615">
          <w:rPr>
            <w:noProof/>
          </w:rPr>
          <w:t>6</w:t>
        </w:r>
      </w:fldSimple>
      <w:r>
        <w:t xml:space="preserve"> – алгоритм отдела логистики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4C444E">
        <w:trPr>
          <w:tblHeader/>
        </w:trPr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915B2" w:rsidRPr="00B915B2" w:rsidTr="004C444E">
        <w:trPr>
          <w:tblHeader/>
        </w:trPr>
        <w:tc>
          <w:tcPr>
            <w:tcW w:w="4955" w:type="dxa"/>
            <w:vAlign w:val="center"/>
          </w:tcPr>
          <w:p w:rsidR="00B915B2" w:rsidRPr="00B915B2" w:rsidRDefault="004C444E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956" w:type="dxa"/>
            <w:vAlign w:val="center"/>
          </w:tcPr>
          <w:p w:rsidR="00B915B2" w:rsidRPr="00B915B2" w:rsidRDefault="004C444E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4C444E" w:rsidRPr="00B915B2" w:rsidTr="00384C18">
        <w:tc>
          <w:tcPr>
            <w:tcW w:w="9911" w:type="dxa"/>
            <w:gridSpan w:val="2"/>
            <w:vAlign w:val="center"/>
          </w:tcPr>
          <w:p w:rsidR="004C444E" w:rsidRPr="00B915B2" w:rsidRDefault="004C444E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Алгоритм отдела снабжения и сбыта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Начало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Начало алгоритма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Конец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Конец алгоритма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Сформированный заказ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Заказа введенный в поля интерфейса и отправленный в отдел снабжения и сбыта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Открывается соединение 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открытия соединения с БД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Соединение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Установленное соединение с БД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сообщения об ошибке подключения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Сообщение на экране заказчика</w:t>
            </w:r>
          </w:p>
        </w:tc>
      </w:tr>
      <w:tr w:rsidR="004C444E" w:rsidRPr="00B915B2" w:rsidTr="00B915B2">
        <w:tc>
          <w:tcPr>
            <w:tcW w:w="4955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Закрытие соединения</w:t>
            </w:r>
          </w:p>
        </w:tc>
        <w:tc>
          <w:tcPr>
            <w:tcW w:w="4956" w:type="dxa"/>
            <w:vAlign w:val="center"/>
          </w:tcPr>
          <w:p w:rsidR="004C444E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Закрытие соединения с БД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Товары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Реквизиты покупателя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Default="008E6C1A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Заказы</w:t>
            </w:r>
          </w:p>
        </w:tc>
        <w:tc>
          <w:tcPr>
            <w:tcW w:w="4956" w:type="dxa"/>
            <w:vAlign w:val="center"/>
          </w:tcPr>
          <w:p w:rsidR="008E6C1A" w:rsidRDefault="008E6C1A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Обработка заказа менеджером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Менеджер согласовывает заказ с заказчиком и заводом 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заводу ЖБИ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Запрос на наличие товаров по заказу 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 от завода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Выставленный счет от завода ответом на запрос 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Ответ на запрос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Ответ на запрос на наличие товара по заказу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счет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на наличие товаров по заказу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Заказчик</w:t>
            </w:r>
          </w:p>
        </w:tc>
        <w:tc>
          <w:tcPr>
            <w:tcW w:w="4956" w:type="dxa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Клиент, покупатель, заказчик, который сделал заказ в компанию</w:t>
            </w:r>
          </w:p>
        </w:tc>
      </w:tr>
      <w:tr w:rsidR="006D5A66" w:rsidRPr="00B915B2" w:rsidTr="00B915B2">
        <w:tc>
          <w:tcPr>
            <w:tcW w:w="4955" w:type="dxa"/>
            <w:vAlign w:val="center"/>
          </w:tcPr>
          <w:p w:rsidR="006D5A66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 купли-продажи</w:t>
            </w:r>
          </w:p>
        </w:tc>
        <w:tc>
          <w:tcPr>
            <w:tcW w:w="4956" w:type="dxa"/>
            <w:vAlign w:val="center"/>
          </w:tcPr>
          <w:p w:rsidR="006D5A66" w:rsidRPr="00B915B2" w:rsidRDefault="008E6C1A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заключения договора купли-продажи сделка считается закрытой</w:t>
            </w:r>
          </w:p>
        </w:tc>
      </w:tr>
      <w:tr w:rsidR="006D5A66" w:rsidRPr="00B915B2" w:rsidTr="00384C18">
        <w:tc>
          <w:tcPr>
            <w:tcW w:w="9911" w:type="dxa"/>
            <w:gridSpan w:val="2"/>
            <w:vAlign w:val="center"/>
          </w:tcPr>
          <w:p w:rsidR="006D5A66" w:rsidRPr="00B915B2" w:rsidRDefault="006D5A66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Алгоритм отдела логистики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Начало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Начало алгоритма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Конец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Конец алгоритма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Открывается соединение 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Попытка открытия соединения с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Соединение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Установленное соединение с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сообщения об ошибке подключения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Сообщение на экране заказчика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Закрытие соединения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Закрытие соединения с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Товары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Реквизиты компании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Заказы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Сущность БД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Согласование условий доставки с покупателем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Процесс, отвечающий за координацию между заказчиком и доставки товара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Погрузка товара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Процесс, отвечающий за координирование по времени и условиям погрузки товара с завода в машину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Процесс, отвечающий за подтверждение, что все в порядке и доставлено 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Экспедиция товара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Запрос информации, о том, где и что с водителем и грузом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Списание товаров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Списание товаров из сущности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Перевод денежных средств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Перевод денежных средств от или кому-то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данных о товаре и данных объекта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Ответ водителя доставляющий груз</w:t>
            </w:r>
          </w:p>
        </w:tc>
      </w:tr>
      <w:tr w:rsidR="008E6C1A" w:rsidRPr="00B915B2" w:rsidTr="00B915B2">
        <w:tc>
          <w:tcPr>
            <w:tcW w:w="4955" w:type="dxa"/>
            <w:vAlign w:val="center"/>
          </w:tcPr>
          <w:p w:rsidR="008E6C1A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Ответ о доставке товара</w:t>
            </w:r>
          </w:p>
        </w:tc>
        <w:tc>
          <w:tcPr>
            <w:tcW w:w="4956" w:type="dxa"/>
            <w:vAlign w:val="center"/>
          </w:tcPr>
          <w:p w:rsidR="008E6C1A" w:rsidRPr="00B915B2" w:rsidRDefault="008E6C1A" w:rsidP="008E6C1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Ответ от заказчика, что все проверено и доставлено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384C18" w:rsidRPr="005F21F6" w:rsidTr="005F21F6">
        <w:tc>
          <w:tcPr>
            <w:tcW w:w="4955" w:type="dxa"/>
            <w:vAlign w:val="center"/>
          </w:tcPr>
          <w:p w:rsidR="00384C18" w:rsidRDefault="00384C18" w:rsidP="00384C1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купли-продажи</w:t>
            </w:r>
          </w:p>
        </w:tc>
        <w:tc>
          <w:tcPr>
            <w:tcW w:w="4956" w:type="dxa"/>
            <w:vAlign w:val="center"/>
          </w:tcPr>
          <w:p w:rsidR="00384C18" w:rsidRPr="002F52D9" w:rsidRDefault="00384C18" w:rsidP="00384C1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ФИО покупателя, данных компании, ценах, сроках.</w:t>
            </w:r>
          </w:p>
        </w:tc>
      </w:tr>
      <w:tr w:rsidR="00384C18" w:rsidRPr="005F21F6" w:rsidTr="005F21F6">
        <w:tc>
          <w:tcPr>
            <w:tcW w:w="4955" w:type="dxa"/>
            <w:vAlign w:val="center"/>
          </w:tcPr>
          <w:p w:rsidR="00384C18" w:rsidRDefault="00384C18" w:rsidP="00384C1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Товарная накладная</w:t>
            </w:r>
          </w:p>
        </w:tc>
        <w:tc>
          <w:tcPr>
            <w:tcW w:w="4956" w:type="dxa"/>
            <w:vAlign w:val="center"/>
          </w:tcPr>
          <w:p w:rsidR="00384C18" w:rsidRPr="002F52D9" w:rsidRDefault="00384C18" w:rsidP="00384C1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товарах, которые заказал клиент.</w:t>
            </w: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6D4810" w:rsidRPr="005F21F6" w:rsidTr="005F21F6">
        <w:tc>
          <w:tcPr>
            <w:tcW w:w="3303" w:type="dxa"/>
            <w:vMerge w:val="restart"/>
            <w:vAlign w:val="center"/>
          </w:tcPr>
          <w:p w:rsidR="006D4810" w:rsidRPr="005F21F6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 купли-продажи</w:t>
            </w:r>
          </w:p>
        </w:tc>
        <w:tc>
          <w:tcPr>
            <w:tcW w:w="3304" w:type="dxa"/>
            <w:vAlign w:val="center"/>
          </w:tcPr>
          <w:p w:rsidR="006D4810" w:rsidRPr="005F21F6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ФИО</w:t>
            </w:r>
          </w:p>
        </w:tc>
        <w:tc>
          <w:tcPr>
            <w:tcW w:w="3304" w:type="dxa"/>
            <w:vMerge w:val="restart"/>
            <w:vAlign w:val="center"/>
          </w:tcPr>
          <w:p w:rsidR="006D4810" w:rsidRPr="006629E1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9E1">
              <w:rPr>
                <w:rFonts w:ascii="Times New Roman" w:eastAsiaTheme="majorEastAsia" w:hAnsi="Times New Roman" w:cs="Times New Roman"/>
              </w:rPr>
              <w:t>*.</w:t>
            </w:r>
            <w:r w:rsidRPr="006629E1">
              <w:rPr>
                <w:rFonts w:ascii="Times New Roman" w:eastAsiaTheme="majorEastAsia" w:hAnsi="Times New Roman" w:cs="Times New Roman"/>
                <w:lang w:val="en-US"/>
              </w:rPr>
              <w:t>docx, *.</w:t>
            </w:r>
            <w:proofErr w:type="spellStart"/>
            <w:r w:rsidRPr="006629E1">
              <w:rPr>
                <w:rFonts w:ascii="Times New Roman" w:eastAsiaTheme="majorEastAsia" w:hAnsi="Times New Roman" w:cs="Times New Roman"/>
                <w:lang w:val="en-US"/>
              </w:rPr>
              <w:t>xls</w:t>
            </w:r>
            <w:proofErr w:type="spellEnd"/>
          </w:p>
        </w:tc>
      </w:tr>
      <w:tr w:rsidR="006D4810" w:rsidTr="005F21F6">
        <w:tc>
          <w:tcPr>
            <w:tcW w:w="3303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D4810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дан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Cs w:val="24"/>
              </w:rPr>
              <w:t>ных компании</w:t>
            </w:r>
          </w:p>
        </w:tc>
        <w:tc>
          <w:tcPr>
            <w:tcW w:w="3304" w:type="dxa"/>
            <w:vMerge/>
          </w:tcPr>
          <w:p w:rsidR="006D4810" w:rsidRPr="006629E1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6D4810" w:rsidTr="005F21F6">
        <w:tc>
          <w:tcPr>
            <w:tcW w:w="3303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D4810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ценах</w:t>
            </w:r>
          </w:p>
        </w:tc>
        <w:tc>
          <w:tcPr>
            <w:tcW w:w="3304" w:type="dxa"/>
            <w:vMerge/>
          </w:tcPr>
          <w:p w:rsidR="006D4810" w:rsidRPr="006629E1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6D4810" w:rsidTr="005F21F6">
        <w:tc>
          <w:tcPr>
            <w:tcW w:w="3303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D4810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сроках</w:t>
            </w:r>
          </w:p>
        </w:tc>
        <w:tc>
          <w:tcPr>
            <w:tcW w:w="3304" w:type="dxa"/>
            <w:vMerge/>
          </w:tcPr>
          <w:p w:rsidR="006D4810" w:rsidRPr="006629E1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6D4810" w:rsidTr="006D4810">
        <w:tc>
          <w:tcPr>
            <w:tcW w:w="3303" w:type="dxa"/>
            <w:vMerge w:val="restart"/>
            <w:vAlign w:val="center"/>
          </w:tcPr>
          <w:p w:rsidR="006D4810" w:rsidRPr="00384C18" w:rsidRDefault="006D4810" w:rsidP="00384C18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Товарная накладная</w:t>
            </w:r>
          </w:p>
        </w:tc>
        <w:tc>
          <w:tcPr>
            <w:tcW w:w="3304" w:type="dxa"/>
            <w:vAlign w:val="center"/>
          </w:tcPr>
          <w:p w:rsidR="006D4810" w:rsidRPr="006D4810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товарах</w:t>
            </w:r>
          </w:p>
        </w:tc>
        <w:tc>
          <w:tcPr>
            <w:tcW w:w="3304" w:type="dxa"/>
            <w:vMerge w:val="restart"/>
            <w:vAlign w:val="center"/>
          </w:tcPr>
          <w:p w:rsidR="006D4810" w:rsidRPr="006629E1" w:rsidRDefault="006D4810" w:rsidP="006D4810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6629E1">
              <w:rPr>
                <w:rFonts w:ascii="Times New Roman" w:eastAsiaTheme="majorEastAsia" w:hAnsi="Times New Roman" w:cs="Times New Roman"/>
              </w:rPr>
              <w:t>*.</w:t>
            </w:r>
            <w:r w:rsidRPr="006629E1">
              <w:rPr>
                <w:rFonts w:ascii="Times New Roman" w:eastAsiaTheme="majorEastAsia" w:hAnsi="Times New Roman" w:cs="Times New Roman"/>
                <w:lang w:val="en-US"/>
              </w:rPr>
              <w:t>docx, *.</w:t>
            </w:r>
            <w:proofErr w:type="spellStart"/>
            <w:r w:rsidRPr="006629E1">
              <w:rPr>
                <w:rFonts w:ascii="Times New Roman" w:eastAsiaTheme="majorEastAsia" w:hAnsi="Times New Roman" w:cs="Times New Roman"/>
                <w:lang w:val="en-US"/>
              </w:rPr>
              <w:t>xls</w:t>
            </w:r>
            <w:proofErr w:type="spellEnd"/>
          </w:p>
        </w:tc>
      </w:tr>
      <w:tr w:rsidR="006D4810" w:rsidTr="005F21F6">
        <w:tc>
          <w:tcPr>
            <w:tcW w:w="3303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D4810" w:rsidRPr="006D4810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Продавец</w:t>
            </w:r>
          </w:p>
        </w:tc>
        <w:tc>
          <w:tcPr>
            <w:tcW w:w="3304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810" w:rsidTr="005F21F6">
        <w:tc>
          <w:tcPr>
            <w:tcW w:w="3303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6D4810" w:rsidRPr="006629E1" w:rsidRDefault="006D4810" w:rsidP="005F21F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Пок</w:t>
            </w:r>
            <w:r w:rsidR="00423EBC">
              <w:rPr>
                <w:rFonts w:ascii="Times New Roman" w:hAnsi="Times New Roman" w:cs="Times New Roman"/>
              </w:rPr>
              <w:t>уп</w:t>
            </w:r>
            <w:r>
              <w:rPr>
                <w:rFonts w:ascii="Times New Roman" w:hAnsi="Times New Roman" w:cs="Times New Roman"/>
              </w:rPr>
              <w:t>атель</w:t>
            </w:r>
          </w:p>
        </w:tc>
        <w:tc>
          <w:tcPr>
            <w:tcW w:w="3304" w:type="dxa"/>
            <w:vMerge/>
          </w:tcPr>
          <w:p w:rsidR="006D4810" w:rsidRDefault="006D4810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423EBC">
        <w:trPr>
          <w:tblHeader/>
        </w:trPr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3C25FC" w:rsidRPr="003C25FC" w:rsidTr="00423EBC">
        <w:trPr>
          <w:tblHeader/>
        </w:trPr>
        <w:tc>
          <w:tcPr>
            <w:tcW w:w="4955" w:type="dxa"/>
            <w:vAlign w:val="center"/>
          </w:tcPr>
          <w:p w:rsidR="003C25FC" w:rsidRPr="003C25FC" w:rsidRDefault="00423EB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956" w:type="dxa"/>
            <w:vAlign w:val="center"/>
          </w:tcPr>
          <w:p w:rsidR="003C25FC" w:rsidRPr="003C25FC" w:rsidRDefault="00423EB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423EBC" w:rsidRPr="003C25FC" w:rsidTr="003C25FC">
        <w:tc>
          <w:tcPr>
            <w:tcW w:w="4955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Согласование условий доставки с покупателем</w:t>
            </w:r>
          </w:p>
        </w:tc>
        <w:tc>
          <w:tcPr>
            <w:tcW w:w="4956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Процесс, отвечающий за координацию между заказчиком и доставки товара</w:t>
            </w:r>
          </w:p>
        </w:tc>
      </w:tr>
      <w:tr w:rsidR="00423EBC" w:rsidRPr="003C25FC" w:rsidTr="003C25FC">
        <w:tc>
          <w:tcPr>
            <w:tcW w:w="4955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Погрузка товара</w:t>
            </w:r>
          </w:p>
        </w:tc>
        <w:tc>
          <w:tcPr>
            <w:tcW w:w="4956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Процесс, отвечающий за координирование по времени и условиям погрузки товара с завода в машину</w:t>
            </w:r>
          </w:p>
        </w:tc>
      </w:tr>
      <w:tr w:rsidR="00423EBC" w:rsidRPr="003C25FC" w:rsidTr="003C25FC">
        <w:tc>
          <w:tcPr>
            <w:tcW w:w="4955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</w:tc>
        <w:tc>
          <w:tcPr>
            <w:tcW w:w="4956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Процесс, отвечающий за подтверждение, что все в порядке и доставлено </w:t>
            </w:r>
          </w:p>
        </w:tc>
      </w:tr>
      <w:tr w:rsidR="00423EBC" w:rsidRPr="003C25FC" w:rsidTr="003C25FC">
        <w:tc>
          <w:tcPr>
            <w:tcW w:w="4955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заказа менеджером</w:t>
            </w:r>
          </w:p>
        </w:tc>
        <w:tc>
          <w:tcPr>
            <w:tcW w:w="4956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Менеджер согласовывает заказ с заказчиком и заводом </w:t>
            </w:r>
          </w:p>
        </w:tc>
      </w:tr>
      <w:tr w:rsidR="00423EBC" w:rsidRPr="003C25FC" w:rsidTr="003C25FC">
        <w:tc>
          <w:tcPr>
            <w:tcW w:w="4955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 от завода</w:t>
            </w:r>
          </w:p>
        </w:tc>
        <w:tc>
          <w:tcPr>
            <w:tcW w:w="4956" w:type="dxa"/>
            <w:vAlign w:val="center"/>
          </w:tcPr>
          <w:p w:rsidR="00423EBC" w:rsidRPr="00B915B2" w:rsidRDefault="00423EBC" w:rsidP="00423EB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Выставленный счет от завода ответом на запрос 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9B751C" w:rsidRDefault="009B751C" w:rsidP="009B751C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>
            <wp:extent cx="3752850" cy="5476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F6" w:rsidRPr="005F21F6" w:rsidRDefault="009B751C" w:rsidP="009B751C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615">
          <w:rPr>
            <w:noProof/>
          </w:rPr>
          <w:t>7</w:t>
        </w:r>
      </w:fldSimple>
      <w:r>
        <w:t xml:space="preserve"> – функциональная схема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Default="009B751C" w:rsidP="009B751C">
      <w:pPr>
        <w:pStyle w:val="a8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эта роль дает доступ к просмотру информации по заказам.</w:t>
      </w:r>
    </w:p>
    <w:p w:rsidR="009B751C" w:rsidRDefault="009B751C" w:rsidP="009B751C">
      <w:pPr>
        <w:pStyle w:val="a8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– эта роль дает доступ ко всем функция и манипуляциям с данными.</w:t>
      </w:r>
    </w:p>
    <w:p w:rsidR="009B751C" w:rsidRDefault="009B751C" w:rsidP="009B751C">
      <w:pPr>
        <w:pStyle w:val="a8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 – эта роль дает доступ к работе с доставкой грузов по заказу.</w:t>
      </w:r>
    </w:p>
    <w:p w:rsidR="009B751C" w:rsidRPr="009B751C" w:rsidRDefault="009B751C" w:rsidP="009B751C">
      <w:pPr>
        <w:pStyle w:val="a8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эта роль дает доступ к работе с заказами клиента.</w:t>
      </w:r>
    </w:p>
    <w:p w:rsidR="003C25FC" w:rsidRPr="009B751C" w:rsidRDefault="0099027A" w:rsidP="009B751C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  <w:r w:rsidR="003C25FC" w:rsidRPr="009B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9B751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</w:t>
            </w:r>
          </w:p>
        </w:tc>
        <w:tc>
          <w:tcPr>
            <w:tcW w:w="4956" w:type="dxa"/>
            <w:vAlign w:val="center"/>
          </w:tcPr>
          <w:p w:rsidR="003C25FC" w:rsidRP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</w:tc>
      </w:tr>
      <w:tr w:rsidR="009B751C" w:rsidRPr="003C25FC" w:rsidTr="003C25FC">
        <w:tc>
          <w:tcPr>
            <w:tcW w:w="4955" w:type="dxa"/>
            <w:vAlign w:val="center"/>
          </w:tcPr>
          <w:p w:rsidR="009B751C" w:rsidRPr="003C25FC" w:rsidRDefault="009B751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4956" w:type="dxa"/>
            <w:vAlign w:val="center"/>
          </w:tcPr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Погрузка товара</w:t>
            </w:r>
          </w:p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Согласование условий доставки</w:t>
            </w:r>
          </w:p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заказа менеджером</w:t>
            </w:r>
          </w:p>
          <w:p w:rsidR="009B751C" w:rsidRP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 от завода</w:t>
            </w:r>
          </w:p>
        </w:tc>
      </w:tr>
      <w:tr w:rsidR="009B751C" w:rsidRPr="003C25FC" w:rsidTr="003C25FC">
        <w:tc>
          <w:tcPr>
            <w:tcW w:w="4955" w:type="dxa"/>
            <w:vAlign w:val="center"/>
          </w:tcPr>
          <w:p w:rsidR="009B751C" w:rsidRPr="003C25FC" w:rsidRDefault="009B751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Логист</w:t>
            </w:r>
          </w:p>
        </w:tc>
        <w:tc>
          <w:tcPr>
            <w:tcW w:w="4956" w:type="dxa"/>
            <w:vAlign w:val="center"/>
          </w:tcPr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Погрузка товара</w:t>
            </w:r>
          </w:p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  <w:p w:rsidR="009B751C" w:rsidRP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Согласование условий доставки</w:t>
            </w:r>
          </w:p>
        </w:tc>
      </w:tr>
      <w:tr w:rsidR="009B751C" w:rsidRPr="003C25FC" w:rsidTr="003C25FC">
        <w:tc>
          <w:tcPr>
            <w:tcW w:w="4955" w:type="dxa"/>
            <w:vAlign w:val="center"/>
          </w:tcPr>
          <w:p w:rsidR="009B751C" w:rsidRPr="003C25FC" w:rsidRDefault="009B751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Менеджер</w:t>
            </w:r>
          </w:p>
        </w:tc>
        <w:tc>
          <w:tcPr>
            <w:tcW w:w="4956" w:type="dxa"/>
            <w:vAlign w:val="center"/>
          </w:tcPr>
          <w:p w:rsid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заказа менеджером</w:t>
            </w:r>
          </w:p>
          <w:p w:rsidR="009B751C" w:rsidRPr="009B751C" w:rsidRDefault="009B751C" w:rsidP="009B751C">
            <w:pPr>
              <w:pStyle w:val="a8"/>
              <w:numPr>
                <w:ilvl w:val="0"/>
                <w:numId w:val="10"/>
              </w:num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Счет от завода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FD114A" w:rsidRPr="00DF26CE" w:rsidRDefault="0099027A" w:rsidP="00DF26CE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501C62">
        <w:trPr>
          <w:tblHeader/>
        </w:trPr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721879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ING</w:t>
            </w:r>
          </w:p>
        </w:tc>
        <w:tc>
          <w:tcPr>
            <w:tcW w:w="4956" w:type="dxa"/>
            <w:vAlign w:val="center"/>
          </w:tcPr>
          <w:p w:rsidR="00501C62" w:rsidRPr="00721879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в данном приложении и обозначения области видимости.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EE13BF" w:rsidRDefault="00501C62" w:rsidP="00501C62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RegistryKey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с реестром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EE13BF" w:rsidRDefault="00501C62" w:rsidP="00501C62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предоставления одной таблицы данных в памяти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SqlCommand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с процедурами над базой данных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SqlDependency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установления зависимости уведомления запроса.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402444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402444">
              <w:rPr>
                <w:rFonts w:ascii="Times New Roman" w:hAnsi="Times New Roman" w:cs="Times New Roman"/>
                <w:szCs w:val="28"/>
                <w:lang w:val="en-US"/>
              </w:rPr>
              <w:t>DataAnnotations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402444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Предназначен для определения метаданных 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402444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02444">
              <w:rPr>
                <w:rFonts w:ascii="Times New Roman" w:hAnsi="Times New Roman" w:cs="Times New Roman"/>
                <w:color w:val="000000"/>
              </w:rPr>
              <w:t>Sql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DF26CE" w:rsidRDefault="00DF26CE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Предназначен для подключения и работой с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SQL</w:t>
            </w:r>
            <w:r w:rsidRPr="00DF26CE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Server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FD114A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02444">
              <w:rPr>
                <w:rFonts w:ascii="Times New Roman" w:hAnsi="Times New Roman" w:cs="Times New Roman"/>
                <w:szCs w:val="28"/>
              </w:rPr>
              <w:t>SqlClient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FD114A" w:rsidRDefault="00DF26CE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доставки данных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FD114A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02444">
              <w:rPr>
                <w:rFonts w:ascii="Times New Roman" w:hAnsi="Times New Roman" w:cs="Times New Roman"/>
                <w:szCs w:val="28"/>
              </w:rPr>
              <w:t>Collections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402444" w:rsidRDefault="0040244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Предназначен для </w:t>
            </w:r>
            <w:r w:rsidR="00DF26CE">
              <w:rPr>
                <w:rFonts w:ascii="Times New Roman" w:hAnsi="Times New Roman" w:cs="Times New Roman"/>
                <w:szCs w:val="28"/>
              </w:rPr>
              <w:t>создания и использования коллекция</w:t>
            </w:r>
          </w:p>
        </w:tc>
      </w:tr>
    </w:tbl>
    <w:p w:rsidR="00FD114A" w:rsidRPr="00DF26CE" w:rsidRDefault="0099027A" w:rsidP="00DF26CE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501C62">
        <w:trPr>
          <w:tblHeader/>
        </w:trPr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010C76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Cpnfiguration_Class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010C76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подключения к серверу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и выбору самой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Table_Class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721879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работы с таблицами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721879" w:rsidRDefault="00501C62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работы с хранимыми процедурами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DF26CE" w:rsidRDefault="00DF26CE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ValidationRules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FD114A" w:rsidRDefault="00DF26CE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Данный класс предназначен для создания правил для метаданных</w:t>
            </w:r>
          </w:p>
        </w:tc>
      </w:tr>
    </w:tbl>
    <w:p w:rsidR="00FD114A" w:rsidRPr="00DF26CE" w:rsidRDefault="0099027A" w:rsidP="00DF26CE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Pr="004D2517" w:rsidRDefault="004D2517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Authorization</w:t>
            </w:r>
          </w:p>
        </w:tc>
        <w:tc>
          <w:tcPr>
            <w:tcW w:w="4956" w:type="dxa"/>
            <w:vAlign w:val="center"/>
          </w:tcPr>
          <w:p w:rsidR="00501C62" w:rsidRPr="004D2517" w:rsidRDefault="004D2517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Авторизация 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4D2517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MainPage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721879" w:rsidRDefault="004D2517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Главная страница</w:t>
            </w:r>
          </w:p>
        </w:tc>
      </w:tr>
      <w:tr w:rsidR="00501C62" w:rsidRPr="00FD114A" w:rsidTr="00FD114A">
        <w:tc>
          <w:tcPr>
            <w:tcW w:w="4955" w:type="dxa"/>
            <w:vAlign w:val="center"/>
          </w:tcPr>
          <w:p w:rsidR="00501C62" w:rsidRDefault="004D2517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ConnectionForm</w:t>
            </w:r>
            <w:proofErr w:type="spellEnd"/>
          </w:p>
        </w:tc>
        <w:tc>
          <w:tcPr>
            <w:tcW w:w="4956" w:type="dxa"/>
            <w:vAlign w:val="center"/>
          </w:tcPr>
          <w:p w:rsidR="00501C62" w:rsidRPr="00AF2CC4" w:rsidRDefault="00AF2CC4" w:rsidP="00501C6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Для установки соединения с БД</w:t>
            </w:r>
          </w:p>
        </w:tc>
      </w:tr>
      <w:tr w:rsidR="00AF2CC4" w:rsidRPr="00FD114A" w:rsidTr="00FD114A">
        <w:tc>
          <w:tcPr>
            <w:tcW w:w="4955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PogruzkaTovara</w:t>
            </w:r>
            <w:proofErr w:type="spellEnd"/>
          </w:p>
        </w:tc>
        <w:tc>
          <w:tcPr>
            <w:tcW w:w="4956" w:type="dxa"/>
            <w:vAlign w:val="center"/>
          </w:tcPr>
          <w:p w:rsidR="00AF2CC4" w:rsidRPr="00FD114A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F2CC4">
              <w:rPr>
                <w:rFonts w:ascii="Times New Roman" w:hAnsi="Times New Roman" w:cs="Times New Roman"/>
                <w:szCs w:val="28"/>
              </w:rPr>
              <w:t>Погрузка товара</w:t>
            </w:r>
          </w:p>
        </w:tc>
      </w:tr>
      <w:tr w:rsidR="00AF2CC4" w:rsidRPr="00FD114A" w:rsidTr="00FD114A">
        <w:tc>
          <w:tcPr>
            <w:tcW w:w="4955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PriemkaTovara</w:t>
            </w:r>
            <w:proofErr w:type="spellEnd"/>
          </w:p>
        </w:tc>
        <w:tc>
          <w:tcPr>
            <w:tcW w:w="4956" w:type="dxa"/>
            <w:vAlign w:val="center"/>
          </w:tcPr>
          <w:p w:rsidR="00AF2CC4" w:rsidRPr="00FD114A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F2CC4">
              <w:rPr>
                <w:rFonts w:ascii="Times New Roman" w:hAnsi="Times New Roman" w:cs="Times New Roman"/>
                <w:szCs w:val="28"/>
              </w:rPr>
              <w:t>Приемка товара</w:t>
            </w:r>
          </w:p>
        </w:tc>
      </w:tr>
      <w:tr w:rsidR="00AF2CC4" w:rsidRPr="00FD114A" w:rsidTr="00FD114A">
        <w:tc>
          <w:tcPr>
            <w:tcW w:w="4955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Soglasovanie</w:t>
            </w:r>
            <w:proofErr w:type="spellEnd"/>
          </w:p>
        </w:tc>
        <w:tc>
          <w:tcPr>
            <w:tcW w:w="4956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AF2CC4">
              <w:rPr>
                <w:rFonts w:ascii="Times New Roman" w:hAnsi="Times New Roman" w:cs="Times New Roman"/>
                <w:szCs w:val="28"/>
              </w:rPr>
              <w:t>Согласование условий доставки</w:t>
            </w:r>
          </w:p>
        </w:tc>
      </w:tr>
      <w:tr w:rsidR="00AF2CC4" w:rsidRPr="00FD114A" w:rsidTr="00FD114A">
        <w:tc>
          <w:tcPr>
            <w:tcW w:w="4955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ObrabotkaZakaza</w:t>
            </w:r>
            <w:proofErr w:type="spellEnd"/>
          </w:p>
        </w:tc>
        <w:tc>
          <w:tcPr>
            <w:tcW w:w="4956" w:type="dxa"/>
            <w:vAlign w:val="center"/>
          </w:tcPr>
          <w:p w:rsidR="00AF2CC4" w:rsidRPr="00FD114A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F2CC4">
              <w:rPr>
                <w:rFonts w:ascii="Times New Roman" w:hAnsi="Times New Roman" w:cs="Times New Roman"/>
                <w:szCs w:val="28"/>
              </w:rPr>
              <w:t>Обработка заказа менеджером</w:t>
            </w:r>
          </w:p>
        </w:tc>
      </w:tr>
      <w:tr w:rsidR="00AF2CC4" w:rsidRPr="00FD114A" w:rsidTr="00FD114A">
        <w:tc>
          <w:tcPr>
            <w:tcW w:w="4955" w:type="dxa"/>
            <w:vAlign w:val="center"/>
          </w:tcPr>
          <w:p w:rsidR="00AF2CC4" w:rsidRPr="00AF2CC4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SchetOtZavoda</w:t>
            </w:r>
            <w:proofErr w:type="spellEnd"/>
          </w:p>
        </w:tc>
        <w:tc>
          <w:tcPr>
            <w:tcW w:w="4956" w:type="dxa"/>
            <w:vAlign w:val="center"/>
          </w:tcPr>
          <w:p w:rsidR="00AF2CC4" w:rsidRPr="00FD114A" w:rsidRDefault="00AF2CC4" w:rsidP="00AF2CC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F2CC4">
              <w:rPr>
                <w:rFonts w:ascii="Times New Roman" w:hAnsi="Times New Roman" w:cs="Times New Roman"/>
                <w:szCs w:val="28"/>
              </w:rPr>
              <w:t>Счет от завода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AF2CC4" w:rsidRDefault="00865161" w:rsidP="00AF2CC4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1486318" wp14:editId="76418C42">
            <wp:extent cx="6299835" cy="504126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4A" w:rsidRPr="00AF2CC4" w:rsidRDefault="00AF2CC4" w:rsidP="00AF2CC4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615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структурная схема проекта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956" w:type="dxa"/>
            <w:vAlign w:val="center"/>
          </w:tcPr>
          <w:p w:rsidR="00597968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Если есть занесенные данные в реестр о раннем подключении к серверу и БД, то передача соответственно их названия иначе передача данных для дальнейшего функционирования приложения</w:t>
            </w:r>
          </w:p>
        </w:tc>
      </w:tr>
      <w:tr w:rsidR="00865161" w:rsidRPr="00597968" w:rsidTr="00597968">
        <w:tc>
          <w:tcPr>
            <w:tcW w:w="4955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2</w:t>
            </w:r>
          </w:p>
        </w:tc>
        <w:tc>
          <w:tcPr>
            <w:tcW w:w="4956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строки подключения к серверу если в реестре были данные иначе вызов окна для подключения к серверу и выбору БД</w:t>
            </w:r>
          </w:p>
        </w:tc>
      </w:tr>
      <w:tr w:rsidR="00865161" w:rsidRPr="00597968" w:rsidTr="00597968">
        <w:tc>
          <w:tcPr>
            <w:tcW w:w="4955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956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Либо создание подключения иначе открытие окна авторизации с сообщением что соединение с сервером установлено</w:t>
            </w:r>
          </w:p>
        </w:tc>
      </w:tr>
      <w:tr w:rsidR="00865161" w:rsidRPr="00597968" w:rsidTr="00597968">
        <w:tc>
          <w:tcPr>
            <w:tcW w:w="4955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956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прав доступа пользователя к приложению</w:t>
            </w:r>
          </w:p>
        </w:tc>
      </w:tr>
      <w:tr w:rsidR="00865161" w:rsidRPr="00597968" w:rsidTr="00597968">
        <w:tc>
          <w:tcPr>
            <w:tcW w:w="4955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956" w:type="dxa"/>
            <w:vAlign w:val="center"/>
          </w:tcPr>
          <w:p w:rsidR="00865161" w:rsidRPr="00597968" w:rsidRDefault="00865161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Передача, выгрузка обновленных данных в БД и работа с ними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Pr="0069791F" w:rsidRDefault="0069791F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ролей нужна персональная вычислительная машина с характеристиками не меньше перечисленных 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97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меньше 1ггц,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97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150мб,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69791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SDD</w:t>
      </w:r>
      <w:r w:rsidRPr="00697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10мб, видеоадаптер должен быть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69791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и должна быть установлена сетевая карта с пропускной способностью от 1мб.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Pr="00320469" w:rsidRDefault="0069791F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предприятии должен быть в наличии коммутатор с пропускной способностью до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/с. Так же должны быть предустановлены в вы</w:t>
      </w:r>
      <w:r w:rsidR="002A268E">
        <w:rPr>
          <w:rFonts w:ascii="Times New Roman" w:hAnsi="Times New Roman" w:cs="Times New Roman"/>
          <w:sz w:val="28"/>
          <w:szCs w:val="28"/>
        </w:rPr>
        <w:t>числительные машины сетевые карты с пропускной способностью от 1мб.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телекоммуникационной технике</w:t>
      </w:r>
    </w:p>
    <w:p w:rsidR="008971F8" w:rsidRPr="002A268E" w:rsidRDefault="002A268E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в наличии сетевые кабеля с коннекторами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2A268E">
        <w:rPr>
          <w:rFonts w:ascii="Times New Roman" w:hAnsi="Times New Roman" w:cs="Times New Roman"/>
          <w:sz w:val="28"/>
          <w:szCs w:val="28"/>
        </w:rPr>
        <w:t>-45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5504F0" w:rsidRDefault="005504F0" w:rsidP="005504F0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8C7A940" wp14:editId="5F2018FD">
            <wp:extent cx="3368662" cy="31432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989" cy="31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F8" w:rsidRPr="008971F8" w:rsidRDefault="005504F0" w:rsidP="005504F0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615">
          <w:rPr>
            <w:noProof/>
          </w:rPr>
          <w:t>9</w:t>
        </w:r>
      </w:fldSimple>
      <w:r>
        <w:t xml:space="preserve"> – архитектура ИС</w:t>
      </w:r>
    </w:p>
    <w:p w:rsidR="008971F8" w:rsidRPr="00353615" w:rsidRDefault="0099027A" w:rsidP="00353615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2A268E">
        <w:trPr>
          <w:tblHeader/>
        </w:trPr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Сервер БД</w:t>
            </w:r>
          </w:p>
        </w:tc>
        <w:tc>
          <w:tcPr>
            <w:tcW w:w="2478" w:type="dxa"/>
            <w:vAlign w:val="center"/>
          </w:tcPr>
          <w:p w:rsidR="004357F5" w:rsidRPr="002A268E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Microsoft Server 2016 Standard Evaluation, SQL Server 2017, SQL Server Management Studio 2017</w:t>
            </w:r>
          </w:p>
        </w:tc>
        <w:tc>
          <w:tcPr>
            <w:tcW w:w="2478" w:type="dxa"/>
            <w:vAlign w:val="center"/>
          </w:tcPr>
          <w:p w:rsidR="004357F5" w:rsidRPr="004357F5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2478" w:type="dxa"/>
            <w:vAlign w:val="center"/>
          </w:tcPr>
          <w:p w:rsidR="002A268E" w:rsidRPr="002A268E" w:rsidRDefault="002A268E" w:rsidP="002A26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2A268E" w:rsidRPr="002A268E" w:rsidRDefault="002A268E" w:rsidP="002A26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2A268E" w:rsidRPr="002A268E" w:rsidRDefault="002A268E" w:rsidP="002A26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2A268E" w:rsidRPr="002A268E" w:rsidRDefault="002A268E" w:rsidP="002A26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357F5" w:rsidRPr="002A268E" w:rsidRDefault="002A268E" w:rsidP="002A26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2A268E" w:rsidRPr="004357F5" w:rsidTr="004357F5">
        <w:tc>
          <w:tcPr>
            <w:tcW w:w="2477" w:type="dxa"/>
            <w:vAlign w:val="center"/>
          </w:tcPr>
          <w:p w:rsidR="002A268E" w:rsidRPr="004357F5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Коммутатор</w:t>
            </w:r>
          </w:p>
        </w:tc>
        <w:tc>
          <w:tcPr>
            <w:tcW w:w="2478" w:type="dxa"/>
            <w:vAlign w:val="center"/>
          </w:tcPr>
          <w:p w:rsidR="002A268E" w:rsidRPr="002A268E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2478" w:type="dxa"/>
            <w:vAlign w:val="center"/>
          </w:tcPr>
          <w:p w:rsidR="002A268E" w:rsidRPr="002A268E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2478" w:type="dxa"/>
            <w:vAlign w:val="center"/>
          </w:tcPr>
          <w:p w:rsidR="002A268E" w:rsidRPr="004357F5" w:rsidRDefault="002A268E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потоков данных</w:t>
            </w:r>
          </w:p>
        </w:tc>
      </w:tr>
      <w:tr w:rsidR="00353615" w:rsidRPr="004357F5" w:rsidTr="004357F5">
        <w:tc>
          <w:tcPr>
            <w:tcW w:w="2477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Моноблок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353615" w:rsidRPr="004357F5" w:rsidTr="004357F5">
        <w:tc>
          <w:tcPr>
            <w:tcW w:w="2477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Стационарный компьютер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353615" w:rsidRPr="004357F5" w:rsidTr="004357F5">
        <w:tc>
          <w:tcPr>
            <w:tcW w:w="2477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Ноутбук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353615" w:rsidRPr="004357F5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353615" w:rsidRPr="002A268E" w:rsidRDefault="00353615" w:rsidP="0035361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353615" w:rsidRDefault="00353615" w:rsidP="00353615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595D718" wp14:editId="1C46D946">
            <wp:extent cx="5985510" cy="291281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24" cy="29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DF" w:rsidRPr="005362DF" w:rsidRDefault="00353615" w:rsidP="00353615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схема пользовательского интерфейса</w:t>
      </w:r>
    </w:p>
    <w:p w:rsidR="005362DF" w:rsidRPr="00353615" w:rsidRDefault="00B86E87" w:rsidP="00353615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Описание элементов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353615">
        <w:trPr>
          <w:tblHeader/>
        </w:trPr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Authorization</w:t>
            </w:r>
          </w:p>
        </w:tc>
        <w:tc>
          <w:tcPr>
            <w:tcW w:w="4956" w:type="dxa"/>
            <w:vAlign w:val="center"/>
          </w:tcPr>
          <w:p w:rsidR="005362DF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Авторизация и регистрация в приложение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ConnectionForm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Форма для создания подключения с сервером и БД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MainPage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Главная страница для навигации по другим формам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PogruzkaTovara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данном окне будет показываться погрузка товара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PriemTovara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данном окне будет реализована функция приема товара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Soglasovanie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данном окне будет реализована функция согласование заказа с покупателем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ObrabotkaZakaza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данном окне будет реализована функция обработки заказа</w:t>
            </w:r>
          </w:p>
        </w:tc>
      </w:tr>
      <w:tr w:rsidR="00353615" w:rsidRPr="005362DF" w:rsidTr="005362DF">
        <w:tc>
          <w:tcPr>
            <w:tcW w:w="4955" w:type="dxa"/>
            <w:vAlign w:val="center"/>
          </w:tcPr>
          <w:p w:rsidR="00353615" w:rsidRPr="00353615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SchetOtZavoda</w:t>
            </w:r>
            <w:proofErr w:type="spellEnd"/>
          </w:p>
        </w:tc>
        <w:tc>
          <w:tcPr>
            <w:tcW w:w="4956" w:type="dxa"/>
            <w:vAlign w:val="center"/>
          </w:tcPr>
          <w:p w:rsidR="00353615" w:rsidRPr="005362DF" w:rsidRDefault="00353615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 данном окне будет реализована функция получения и выставления счета </w:t>
            </w:r>
            <w:r w:rsidR="00071776">
              <w:rPr>
                <w:rFonts w:ascii="Times New Roman" w:hAnsi="Times New Roman" w:cs="Times New Roman"/>
                <w:szCs w:val="28"/>
              </w:rPr>
              <w:t>заводу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545318" w:rsidRPr="00071776" w:rsidRDefault="00B86E87" w:rsidP="0007177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Поля ввода текста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Выпадающие списки 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Контекстное меню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2C7C03" w:rsidRPr="00545318" w:rsidTr="00545318">
        <w:tc>
          <w:tcPr>
            <w:tcW w:w="4955" w:type="dxa"/>
            <w:vAlign w:val="center"/>
          </w:tcPr>
          <w:p w:rsidR="002C7C03" w:rsidRDefault="002C7C03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Текстовое поле</w:t>
            </w:r>
          </w:p>
        </w:tc>
        <w:tc>
          <w:tcPr>
            <w:tcW w:w="4956" w:type="dxa"/>
            <w:vAlign w:val="center"/>
          </w:tcPr>
          <w:p w:rsidR="002C7C03" w:rsidRDefault="002C7C03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более темным цветом и изменение курсора. При нажатии эффект вдавливания.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 фокусировке элемента таблицы выделение данного элемента изменение цвета. 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Поля ввода текста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фокусировке появляется мигающий прямой слэш.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Выпадающие списки 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другим цветом.</w:t>
            </w:r>
          </w:p>
        </w:tc>
      </w:tr>
      <w:tr w:rsidR="00071776" w:rsidRPr="00545318" w:rsidTr="00545318">
        <w:tc>
          <w:tcPr>
            <w:tcW w:w="4955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Контекстное меню</w:t>
            </w:r>
          </w:p>
        </w:tc>
        <w:tc>
          <w:tcPr>
            <w:tcW w:w="4956" w:type="dxa"/>
            <w:vAlign w:val="center"/>
          </w:tcPr>
          <w:p w:rsidR="00071776" w:rsidRPr="00545318" w:rsidRDefault="00071776" w:rsidP="0007177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другим цветом. При нажатии одного из пунктов контекстного меню исчезновение контекстного меню.</w:t>
            </w:r>
          </w:p>
        </w:tc>
      </w:tr>
      <w:tr w:rsidR="002C7C03" w:rsidRPr="00545318" w:rsidTr="00545318">
        <w:tc>
          <w:tcPr>
            <w:tcW w:w="4955" w:type="dxa"/>
            <w:vAlign w:val="center"/>
          </w:tcPr>
          <w:p w:rsidR="002C7C03" w:rsidRDefault="002C7C03" w:rsidP="002C7C0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Текстовое поле</w:t>
            </w:r>
          </w:p>
        </w:tc>
        <w:tc>
          <w:tcPr>
            <w:tcW w:w="4956" w:type="dxa"/>
            <w:vAlign w:val="center"/>
          </w:tcPr>
          <w:p w:rsidR="002C7C03" w:rsidRDefault="002C7C03" w:rsidP="002C7C0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номера элемента и его описания.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lastRenderedPageBreak/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Default="00AA518E" w:rsidP="00AA518E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 -</w:t>
            </w:r>
          </w:p>
        </w:tc>
      </w:tr>
    </w:tbl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18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377" w:rsidRDefault="00F71377" w:rsidP="005D42D9">
      <w:pPr>
        <w:spacing w:after="0" w:line="240" w:lineRule="auto"/>
      </w:pPr>
      <w:r>
        <w:separator/>
      </w:r>
    </w:p>
  </w:endnote>
  <w:endnote w:type="continuationSeparator" w:id="0">
    <w:p w:rsidR="00F71377" w:rsidRDefault="00F71377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377" w:rsidRDefault="00F71377" w:rsidP="005D42D9">
      <w:pPr>
        <w:spacing w:after="0" w:line="240" w:lineRule="auto"/>
      </w:pPr>
      <w:r>
        <w:separator/>
      </w:r>
    </w:p>
  </w:footnote>
  <w:footnote w:type="continuationSeparator" w:id="0">
    <w:p w:rsidR="00F71377" w:rsidRDefault="00F71377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691FD6" w:rsidRDefault="00691FD6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691FD6" w:rsidRPr="005D42D9" w:rsidRDefault="00691FD6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МПТ.И-2-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17.МДК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>.02.01 00 20</w:t>
        </w:r>
      </w:p>
    </w:sdtContent>
  </w:sdt>
  <w:p w:rsidR="00691FD6" w:rsidRDefault="00691F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7D77"/>
    <w:multiLevelType w:val="hybridMultilevel"/>
    <w:tmpl w:val="15C22E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96B71"/>
    <w:multiLevelType w:val="hybridMultilevel"/>
    <w:tmpl w:val="37008BA4"/>
    <w:lvl w:ilvl="0" w:tplc="0419000F">
      <w:start w:val="1"/>
      <w:numFmt w:val="decimal"/>
      <w:lvlText w:val="%1."/>
      <w:lvlJc w:val="left"/>
      <w:pPr>
        <w:ind w:left="1114" w:hanging="360"/>
      </w:p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" w15:restartNumberingAfterBreak="0">
    <w:nsid w:val="37417F3C"/>
    <w:multiLevelType w:val="hybridMultilevel"/>
    <w:tmpl w:val="644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6448"/>
    <w:rsid w:val="00071776"/>
    <w:rsid w:val="00107A49"/>
    <w:rsid w:val="001465DD"/>
    <w:rsid w:val="0015557C"/>
    <w:rsid w:val="00160162"/>
    <w:rsid w:val="00197690"/>
    <w:rsid w:val="002028EA"/>
    <w:rsid w:val="00207AC9"/>
    <w:rsid w:val="002A268E"/>
    <w:rsid w:val="002C7C03"/>
    <w:rsid w:val="002D4FBA"/>
    <w:rsid w:val="002D5C6C"/>
    <w:rsid w:val="002E4CEB"/>
    <w:rsid w:val="002E5C7C"/>
    <w:rsid w:val="00320469"/>
    <w:rsid w:val="00353615"/>
    <w:rsid w:val="00354C7A"/>
    <w:rsid w:val="00355058"/>
    <w:rsid w:val="00384C18"/>
    <w:rsid w:val="003B6859"/>
    <w:rsid w:val="003B7DD0"/>
    <w:rsid w:val="003C25FC"/>
    <w:rsid w:val="00402444"/>
    <w:rsid w:val="00423633"/>
    <w:rsid w:val="00423EBC"/>
    <w:rsid w:val="004357F5"/>
    <w:rsid w:val="00454E30"/>
    <w:rsid w:val="00457BCC"/>
    <w:rsid w:val="004C2ADE"/>
    <w:rsid w:val="004C444E"/>
    <w:rsid w:val="004D2517"/>
    <w:rsid w:val="00501C62"/>
    <w:rsid w:val="005362DF"/>
    <w:rsid w:val="00545318"/>
    <w:rsid w:val="005504F0"/>
    <w:rsid w:val="005520A0"/>
    <w:rsid w:val="00597968"/>
    <w:rsid w:val="00597B17"/>
    <w:rsid w:val="005D42D9"/>
    <w:rsid w:val="005F21F6"/>
    <w:rsid w:val="0064094C"/>
    <w:rsid w:val="0064500B"/>
    <w:rsid w:val="006629E1"/>
    <w:rsid w:val="00665F53"/>
    <w:rsid w:val="00691FD6"/>
    <w:rsid w:val="0069246E"/>
    <w:rsid w:val="006928DF"/>
    <w:rsid w:val="0069791F"/>
    <w:rsid w:val="006B3360"/>
    <w:rsid w:val="006D4810"/>
    <w:rsid w:val="006D5A66"/>
    <w:rsid w:val="00735ABC"/>
    <w:rsid w:val="00757FC9"/>
    <w:rsid w:val="00767CB4"/>
    <w:rsid w:val="0079680C"/>
    <w:rsid w:val="007E763F"/>
    <w:rsid w:val="00810CCC"/>
    <w:rsid w:val="00816DB4"/>
    <w:rsid w:val="00865161"/>
    <w:rsid w:val="00871A5A"/>
    <w:rsid w:val="00873D0D"/>
    <w:rsid w:val="008971F8"/>
    <w:rsid w:val="008E6C1A"/>
    <w:rsid w:val="0094593D"/>
    <w:rsid w:val="0099027A"/>
    <w:rsid w:val="009B751C"/>
    <w:rsid w:val="009E5C51"/>
    <w:rsid w:val="00A02DBA"/>
    <w:rsid w:val="00AA518E"/>
    <w:rsid w:val="00AC600E"/>
    <w:rsid w:val="00AD0CA4"/>
    <w:rsid w:val="00AF2CC4"/>
    <w:rsid w:val="00B86E87"/>
    <w:rsid w:val="00B915B2"/>
    <w:rsid w:val="00BA581D"/>
    <w:rsid w:val="00C77EA9"/>
    <w:rsid w:val="00C8344C"/>
    <w:rsid w:val="00C946D7"/>
    <w:rsid w:val="00C97F7A"/>
    <w:rsid w:val="00CF5314"/>
    <w:rsid w:val="00D01FD2"/>
    <w:rsid w:val="00D81BDF"/>
    <w:rsid w:val="00DA756F"/>
    <w:rsid w:val="00DC264C"/>
    <w:rsid w:val="00DF26CE"/>
    <w:rsid w:val="00E04095"/>
    <w:rsid w:val="00E10BDA"/>
    <w:rsid w:val="00E42EAF"/>
    <w:rsid w:val="00E4562C"/>
    <w:rsid w:val="00E75D9E"/>
    <w:rsid w:val="00E8661E"/>
    <w:rsid w:val="00F24C11"/>
    <w:rsid w:val="00F71377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C7C0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60162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0ED7B-CFFD-4A58-9BCE-1140A476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14984</TotalTime>
  <Pages>1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32</cp:revision>
  <dcterms:created xsi:type="dcterms:W3CDTF">2019-10-05T10:16:00Z</dcterms:created>
  <dcterms:modified xsi:type="dcterms:W3CDTF">2020-04-05T15:08:00Z</dcterms:modified>
</cp:coreProperties>
</file>