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9DE8" w14:textId="77777777" w:rsidR="006F4827" w:rsidRDefault="00C5768B" w:rsidP="00217E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768B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</w:t>
      </w:r>
      <w:r w:rsidR="006F4827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EA91D8" w14:textId="4873197C" w:rsidR="006F4827" w:rsidRDefault="00C5768B" w:rsidP="00217E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768B">
        <w:rPr>
          <w:rFonts w:ascii="Times New Roman" w:hAnsi="Times New Roman" w:cs="Times New Roman"/>
          <w:b/>
          <w:bCs/>
          <w:sz w:val="24"/>
          <w:szCs w:val="24"/>
        </w:rPr>
        <w:t>Форматирование документа,</w:t>
      </w:r>
    </w:p>
    <w:p w14:paraId="18772E45" w14:textId="235CA628" w:rsidR="006F4827" w:rsidRDefault="00C5768B" w:rsidP="00217E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768B">
        <w:rPr>
          <w:rFonts w:ascii="Times New Roman" w:hAnsi="Times New Roman" w:cs="Times New Roman"/>
          <w:b/>
          <w:bCs/>
          <w:sz w:val="24"/>
          <w:szCs w:val="24"/>
        </w:rPr>
        <w:t>создание многоуровневого списка,</w:t>
      </w:r>
    </w:p>
    <w:p w14:paraId="71F065F8" w14:textId="79E9C6A9" w:rsidR="00C5768B" w:rsidRPr="00C5768B" w:rsidRDefault="00C5768B" w:rsidP="00217E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768B">
        <w:rPr>
          <w:rFonts w:ascii="Times New Roman" w:hAnsi="Times New Roman" w:cs="Times New Roman"/>
          <w:b/>
          <w:bCs/>
          <w:sz w:val="24"/>
          <w:szCs w:val="24"/>
        </w:rPr>
        <w:t>Расположение текста по колонкам</w:t>
      </w:r>
    </w:p>
    <w:p w14:paraId="484DEDB1" w14:textId="70A476D0" w:rsidR="00C5768B" w:rsidRPr="00217E53" w:rsidRDefault="00C5768B" w:rsidP="00217E53">
      <w:pPr>
        <w:pStyle w:val="a3"/>
        <w:numPr>
          <w:ilvl w:val="0"/>
          <w:numId w:val="3"/>
        </w:numPr>
        <w:jc w:val="both"/>
        <w:rPr>
          <w:rFonts w:ascii="Comic Sans MS" w:hAnsi="Comic Sans MS"/>
          <w:sz w:val="20"/>
          <w:szCs w:val="20"/>
        </w:rPr>
      </w:pPr>
      <w:r w:rsidRPr="00217E53">
        <w:rPr>
          <w:rFonts w:ascii="Comic Sans MS" w:hAnsi="Comic Sans MS"/>
          <w:sz w:val="20"/>
          <w:szCs w:val="20"/>
        </w:rPr>
        <w:t xml:space="preserve">Включите </w:t>
      </w:r>
      <w:proofErr w:type="spellStart"/>
      <w:r w:rsidRPr="00217E53">
        <w:rPr>
          <w:rFonts w:ascii="Comic Sans MS" w:hAnsi="Comic Sans MS"/>
          <w:sz w:val="20"/>
          <w:szCs w:val="20"/>
        </w:rPr>
        <w:t>Непечатываемые</w:t>
      </w:r>
      <w:proofErr w:type="spellEnd"/>
      <w:r w:rsidRPr="00217E53">
        <w:rPr>
          <w:rFonts w:ascii="Comic Sans MS" w:hAnsi="Comic Sans MS"/>
          <w:sz w:val="20"/>
          <w:szCs w:val="20"/>
        </w:rPr>
        <w:t xml:space="preserve"> символы (</w:t>
      </w:r>
      <w:r w:rsidRPr="00217E53">
        <w:rPr>
          <w:rFonts w:ascii="Comic Sans MS" w:hAnsi="Comic Sans MS"/>
          <w:b/>
          <w:bCs/>
          <w:sz w:val="20"/>
          <w:szCs w:val="20"/>
        </w:rPr>
        <w:t>лента Главная – блок Абзац – Отобразить все знаки (</w:t>
      </w:r>
      <w:proofErr w:type="spellStart"/>
      <w:r w:rsidRPr="00217E53">
        <w:rPr>
          <w:rFonts w:ascii="Comic Sans MS" w:hAnsi="Comic Sans MS"/>
          <w:b/>
          <w:bCs/>
          <w:sz w:val="20"/>
          <w:szCs w:val="20"/>
        </w:rPr>
        <w:t>Сtrl</w:t>
      </w:r>
      <w:proofErr w:type="spellEnd"/>
      <w:r w:rsidRPr="00217E53">
        <w:rPr>
          <w:rFonts w:ascii="Comic Sans MS" w:hAnsi="Comic Sans MS"/>
          <w:b/>
          <w:bCs/>
          <w:sz w:val="20"/>
          <w:szCs w:val="20"/>
        </w:rPr>
        <w:t xml:space="preserve"> + *)</w:t>
      </w:r>
      <w:r w:rsidRPr="00217E53">
        <w:rPr>
          <w:rFonts w:ascii="Comic Sans MS" w:hAnsi="Comic Sans MS"/>
          <w:sz w:val="20"/>
          <w:szCs w:val="20"/>
        </w:rPr>
        <w:t xml:space="preserve">). Наберите Текст 1 в виде четырехуровневого списка </w:t>
      </w:r>
      <w:r w:rsidRPr="00217E53">
        <w:rPr>
          <w:rFonts w:ascii="Comic Sans MS" w:hAnsi="Comic Sans MS"/>
          <w:b/>
          <w:bCs/>
          <w:sz w:val="20"/>
          <w:szCs w:val="20"/>
        </w:rPr>
        <w:t>(Главная – Абзац – Многоуровневый список)</w:t>
      </w:r>
      <w:r w:rsidRPr="00217E53">
        <w:rPr>
          <w:rFonts w:ascii="Comic Sans MS" w:hAnsi="Comic Sans MS"/>
          <w:sz w:val="20"/>
          <w:szCs w:val="20"/>
        </w:rPr>
        <w:t>:</w:t>
      </w:r>
    </w:p>
    <w:p w14:paraId="0093EFA6" w14:textId="77777777" w:rsidR="00A07398" w:rsidRDefault="006F4827" w:rsidP="00A07398">
      <w:pPr>
        <w:rPr>
          <w:rFonts w:ascii="Comic Sans MS" w:hAnsi="Comic Sans MS"/>
        </w:rPr>
      </w:pPr>
      <w:r w:rsidRPr="006F4827">
        <w:rPr>
          <w:rFonts w:ascii="Comic Sans MS" w:hAnsi="Comic Sans MS"/>
        </w:rPr>
        <w:t>Текст 1</w:t>
      </w:r>
    </w:p>
    <w:p w14:paraId="1939C790" w14:textId="67D20EF0" w:rsidR="008F546E" w:rsidRPr="00A07398" w:rsidRDefault="006F4827" w:rsidP="00217E5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7398">
        <w:rPr>
          <w:rFonts w:ascii="Times New Roman" w:hAnsi="Times New Roman" w:cs="Times New Roman"/>
          <w:b/>
          <w:bCs/>
          <w:sz w:val="24"/>
          <w:szCs w:val="24"/>
        </w:rPr>
        <w:t>Форматировать текст</w:t>
      </w:r>
      <w:r w:rsidRPr="00A07398">
        <w:rPr>
          <w:rFonts w:ascii="Times New Roman" w:hAnsi="Times New Roman" w:cs="Times New Roman"/>
          <w:sz w:val="24"/>
          <w:szCs w:val="24"/>
        </w:rPr>
        <w:t xml:space="preserve"> – это уметь использовать команды, собранные в Ленте </w:t>
      </w:r>
      <w:r w:rsidRPr="00A07398">
        <w:rPr>
          <w:rFonts w:ascii="Times New Roman" w:hAnsi="Times New Roman" w:cs="Times New Roman"/>
          <w:b/>
          <w:bCs/>
          <w:sz w:val="24"/>
          <w:szCs w:val="24"/>
        </w:rPr>
        <w:t>Главная: Символьное форматирование</w:t>
      </w:r>
      <w:r w:rsidRPr="00A07398">
        <w:rPr>
          <w:rFonts w:ascii="Times New Roman" w:hAnsi="Times New Roman" w:cs="Times New Roman"/>
          <w:sz w:val="24"/>
          <w:szCs w:val="24"/>
        </w:rPr>
        <w:t xml:space="preserve"> (тип шрифта, размер шрифта, начертание, подчёркивание символов, цвет текста, видоизменения символов), </w:t>
      </w:r>
      <w:r w:rsidRPr="00A07398">
        <w:rPr>
          <w:rFonts w:ascii="Times New Roman" w:hAnsi="Times New Roman" w:cs="Times New Roman"/>
          <w:b/>
          <w:bCs/>
          <w:sz w:val="24"/>
          <w:szCs w:val="24"/>
        </w:rPr>
        <w:t>Форматирование абзацев</w:t>
      </w:r>
      <w:r w:rsidRPr="00A07398">
        <w:rPr>
          <w:rFonts w:ascii="Times New Roman" w:hAnsi="Times New Roman" w:cs="Times New Roman"/>
          <w:sz w:val="24"/>
          <w:szCs w:val="24"/>
        </w:rPr>
        <w:t xml:space="preserve"> (ширина, способ выравнивания строк, положение на странице, отступ в первой строке, межстрочное расстояние, интервал между абзацами), а также </w:t>
      </w:r>
      <w:r w:rsidRPr="00A07398">
        <w:rPr>
          <w:rFonts w:ascii="Times New Roman" w:hAnsi="Times New Roman" w:cs="Times New Roman"/>
          <w:b/>
          <w:bCs/>
          <w:sz w:val="24"/>
          <w:szCs w:val="24"/>
        </w:rPr>
        <w:t xml:space="preserve">Создание списков </w:t>
      </w:r>
      <w:r w:rsidRPr="00A07398">
        <w:rPr>
          <w:rFonts w:ascii="Times New Roman" w:hAnsi="Times New Roman" w:cs="Times New Roman"/>
          <w:sz w:val="24"/>
          <w:szCs w:val="24"/>
        </w:rPr>
        <w:t xml:space="preserve">(ненумерованные, нумерованные, смешанные списки). Эти команды позволяют: </w:t>
      </w:r>
    </w:p>
    <w:p w14:paraId="24C9DA16" w14:textId="77777777" w:rsidR="008F546E" w:rsidRPr="00C5768B" w:rsidRDefault="008F546E" w:rsidP="002B2177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C5768B">
        <w:rPr>
          <w:rFonts w:ascii="Times New Roman" w:hAnsi="Times New Roman" w:cs="Times New Roman"/>
          <w:b/>
          <w:bCs/>
        </w:rPr>
        <w:t xml:space="preserve">Устанавливать шрифт, то есть следующие атрибуты: </w:t>
      </w:r>
    </w:p>
    <w:p w14:paraId="6EC052CF" w14:textId="430E8ED3" w:rsidR="008F546E" w:rsidRPr="008F546E" w:rsidRDefault="008F546E" w:rsidP="00217E53">
      <w:pPr>
        <w:pStyle w:val="a3"/>
        <w:numPr>
          <w:ilvl w:val="2"/>
          <w:numId w:val="3"/>
        </w:numPr>
        <w:spacing w:after="0"/>
        <w:ind w:left="0" w:firstLine="426"/>
        <w:rPr>
          <w:rFonts w:ascii="Times New Roman" w:hAnsi="Times New Roman" w:cs="Times New Roman"/>
        </w:rPr>
      </w:pPr>
      <w:r w:rsidRPr="008F546E">
        <w:rPr>
          <w:rFonts w:ascii="Times New Roman" w:hAnsi="Times New Roman" w:cs="Times New Roman"/>
        </w:rPr>
        <w:t xml:space="preserve"> </w:t>
      </w:r>
      <w:r w:rsidRPr="008F546E">
        <w:rPr>
          <w:rFonts w:ascii="Times New Roman" w:hAnsi="Times New Roman" w:cs="Times New Roman"/>
          <w:b/>
          <w:bCs/>
        </w:rPr>
        <w:t>Гарнитуры шрифта</w:t>
      </w:r>
      <w:r w:rsidRPr="008F546E">
        <w:rPr>
          <w:rFonts w:ascii="Times New Roman" w:hAnsi="Times New Roman" w:cs="Times New Roman"/>
        </w:rPr>
        <w:t>, определяют его начертание. Каждая гарнитура имеет своё название.</w:t>
      </w:r>
    </w:p>
    <w:p w14:paraId="6335C0B7" w14:textId="46D095C3" w:rsidR="008F546E" w:rsidRPr="00217E53" w:rsidRDefault="008F546E" w:rsidP="00217E53">
      <w:pPr>
        <w:pStyle w:val="a3"/>
        <w:numPr>
          <w:ilvl w:val="2"/>
          <w:numId w:val="3"/>
        </w:numPr>
        <w:spacing w:after="0"/>
        <w:ind w:left="0" w:firstLine="426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b/>
          <w:bCs/>
        </w:rPr>
        <w:t>Размер шрифта</w:t>
      </w:r>
      <w:r w:rsidRPr="00217E53">
        <w:rPr>
          <w:rFonts w:ascii="Times New Roman" w:hAnsi="Times New Roman" w:cs="Times New Roman"/>
        </w:rPr>
        <w:t>, который указывается в пунктах. Один пункт (</w:t>
      </w:r>
      <w:proofErr w:type="spellStart"/>
      <w:r w:rsidRPr="00217E53">
        <w:rPr>
          <w:rFonts w:ascii="Times New Roman" w:hAnsi="Times New Roman" w:cs="Times New Roman"/>
        </w:rPr>
        <w:t>пт</w:t>
      </w:r>
      <w:proofErr w:type="spellEnd"/>
      <w:r w:rsidRPr="00217E53">
        <w:rPr>
          <w:rFonts w:ascii="Times New Roman" w:hAnsi="Times New Roman" w:cs="Times New Roman"/>
        </w:rPr>
        <w:t xml:space="preserve">) – 1/72 дюйма. </w:t>
      </w:r>
    </w:p>
    <w:p w14:paraId="202F0D84" w14:textId="458BEBBB" w:rsidR="008F546E" w:rsidRPr="00217E53" w:rsidRDefault="008F546E" w:rsidP="00217E53">
      <w:pPr>
        <w:pStyle w:val="a3"/>
        <w:numPr>
          <w:ilvl w:val="2"/>
          <w:numId w:val="7"/>
        </w:numPr>
        <w:spacing w:after="0"/>
        <w:ind w:left="426" w:firstLine="0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b/>
          <w:bCs/>
        </w:rPr>
        <w:t>Начертание: Ж</w:t>
      </w:r>
      <w:r w:rsidRPr="00217E53">
        <w:rPr>
          <w:rFonts w:ascii="Times New Roman" w:hAnsi="Times New Roman" w:cs="Times New Roman"/>
        </w:rPr>
        <w:t xml:space="preserve">, К, </w:t>
      </w:r>
      <w:r w:rsidRPr="00217E53">
        <w:rPr>
          <w:rFonts w:ascii="Times New Roman" w:hAnsi="Times New Roman" w:cs="Times New Roman"/>
          <w:u w:val="single"/>
        </w:rPr>
        <w:t>Ч</w:t>
      </w:r>
      <w:r w:rsidRPr="00217E53">
        <w:rPr>
          <w:rFonts w:ascii="Times New Roman" w:hAnsi="Times New Roman" w:cs="Times New Roman"/>
        </w:rPr>
        <w:t xml:space="preserve"> и их комбинации. </w:t>
      </w:r>
    </w:p>
    <w:p w14:paraId="48263D0C" w14:textId="2E5A71F4" w:rsidR="008F546E" w:rsidRPr="00217E53" w:rsidRDefault="008F546E" w:rsidP="00217E53">
      <w:pPr>
        <w:pStyle w:val="a3"/>
        <w:numPr>
          <w:ilvl w:val="2"/>
          <w:numId w:val="7"/>
        </w:numPr>
        <w:spacing w:after="0"/>
        <w:ind w:left="426" w:firstLine="0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b/>
          <w:bCs/>
        </w:rPr>
        <w:t>Тип линии</w:t>
      </w:r>
      <w:r w:rsidRPr="00217E53">
        <w:rPr>
          <w:rFonts w:ascii="Times New Roman" w:hAnsi="Times New Roman" w:cs="Times New Roman"/>
        </w:rPr>
        <w:t xml:space="preserve"> для </w:t>
      </w:r>
      <w:r w:rsidRPr="00217E53">
        <w:rPr>
          <w:rFonts w:ascii="Times New Roman" w:hAnsi="Times New Roman" w:cs="Times New Roman"/>
          <w:u w:val="single"/>
        </w:rPr>
        <w:t>подчёркивания</w:t>
      </w:r>
      <w:r w:rsidRPr="00217E53">
        <w:rPr>
          <w:rFonts w:ascii="Times New Roman" w:hAnsi="Times New Roman" w:cs="Times New Roman"/>
        </w:rPr>
        <w:t>.</w:t>
      </w:r>
    </w:p>
    <w:p w14:paraId="7E00C2C2" w14:textId="4765653C" w:rsidR="008F546E" w:rsidRPr="00217E53" w:rsidRDefault="008F546E" w:rsidP="00217E53">
      <w:pPr>
        <w:pStyle w:val="a3"/>
        <w:numPr>
          <w:ilvl w:val="2"/>
          <w:numId w:val="7"/>
        </w:numPr>
        <w:spacing w:after="0"/>
        <w:ind w:left="426" w:firstLine="0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</w:rPr>
        <w:t xml:space="preserve">Цвет </w:t>
      </w:r>
      <w:r w:rsidRPr="00217E53">
        <w:rPr>
          <w:rFonts w:ascii="Times New Roman" w:hAnsi="Times New Roman" w:cs="Times New Roman"/>
          <w:color w:val="8EAADB" w:themeColor="accent1" w:themeTint="99"/>
        </w:rPr>
        <w:t>символа</w:t>
      </w:r>
      <w:r w:rsidRPr="00217E53">
        <w:rPr>
          <w:rFonts w:ascii="Times New Roman" w:hAnsi="Times New Roman" w:cs="Times New Roman"/>
        </w:rPr>
        <w:t xml:space="preserve">. </w:t>
      </w:r>
    </w:p>
    <w:p w14:paraId="7E3C7EAA" w14:textId="36C38568" w:rsidR="008F546E" w:rsidRPr="00217E53" w:rsidRDefault="008F546E" w:rsidP="00217E53">
      <w:pPr>
        <w:pStyle w:val="a3"/>
        <w:numPr>
          <w:ilvl w:val="2"/>
          <w:numId w:val="7"/>
        </w:numPr>
        <w:spacing w:after="0"/>
        <w:ind w:left="426" w:firstLine="0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</w:rPr>
        <w:t xml:space="preserve">Цвет </w:t>
      </w:r>
      <w:r w:rsidRPr="00217E53">
        <w:rPr>
          <w:rFonts w:ascii="Times New Roman" w:hAnsi="Times New Roman" w:cs="Times New Roman"/>
          <w:highlight w:val="darkCyan"/>
        </w:rPr>
        <w:t>фона</w:t>
      </w:r>
      <w:r w:rsidRPr="00217E53">
        <w:rPr>
          <w:rFonts w:ascii="Times New Roman" w:hAnsi="Times New Roman" w:cs="Times New Roman"/>
        </w:rPr>
        <w:t xml:space="preserve">. </w:t>
      </w:r>
    </w:p>
    <w:p w14:paraId="71D43910" w14:textId="77777777" w:rsidR="008F546E" w:rsidRPr="00C5768B" w:rsidRDefault="008F546E" w:rsidP="00ED307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5768B">
        <w:rPr>
          <w:rFonts w:ascii="Times New Roman" w:hAnsi="Times New Roman" w:cs="Times New Roman"/>
          <w:b/>
          <w:bCs/>
        </w:rPr>
        <w:t>Определить все эффекты в шрифтах, например</w:t>
      </w:r>
      <w:r w:rsidRPr="00C5768B">
        <w:rPr>
          <w:rFonts w:ascii="Times New Roman" w:hAnsi="Times New Roman" w:cs="Times New Roman"/>
        </w:rPr>
        <w:t xml:space="preserve">: </w:t>
      </w:r>
    </w:p>
    <w:p w14:paraId="759E1E02" w14:textId="3A4793DC" w:rsidR="008F546E" w:rsidRPr="00217E53" w:rsidRDefault="008F546E" w:rsidP="00217E53">
      <w:pPr>
        <w:pStyle w:val="a3"/>
        <w:numPr>
          <w:ilvl w:val="2"/>
          <w:numId w:val="8"/>
        </w:numPr>
        <w:spacing w:after="0"/>
        <w:ind w:left="709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vertAlign w:val="superscript"/>
        </w:rPr>
        <w:t>Надстрочный</w:t>
      </w:r>
      <w:r w:rsidRPr="00217E53">
        <w:rPr>
          <w:rFonts w:ascii="Times New Roman" w:hAnsi="Times New Roman" w:cs="Times New Roman"/>
        </w:rPr>
        <w:t xml:space="preserve"> (Например, х</w:t>
      </w:r>
      <w:proofErr w:type="gramStart"/>
      <w:r w:rsidRPr="00217E53">
        <w:rPr>
          <w:rFonts w:ascii="Times New Roman" w:hAnsi="Times New Roman" w:cs="Times New Roman"/>
          <w:vertAlign w:val="superscript"/>
        </w:rPr>
        <w:t>2</w:t>
      </w:r>
      <w:r w:rsidRPr="00217E53">
        <w:rPr>
          <w:rFonts w:ascii="Times New Roman" w:hAnsi="Times New Roman" w:cs="Times New Roman"/>
        </w:rPr>
        <w:t xml:space="preserve"> )</w:t>
      </w:r>
      <w:proofErr w:type="gramEnd"/>
      <w:r w:rsidRPr="00217E53">
        <w:rPr>
          <w:rFonts w:ascii="Times New Roman" w:hAnsi="Times New Roman" w:cs="Times New Roman"/>
        </w:rPr>
        <w:t xml:space="preserve">. </w:t>
      </w:r>
    </w:p>
    <w:p w14:paraId="4DF23507" w14:textId="285B278B" w:rsidR="008F546E" w:rsidRPr="00217E53" w:rsidRDefault="008F546E" w:rsidP="00217E53">
      <w:pPr>
        <w:pStyle w:val="a3"/>
        <w:numPr>
          <w:ilvl w:val="2"/>
          <w:numId w:val="8"/>
        </w:numPr>
        <w:spacing w:after="0"/>
        <w:ind w:left="709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vertAlign w:val="subscript"/>
        </w:rPr>
        <w:t>Подстрочный</w:t>
      </w:r>
      <w:r w:rsidRPr="00217E53">
        <w:rPr>
          <w:rFonts w:ascii="Times New Roman" w:hAnsi="Times New Roman" w:cs="Times New Roman"/>
        </w:rPr>
        <w:t xml:space="preserve"> (Например, х</w:t>
      </w:r>
      <w:r w:rsidRPr="00217E53">
        <w:rPr>
          <w:rFonts w:ascii="Times New Roman" w:hAnsi="Times New Roman" w:cs="Times New Roman"/>
          <w:vertAlign w:val="subscript"/>
        </w:rPr>
        <w:t>а</w:t>
      </w:r>
      <w:r w:rsidRPr="00217E53">
        <w:rPr>
          <w:rFonts w:ascii="Times New Roman" w:hAnsi="Times New Roman" w:cs="Times New Roman"/>
        </w:rPr>
        <w:t xml:space="preserve">). </w:t>
      </w:r>
    </w:p>
    <w:p w14:paraId="5FE92296" w14:textId="0CC33671" w:rsidR="008F546E" w:rsidRPr="00217E53" w:rsidRDefault="008F546E" w:rsidP="008367F6">
      <w:pPr>
        <w:pStyle w:val="a3"/>
        <w:numPr>
          <w:ilvl w:val="2"/>
          <w:numId w:val="8"/>
        </w:numPr>
        <w:spacing w:after="0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</w:rPr>
        <w:t>МАЛЫЕ ПРОПИСНЫЕ.</w:t>
      </w:r>
    </w:p>
    <w:p w14:paraId="0DE0B48E" w14:textId="4EF8BE07" w:rsidR="008F546E" w:rsidRPr="00217E53" w:rsidRDefault="008F546E" w:rsidP="00217E53">
      <w:pPr>
        <w:pStyle w:val="a3"/>
        <w:numPr>
          <w:ilvl w:val="2"/>
          <w:numId w:val="8"/>
        </w:numPr>
        <w:spacing w:after="0"/>
        <w:ind w:left="709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</w:rPr>
        <w:t xml:space="preserve">ВСЕ ПРОПИСНЫЕ. </w:t>
      </w:r>
    </w:p>
    <w:p w14:paraId="007B59D2" w14:textId="77777777" w:rsidR="008F546E" w:rsidRPr="00C5768B" w:rsidRDefault="008F546E" w:rsidP="008367F6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5768B">
        <w:rPr>
          <w:rFonts w:ascii="Times New Roman" w:hAnsi="Times New Roman" w:cs="Times New Roman"/>
          <w:b/>
          <w:bCs/>
        </w:rPr>
        <w:t>На ленте Главная – блок Шрифт – вкладка Дополнительно (Ctrl + D) задавать</w:t>
      </w:r>
      <w:r w:rsidRPr="00C5768B">
        <w:rPr>
          <w:rFonts w:ascii="Times New Roman" w:hAnsi="Times New Roman" w:cs="Times New Roman"/>
        </w:rPr>
        <w:t xml:space="preserve">: </w:t>
      </w:r>
    </w:p>
    <w:p w14:paraId="1731838A" w14:textId="2093DD8D" w:rsidR="008F546E" w:rsidRPr="00217E53" w:rsidRDefault="008F546E" w:rsidP="00217E53">
      <w:pPr>
        <w:pStyle w:val="a3"/>
        <w:numPr>
          <w:ilvl w:val="2"/>
          <w:numId w:val="9"/>
        </w:numPr>
        <w:spacing w:after="0"/>
        <w:ind w:left="709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b/>
          <w:bCs/>
        </w:rPr>
        <w:t>Интервалы</w:t>
      </w:r>
      <w:r w:rsidRPr="00217E53">
        <w:rPr>
          <w:rFonts w:ascii="Times New Roman" w:hAnsi="Times New Roman" w:cs="Times New Roman"/>
        </w:rPr>
        <w:t xml:space="preserve"> между символами: обычный ||, </w:t>
      </w:r>
      <w:r w:rsidRPr="00217E53">
        <w:rPr>
          <w:rFonts w:ascii="Times New Roman" w:hAnsi="Times New Roman" w:cs="Times New Roman"/>
          <w:spacing w:val="20"/>
        </w:rPr>
        <w:t>разреженный</w:t>
      </w:r>
      <w:r w:rsidRPr="00217E53">
        <w:rPr>
          <w:rFonts w:ascii="Times New Roman" w:hAnsi="Times New Roman" w:cs="Times New Roman"/>
        </w:rPr>
        <w:t xml:space="preserve"> ||, </w:t>
      </w:r>
      <w:r w:rsidRPr="00217E53">
        <w:rPr>
          <w:rFonts w:ascii="Times New Roman" w:hAnsi="Times New Roman" w:cs="Times New Roman"/>
          <w:spacing w:val="-20"/>
        </w:rPr>
        <w:t>уплотнённый</w:t>
      </w:r>
      <w:r w:rsidRPr="00217E53">
        <w:rPr>
          <w:rFonts w:ascii="Times New Roman" w:hAnsi="Times New Roman" w:cs="Times New Roman"/>
        </w:rPr>
        <w:t xml:space="preserve"> на величину 1 </w:t>
      </w:r>
      <w:proofErr w:type="spellStart"/>
      <w:r w:rsidRPr="00217E53">
        <w:rPr>
          <w:rFonts w:ascii="Times New Roman" w:hAnsi="Times New Roman" w:cs="Times New Roman"/>
        </w:rPr>
        <w:t>пт</w:t>
      </w:r>
      <w:proofErr w:type="spellEnd"/>
      <w:r w:rsidRPr="00217E53">
        <w:rPr>
          <w:rFonts w:ascii="Times New Roman" w:hAnsi="Times New Roman" w:cs="Times New Roman"/>
        </w:rPr>
        <w:t xml:space="preserve"> (по умолчанию). </w:t>
      </w:r>
    </w:p>
    <w:p w14:paraId="61900C17" w14:textId="4E3AA92F" w:rsidR="008F546E" w:rsidRPr="00217E53" w:rsidRDefault="008F546E" w:rsidP="00217E53">
      <w:pPr>
        <w:pStyle w:val="a3"/>
        <w:numPr>
          <w:ilvl w:val="2"/>
          <w:numId w:val="9"/>
        </w:numPr>
        <w:spacing w:after="0"/>
        <w:ind w:left="709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b/>
          <w:bCs/>
        </w:rPr>
        <w:t>Масштаб</w:t>
      </w:r>
      <w:r w:rsidRPr="00217E53">
        <w:rPr>
          <w:rFonts w:ascii="Times New Roman" w:hAnsi="Times New Roman" w:cs="Times New Roman"/>
        </w:rPr>
        <w:t xml:space="preserve"> символов 100% по умолчанию или задаём собственное значение: </w:t>
      </w:r>
      <w:r w:rsidRPr="00217E53">
        <w:rPr>
          <w:rFonts w:ascii="Times New Roman" w:hAnsi="Times New Roman" w:cs="Times New Roman"/>
          <w:w w:val="150"/>
        </w:rPr>
        <w:t>сто</w:t>
      </w:r>
      <w:r w:rsidRPr="00217E53">
        <w:rPr>
          <w:rFonts w:ascii="Times New Roman" w:hAnsi="Times New Roman" w:cs="Times New Roman"/>
        </w:rPr>
        <w:t xml:space="preserve"> </w:t>
      </w:r>
      <w:r w:rsidRPr="00217E53">
        <w:rPr>
          <w:rFonts w:ascii="Times New Roman" w:hAnsi="Times New Roman" w:cs="Times New Roman"/>
          <w:w w:val="150"/>
        </w:rPr>
        <w:t>пятьдесят</w:t>
      </w:r>
      <w:r w:rsidRPr="00217E53">
        <w:rPr>
          <w:rFonts w:ascii="Times New Roman" w:hAnsi="Times New Roman" w:cs="Times New Roman"/>
        </w:rPr>
        <w:t xml:space="preserve"> %, </w:t>
      </w:r>
      <w:r w:rsidRPr="00217E53">
        <w:rPr>
          <w:rFonts w:ascii="Times New Roman" w:hAnsi="Times New Roman" w:cs="Times New Roman"/>
          <w:w w:val="80"/>
        </w:rPr>
        <w:t>восемьдесят</w:t>
      </w:r>
      <w:r w:rsidRPr="00217E53">
        <w:rPr>
          <w:rFonts w:ascii="Times New Roman" w:hAnsi="Times New Roman" w:cs="Times New Roman"/>
        </w:rPr>
        <w:t xml:space="preserve"> %. </w:t>
      </w:r>
    </w:p>
    <w:p w14:paraId="3C6831DE" w14:textId="516FFB42" w:rsidR="008F546E" w:rsidRDefault="008F546E" w:rsidP="00ED307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8F546E">
        <w:rPr>
          <w:rFonts w:ascii="Times New Roman" w:hAnsi="Times New Roman" w:cs="Times New Roman"/>
          <w:b/>
          <w:bCs/>
        </w:rPr>
        <w:t>Анимация</w:t>
      </w:r>
    </w:p>
    <w:p w14:paraId="658A9B69" w14:textId="4A45B8E1" w:rsidR="008F546E" w:rsidRDefault="008F546E" w:rsidP="008367F6">
      <w:pPr>
        <w:pStyle w:val="a3"/>
        <w:numPr>
          <w:ilvl w:val="2"/>
          <w:numId w:val="10"/>
        </w:numPr>
        <w:spacing w:after="0"/>
        <w:rPr>
          <w:rFonts w:ascii="Times New Roman" w:hAnsi="Times New Roman" w:cs="Times New Roman"/>
        </w:rPr>
      </w:pPr>
      <w:r w:rsidRPr="00C5768B">
        <w:rPr>
          <w:rFonts w:ascii="Times New Roman" w:hAnsi="Times New Roman" w:cs="Times New Roman"/>
        </w:rPr>
        <w:t>Применить анимацию можно, применив макросы (</w:t>
      </w:r>
      <w:r w:rsidRPr="00C5768B">
        <w:rPr>
          <w:rFonts w:ascii="Times New Roman" w:hAnsi="Times New Roman" w:cs="Times New Roman"/>
          <w:b/>
          <w:bCs/>
        </w:rPr>
        <w:t>Вид – Макросы – Запись макросов</w:t>
      </w:r>
      <w:r w:rsidRPr="00C5768B">
        <w:rPr>
          <w:rFonts w:ascii="Times New Roman" w:hAnsi="Times New Roman" w:cs="Times New Roman"/>
        </w:rPr>
        <w:t>). Надо написать в открывшемся окне «</w:t>
      </w:r>
      <w:proofErr w:type="spellStart"/>
      <w:r w:rsidRPr="00C5768B">
        <w:rPr>
          <w:rFonts w:ascii="Times New Roman" w:hAnsi="Times New Roman" w:cs="Times New Roman"/>
        </w:rPr>
        <w:t>Selection.Font.Animation</w:t>
      </w:r>
      <w:proofErr w:type="spellEnd"/>
      <w:r w:rsidRPr="00C5768B">
        <w:rPr>
          <w:rFonts w:ascii="Times New Roman" w:hAnsi="Times New Roman" w:cs="Times New Roman"/>
        </w:rPr>
        <w:t xml:space="preserve"> </w:t>
      </w:r>
      <w:proofErr w:type="gramStart"/>
      <w:r w:rsidRPr="00C5768B">
        <w:rPr>
          <w:rFonts w:ascii="Times New Roman" w:hAnsi="Times New Roman" w:cs="Times New Roman"/>
        </w:rPr>
        <w:t>= »</w:t>
      </w:r>
      <w:proofErr w:type="gramEnd"/>
      <w:r w:rsidRPr="00C5768B">
        <w:rPr>
          <w:rFonts w:ascii="Times New Roman" w:hAnsi="Times New Roman" w:cs="Times New Roman"/>
        </w:rPr>
        <w:t xml:space="preserve">. </w:t>
      </w:r>
    </w:p>
    <w:p w14:paraId="2AFEB74D" w14:textId="77777777" w:rsidR="008F546E" w:rsidRPr="00C5768B" w:rsidRDefault="008F546E" w:rsidP="00ED307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C5768B">
        <w:rPr>
          <w:rFonts w:ascii="Times New Roman" w:hAnsi="Times New Roman" w:cs="Times New Roman"/>
          <w:b/>
          <w:bCs/>
        </w:rPr>
        <w:t xml:space="preserve">Устанавливать атрибуты для абзаца, что включает в себя: </w:t>
      </w:r>
    </w:p>
    <w:p w14:paraId="08CAD945" w14:textId="006B5CCC" w:rsidR="008F546E" w:rsidRPr="00217E53" w:rsidRDefault="008F546E" w:rsidP="00217E53">
      <w:pPr>
        <w:pStyle w:val="a3"/>
        <w:numPr>
          <w:ilvl w:val="2"/>
          <w:numId w:val="10"/>
        </w:numPr>
        <w:spacing w:after="0"/>
        <w:ind w:left="709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b/>
          <w:bCs/>
        </w:rPr>
        <w:t>Выравнивание абзаца</w:t>
      </w:r>
      <w:r w:rsidRPr="00217E53">
        <w:rPr>
          <w:rFonts w:ascii="Times New Roman" w:hAnsi="Times New Roman" w:cs="Times New Roman"/>
        </w:rPr>
        <w:t xml:space="preserve">. Существует 4 вида выравнивая: </w:t>
      </w:r>
    </w:p>
    <w:p w14:paraId="68FDECCD" w14:textId="2CDF6B8E" w:rsidR="008F546E" w:rsidRPr="00217E53" w:rsidRDefault="008F546E" w:rsidP="00217E53">
      <w:pPr>
        <w:pStyle w:val="a3"/>
        <w:numPr>
          <w:ilvl w:val="3"/>
          <w:numId w:val="11"/>
        </w:numPr>
        <w:spacing w:after="0"/>
        <w:ind w:left="709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</w:rPr>
        <w:t xml:space="preserve">По левому краю </w:t>
      </w:r>
    </w:p>
    <w:p w14:paraId="70727246" w14:textId="5C3AA5FF" w:rsidR="008F546E" w:rsidRPr="00C5768B" w:rsidRDefault="008F546E" w:rsidP="00217E53">
      <w:pPr>
        <w:pStyle w:val="a3"/>
        <w:numPr>
          <w:ilvl w:val="3"/>
          <w:numId w:val="11"/>
        </w:numPr>
        <w:spacing w:after="0"/>
        <w:jc w:val="right"/>
        <w:rPr>
          <w:rFonts w:ascii="Times New Roman" w:hAnsi="Times New Roman" w:cs="Times New Roman"/>
        </w:rPr>
      </w:pPr>
      <w:r w:rsidRPr="00C5768B">
        <w:rPr>
          <w:rFonts w:ascii="Times New Roman" w:hAnsi="Times New Roman" w:cs="Times New Roman"/>
        </w:rPr>
        <w:t>По правому краю</w:t>
      </w:r>
    </w:p>
    <w:p w14:paraId="7196E6A8" w14:textId="50FF08E5" w:rsidR="008F546E" w:rsidRPr="00C5768B" w:rsidRDefault="008F546E" w:rsidP="00217E53">
      <w:pPr>
        <w:pStyle w:val="a3"/>
        <w:numPr>
          <w:ilvl w:val="3"/>
          <w:numId w:val="11"/>
        </w:numPr>
        <w:spacing w:after="0"/>
        <w:ind w:left="4111"/>
        <w:rPr>
          <w:rFonts w:ascii="Times New Roman" w:hAnsi="Times New Roman" w:cs="Times New Roman"/>
        </w:rPr>
      </w:pPr>
      <w:r w:rsidRPr="00C5768B">
        <w:rPr>
          <w:rFonts w:ascii="Times New Roman" w:hAnsi="Times New Roman" w:cs="Times New Roman"/>
        </w:rPr>
        <w:t>По центру</w:t>
      </w:r>
    </w:p>
    <w:p w14:paraId="451BA55B" w14:textId="63050A30" w:rsidR="008F546E" w:rsidRPr="00217E53" w:rsidRDefault="008F546E" w:rsidP="00217E53">
      <w:pPr>
        <w:pStyle w:val="a3"/>
        <w:numPr>
          <w:ilvl w:val="3"/>
          <w:numId w:val="11"/>
        </w:numPr>
        <w:spacing w:after="0"/>
        <w:ind w:left="709"/>
        <w:jc w:val="both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</w:rPr>
        <w:t xml:space="preserve">По ширине </w:t>
      </w:r>
    </w:p>
    <w:p w14:paraId="50A3644E" w14:textId="5A0CFD6D" w:rsidR="008F546E" w:rsidRPr="00217E53" w:rsidRDefault="008F546E" w:rsidP="00217E53">
      <w:pPr>
        <w:pStyle w:val="a3"/>
        <w:numPr>
          <w:ilvl w:val="2"/>
          <w:numId w:val="12"/>
        </w:numPr>
        <w:spacing w:after="0"/>
        <w:ind w:left="709" w:hanging="283"/>
        <w:rPr>
          <w:rFonts w:ascii="Times New Roman" w:hAnsi="Times New Roman" w:cs="Times New Roman"/>
          <w:b/>
          <w:bCs/>
        </w:rPr>
      </w:pPr>
      <w:r w:rsidRPr="00217E53">
        <w:rPr>
          <w:rFonts w:ascii="Times New Roman" w:hAnsi="Times New Roman" w:cs="Times New Roman"/>
          <w:b/>
          <w:bCs/>
        </w:rPr>
        <w:t>Дополнительные интервалы до и после абзаца, дополнительные отступы от левого и правого края текста</w:t>
      </w:r>
    </w:p>
    <w:p w14:paraId="0B2A0F0B" w14:textId="678FDD54" w:rsidR="000B7DB5" w:rsidRPr="00217E53" w:rsidRDefault="000B7DB5" w:rsidP="00217E53">
      <w:pPr>
        <w:pStyle w:val="a3"/>
        <w:numPr>
          <w:ilvl w:val="0"/>
          <w:numId w:val="3"/>
        </w:numPr>
        <w:spacing w:after="0"/>
        <w:jc w:val="both"/>
        <w:rPr>
          <w:rFonts w:ascii="Comic Sans MS" w:hAnsi="Comic Sans MS"/>
          <w:sz w:val="20"/>
          <w:szCs w:val="20"/>
        </w:rPr>
      </w:pPr>
      <w:r w:rsidRPr="00217E53">
        <w:rPr>
          <w:rFonts w:ascii="Comic Sans MS" w:hAnsi="Comic Sans MS"/>
          <w:sz w:val="20"/>
          <w:szCs w:val="20"/>
        </w:rPr>
        <w:t xml:space="preserve">Скопируйте Текст 1 и расположите его в две колонки равной длины (Макет – Параметры - страницы – Колонки - Другие колонки – Две колонки). Для равномерного размещения по колонкам не выделяйте пустые абзацы! </w:t>
      </w:r>
    </w:p>
    <w:p w14:paraId="3AAA8A53" w14:textId="50F11592" w:rsidR="006F4827" w:rsidRPr="00217E53" w:rsidRDefault="000B7DB5" w:rsidP="00217E53">
      <w:pPr>
        <w:pStyle w:val="a3"/>
        <w:numPr>
          <w:ilvl w:val="0"/>
          <w:numId w:val="3"/>
        </w:numPr>
        <w:spacing w:after="0"/>
        <w:jc w:val="both"/>
        <w:rPr>
          <w:rFonts w:ascii="Comic Sans MS" w:hAnsi="Comic Sans MS"/>
          <w:sz w:val="20"/>
          <w:szCs w:val="20"/>
        </w:rPr>
      </w:pPr>
      <w:r w:rsidRPr="00217E53">
        <w:rPr>
          <w:rFonts w:ascii="Comic Sans MS" w:hAnsi="Comic Sans MS"/>
          <w:sz w:val="20"/>
          <w:szCs w:val="20"/>
        </w:rPr>
        <w:t>Для закрепления навыков создайте ещё один произвольный трёхуровневый список.</w:t>
      </w:r>
    </w:p>
    <w:p w14:paraId="04025B42" w14:textId="77777777" w:rsidR="008F546E" w:rsidRDefault="008F546E" w:rsidP="00C5768B">
      <w:pPr>
        <w:rPr>
          <w:rFonts w:ascii="Comic Sans MS" w:hAnsi="Comic Sans MS"/>
        </w:rPr>
        <w:sectPr w:rsidR="008F546E" w:rsidSect="00C5768B">
          <w:head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B6E48D9" w14:textId="55675338" w:rsidR="00C5768B" w:rsidRPr="00C5768B" w:rsidRDefault="00C5768B" w:rsidP="00ED3079">
      <w:pPr>
        <w:spacing w:after="0"/>
        <w:rPr>
          <w:b/>
          <w:bCs/>
        </w:rPr>
        <w:sectPr w:rsidR="00C5768B" w:rsidRPr="00C5768B" w:rsidSect="008F546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C5768B">
        <w:rPr>
          <w:rFonts w:ascii="Comic Sans MS" w:hAnsi="Comic Sans MS"/>
        </w:rPr>
        <w:t>Текст 1</w:t>
      </w:r>
    </w:p>
    <w:p w14:paraId="4818AA80" w14:textId="6F07DB20" w:rsidR="00BF7F18" w:rsidRPr="00C5768B" w:rsidRDefault="00BF7F18" w:rsidP="00ED3079">
      <w:pPr>
        <w:spacing w:after="0"/>
        <w:ind w:firstLine="708"/>
        <w:rPr>
          <w:rFonts w:ascii="Times New Roman" w:hAnsi="Times New Roman" w:cs="Times New Roman"/>
        </w:rPr>
      </w:pPr>
      <w:r w:rsidRPr="00C5768B">
        <w:rPr>
          <w:rFonts w:ascii="Times New Roman" w:hAnsi="Times New Roman" w:cs="Times New Roman"/>
          <w:b/>
          <w:bCs/>
        </w:rPr>
        <w:lastRenderedPageBreak/>
        <w:t>Форматировать текст</w:t>
      </w:r>
      <w:r w:rsidRPr="00C5768B">
        <w:rPr>
          <w:rFonts w:ascii="Times New Roman" w:hAnsi="Times New Roman" w:cs="Times New Roman"/>
        </w:rPr>
        <w:t xml:space="preserve"> – это уметь использовать команды, собранные в </w:t>
      </w:r>
      <w:r w:rsidRPr="00C5768B">
        <w:rPr>
          <w:rFonts w:ascii="Times New Roman" w:hAnsi="Times New Roman" w:cs="Times New Roman"/>
          <w:b/>
          <w:bCs/>
        </w:rPr>
        <w:t>Ленте Главная: Символьное форматирование</w:t>
      </w:r>
      <w:r w:rsidRPr="00C5768B">
        <w:rPr>
          <w:rFonts w:ascii="Times New Roman" w:hAnsi="Times New Roman" w:cs="Times New Roman"/>
        </w:rPr>
        <w:t xml:space="preserve"> (тип шрифта, размер шрифта, начертание, подчёркивание символов, цвет текста, видоизменения символов), </w:t>
      </w:r>
      <w:r w:rsidRPr="00C5768B">
        <w:rPr>
          <w:rFonts w:ascii="Times New Roman" w:hAnsi="Times New Roman" w:cs="Times New Roman"/>
          <w:b/>
          <w:bCs/>
        </w:rPr>
        <w:t>Форматирование абзацев</w:t>
      </w:r>
      <w:r w:rsidRPr="00C5768B">
        <w:rPr>
          <w:rFonts w:ascii="Times New Roman" w:hAnsi="Times New Roman" w:cs="Times New Roman"/>
        </w:rPr>
        <w:t xml:space="preserve"> (ширина, способ выравнивания строк, положение на странице, отступ в первой строке, межстрочное расстояние, интервал между абзацами), а также </w:t>
      </w:r>
      <w:r w:rsidRPr="00C5768B">
        <w:rPr>
          <w:rFonts w:ascii="Times New Roman" w:hAnsi="Times New Roman" w:cs="Times New Roman"/>
          <w:b/>
          <w:bCs/>
        </w:rPr>
        <w:t>Создание списков</w:t>
      </w:r>
      <w:r w:rsidRPr="00C5768B">
        <w:rPr>
          <w:rFonts w:ascii="Times New Roman" w:hAnsi="Times New Roman" w:cs="Times New Roman"/>
        </w:rPr>
        <w:t xml:space="preserve"> (ненумерованные, нумерованные, смешанные списки). Эти команды позволяют: </w:t>
      </w:r>
    </w:p>
    <w:p w14:paraId="04A8BC4A" w14:textId="507D991F" w:rsidR="00BF7F18" w:rsidRPr="008F546E" w:rsidRDefault="00BF7F18" w:rsidP="00ED3079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r w:rsidRPr="008F546E">
        <w:rPr>
          <w:rFonts w:ascii="Times New Roman" w:hAnsi="Times New Roman" w:cs="Times New Roman"/>
          <w:b/>
          <w:bCs/>
        </w:rPr>
        <w:t xml:space="preserve">Устанавливать шрифт, то есть следующие атрибуты: </w:t>
      </w:r>
    </w:p>
    <w:p w14:paraId="0CE56B40" w14:textId="2FAD966D" w:rsidR="00BF7F18" w:rsidRPr="00217E53" w:rsidRDefault="00BF7F18" w:rsidP="00217E53">
      <w:pPr>
        <w:pStyle w:val="a3"/>
        <w:numPr>
          <w:ilvl w:val="2"/>
          <w:numId w:val="13"/>
        </w:numPr>
        <w:spacing w:after="0"/>
        <w:ind w:left="567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b/>
          <w:bCs/>
        </w:rPr>
        <w:t>Гарнитуры шрифта</w:t>
      </w:r>
      <w:r w:rsidRPr="00217E53">
        <w:rPr>
          <w:rFonts w:ascii="Times New Roman" w:hAnsi="Times New Roman" w:cs="Times New Roman"/>
        </w:rPr>
        <w:t>, определяют его начертание. Каждая гарнитура имеет своё название.</w:t>
      </w:r>
    </w:p>
    <w:p w14:paraId="14B42963" w14:textId="2752E00F" w:rsidR="00BF7F18" w:rsidRPr="00C5768B" w:rsidRDefault="00BF7F18" w:rsidP="00217E53">
      <w:pPr>
        <w:pStyle w:val="a3"/>
        <w:numPr>
          <w:ilvl w:val="2"/>
          <w:numId w:val="13"/>
        </w:numPr>
        <w:spacing w:after="0"/>
        <w:ind w:left="567" w:hanging="283"/>
        <w:rPr>
          <w:rFonts w:ascii="Times New Roman" w:hAnsi="Times New Roman" w:cs="Times New Roman"/>
        </w:rPr>
      </w:pPr>
      <w:r w:rsidRPr="00C5768B">
        <w:rPr>
          <w:rFonts w:ascii="Times New Roman" w:hAnsi="Times New Roman" w:cs="Times New Roman"/>
          <w:b/>
          <w:bCs/>
        </w:rPr>
        <w:t>Размер шрифта</w:t>
      </w:r>
      <w:r w:rsidRPr="00C5768B">
        <w:rPr>
          <w:rFonts w:ascii="Times New Roman" w:hAnsi="Times New Roman" w:cs="Times New Roman"/>
        </w:rPr>
        <w:t>, который указывается в пунктах. Один пункт (</w:t>
      </w:r>
      <w:proofErr w:type="spellStart"/>
      <w:r w:rsidRPr="00C5768B">
        <w:rPr>
          <w:rFonts w:ascii="Times New Roman" w:hAnsi="Times New Roman" w:cs="Times New Roman"/>
        </w:rPr>
        <w:t>пт</w:t>
      </w:r>
      <w:proofErr w:type="spellEnd"/>
      <w:r w:rsidRPr="00C5768B">
        <w:rPr>
          <w:rFonts w:ascii="Times New Roman" w:hAnsi="Times New Roman" w:cs="Times New Roman"/>
        </w:rPr>
        <w:t xml:space="preserve">) – 1/72 дюйма. </w:t>
      </w:r>
    </w:p>
    <w:p w14:paraId="2B74EE23" w14:textId="316A6B47" w:rsidR="00BF7F18" w:rsidRPr="00217E53" w:rsidRDefault="00BF7F18" w:rsidP="00217E53">
      <w:pPr>
        <w:pStyle w:val="a3"/>
        <w:numPr>
          <w:ilvl w:val="2"/>
          <w:numId w:val="13"/>
        </w:numPr>
        <w:spacing w:after="0"/>
        <w:ind w:left="567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b/>
          <w:bCs/>
        </w:rPr>
        <w:t>Начертание: Ж</w:t>
      </w:r>
      <w:r w:rsidRPr="00217E53">
        <w:rPr>
          <w:rFonts w:ascii="Times New Roman" w:hAnsi="Times New Roman" w:cs="Times New Roman"/>
        </w:rPr>
        <w:t xml:space="preserve">, К, </w:t>
      </w:r>
      <w:r w:rsidRPr="00217E53">
        <w:rPr>
          <w:rFonts w:ascii="Times New Roman" w:hAnsi="Times New Roman" w:cs="Times New Roman"/>
          <w:u w:val="single"/>
        </w:rPr>
        <w:t>Ч</w:t>
      </w:r>
      <w:r w:rsidRPr="00217E53">
        <w:rPr>
          <w:rFonts w:ascii="Times New Roman" w:hAnsi="Times New Roman" w:cs="Times New Roman"/>
        </w:rPr>
        <w:t xml:space="preserve"> и их комбинации. </w:t>
      </w:r>
    </w:p>
    <w:p w14:paraId="22CA0648" w14:textId="6CC36A44" w:rsidR="00BF7F18" w:rsidRPr="00217E53" w:rsidRDefault="00BF7F18" w:rsidP="00217E53">
      <w:pPr>
        <w:pStyle w:val="a3"/>
        <w:numPr>
          <w:ilvl w:val="2"/>
          <w:numId w:val="13"/>
        </w:numPr>
        <w:spacing w:after="0"/>
        <w:ind w:left="567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b/>
          <w:bCs/>
        </w:rPr>
        <w:t>Тип линии</w:t>
      </w:r>
      <w:r w:rsidRPr="00217E53">
        <w:rPr>
          <w:rFonts w:ascii="Times New Roman" w:hAnsi="Times New Roman" w:cs="Times New Roman"/>
        </w:rPr>
        <w:t xml:space="preserve"> для </w:t>
      </w:r>
      <w:r w:rsidRPr="00217E53">
        <w:rPr>
          <w:rFonts w:ascii="Times New Roman" w:hAnsi="Times New Roman" w:cs="Times New Roman"/>
          <w:u w:val="single"/>
        </w:rPr>
        <w:t>подчёркивания</w:t>
      </w:r>
      <w:r w:rsidRPr="00217E53">
        <w:rPr>
          <w:rFonts w:ascii="Times New Roman" w:hAnsi="Times New Roman" w:cs="Times New Roman"/>
        </w:rPr>
        <w:t>.</w:t>
      </w:r>
    </w:p>
    <w:p w14:paraId="6CEE12F2" w14:textId="796BE728" w:rsidR="00BF7F18" w:rsidRPr="00217E53" w:rsidRDefault="00BF7F18" w:rsidP="00217E53">
      <w:pPr>
        <w:pStyle w:val="a3"/>
        <w:numPr>
          <w:ilvl w:val="2"/>
          <w:numId w:val="13"/>
        </w:numPr>
        <w:spacing w:after="0"/>
        <w:ind w:left="567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</w:rPr>
        <w:t xml:space="preserve">Цвет </w:t>
      </w:r>
      <w:r w:rsidRPr="00217E53">
        <w:rPr>
          <w:rFonts w:ascii="Times New Roman" w:hAnsi="Times New Roman" w:cs="Times New Roman"/>
          <w:color w:val="8EAADB" w:themeColor="accent1" w:themeTint="99"/>
        </w:rPr>
        <w:t>символа</w:t>
      </w:r>
      <w:r w:rsidRPr="00217E53">
        <w:rPr>
          <w:rFonts w:ascii="Times New Roman" w:hAnsi="Times New Roman" w:cs="Times New Roman"/>
        </w:rPr>
        <w:t xml:space="preserve">. </w:t>
      </w:r>
    </w:p>
    <w:p w14:paraId="7299E7BD" w14:textId="6C8B3339" w:rsidR="00BF7F18" w:rsidRPr="00217E53" w:rsidRDefault="00BF7F18" w:rsidP="00217E53">
      <w:pPr>
        <w:pStyle w:val="a3"/>
        <w:numPr>
          <w:ilvl w:val="2"/>
          <w:numId w:val="13"/>
        </w:numPr>
        <w:spacing w:after="0"/>
        <w:ind w:left="567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</w:rPr>
        <w:t xml:space="preserve">Цвет </w:t>
      </w:r>
      <w:r w:rsidRPr="00217E53">
        <w:rPr>
          <w:rFonts w:ascii="Times New Roman" w:hAnsi="Times New Roman" w:cs="Times New Roman"/>
          <w:highlight w:val="darkCyan"/>
        </w:rPr>
        <w:t>фона</w:t>
      </w:r>
      <w:r w:rsidRPr="00217E53">
        <w:rPr>
          <w:rFonts w:ascii="Times New Roman" w:hAnsi="Times New Roman" w:cs="Times New Roman"/>
        </w:rPr>
        <w:t xml:space="preserve">. </w:t>
      </w:r>
    </w:p>
    <w:p w14:paraId="1ABDFEE4" w14:textId="77777777" w:rsidR="00BF7F18" w:rsidRPr="00C5768B" w:rsidRDefault="00BF7F18" w:rsidP="00ED3079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5768B">
        <w:rPr>
          <w:rFonts w:ascii="Times New Roman" w:hAnsi="Times New Roman" w:cs="Times New Roman"/>
          <w:b/>
          <w:bCs/>
        </w:rPr>
        <w:t>Определить все эффекты в шрифтах, например</w:t>
      </w:r>
      <w:r w:rsidRPr="00C5768B">
        <w:rPr>
          <w:rFonts w:ascii="Times New Roman" w:hAnsi="Times New Roman" w:cs="Times New Roman"/>
        </w:rPr>
        <w:t xml:space="preserve">: </w:t>
      </w:r>
    </w:p>
    <w:p w14:paraId="388E75F0" w14:textId="347D4E61" w:rsidR="00BF7F18" w:rsidRPr="00217E53" w:rsidRDefault="00BF7F18" w:rsidP="00217E53">
      <w:pPr>
        <w:pStyle w:val="a3"/>
        <w:numPr>
          <w:ilvl w:val="2"/>
          <w:numId w:val="14"/>
        </w:numPr>
        <w:spacing w:after="0"/>
        <w:ind w:left="567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vertAlign w:val="superscript"/>
        </w:rPr>
        <w:t>Надстрочный</w:t>
      </w:r>
      <w:r w:rsidRPr="00217E53">
        <w:rPr>
          <w:rFonts w:ascii="Times New Roman" w:hAnsi="Times New Roman" w:cs="Times New Roman"/>
        </w:rPr>
        <w:t xml:space="preserve"> (Например, х</w:t>
      </w:r>
      <w:proofErr w:type="gramStart"/>
      <w:r w:rsidRPr="00217E53">
        <w:rPr>
          <w:rFonts w:ascii="Times New Roman" w:hAnsi="Times New Roman" w:cs="Times New Roman"/>
          <w:vertAlign w:val="superscript"/>
        </w:rPr>
        <w:t>2</w:t>
      </w:r>
      <w:r w:rsidRPr="00217E53">
        <w:rPr>
          <w:rFonts w:ascii="Times New Roman" w:hAnsi="Times New Roman" w:cs="Times New Roman"/>
        </w:rPr>
        <w:t xml:space="preserve"> )</w:t>
      </w:r>
      <w:proofErr w:type="gramEnd"/>
      <w:r w:rsidRPr="00217E53">
        <w:rPr>
          <w:rFonts w:ascii="Times New Roman" w:hAnsi="Times New Roman" w:cs="Times New Roman"/>
        </w:rPr>
        <w:t xml:space="preserve">. </w:t>
      </w:r>
    </w:p>
    <w:p w14:paraId="164A936A" w14:textId="4D5A9F6A" w:rsidR="00BF7F18" w:rsidRPr="00217E53" w:rsidRDefault="00BF7F18" w:rsidP="00217E53">
      <w:pPr>
        <w:pStyle w:val="a3"/>
        <w:numPr>
          <w:ilvl w:val="2"/>
          <w:numId w:val="14"/>
        </w:numPr>
        <w:spacing w:after="0"/>
        <w:ind w:left="567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vertAlign w:val="subscript"/>
        </w:rPr>
        <w:t>Подстрочный</w:t>
      </w:r>
      <w:r w:rsidRPr="00217E53">
        <w:rPr>
          <w:rFonts w:ascii="Times New Roman" w:hAnsi="Times New Roman" w:cs="Times New Roman"/>
        </w:rPr>
        <w:t xml:space="preserve"> (Например, х</w:t>
      </w:r>
      <w:r w:rsidRPr="00217E53">
        <w:rPr>
          <w:rFonts w:ascii="Times New Roman" w:hAnsi="Times New Roman" w:cs="Times New Roman"/>
          <w:vertAlign w:val="subscript"/>
        </w:rPr>
        <w:t>а</w:t>
      </w:r>
      <w:r w:rsidRPr="00217E53">
        <w:rPr>
          <w:rFonts w:ascii="Times New Roman" w:hAnsi="Times New Roman" w:cs="Times New Roman"/>
        </w:rPr>
        <w:t xml:space="preserve">). </w:t>
      </w:r>
    </w:p>
    <w:p w14:paraId="6E03AA03" w14:textId="339D80D8" w:rsidR="00BF7F18" w:rsidRPr="00217E53" w:rsidRDefault="00BF7F18" w:rsidP="00217E53">
      <w:pPr>
        <w:pStyle w:val="a3"/>
        <w:numPr>
          <w:ilvl w:val="2"/>
          <w:numId w:val="14"/>
        </w:numPr>
        <w:spacing w:after="0"/>
        <w:ind w:left="567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</w:rPr>
        <w:t>МАЛЫЕ ПРОПИСНЫЕ.</w:t>
      </w:r>
    </w:p>
    <w:p w14:paraId="2ECAE736" w14:textId="078E986D" w:rsidR="00BF7F18" w:rsidRPr="00217E53" w:rsidRDefault="00BF7F18" w:rsidP="00217E53">
      <w:pPr>
        <w:pStyle w:val="a3"/>
        <w:numPr>
          <w:ilvl w:val="2"/>
          <w:numId w:val="14"/>
        </w:numPr>
        <w:spacing w:after="0"/>
        <w:ind w:left="567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</w:rPr>
        <w:t xml:space="preserve">ВСЕ ПРОПИСНЫЕ. </w:t>
      </w:r>
    </w:p>
    <w:p w14:paraId="14E2522E" w14:textId="77777777" w:rsidR="00BF7F18" w:rsidRPr="00C5768B" w:rsidRDefault="00BF7F18" w:rsidP="00ED3079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5768B">
        <w:rPr>
          <w:rFonts w:ascii="Times New Roman" w:hAnsi="Times New Roman" w:cs="Times New Roman"/>
          <w:b/>
          <w:bCs/>
        </w:rPr>
        <w:t>На ленте Главная – блок Шрифт – вкладка Дополнительно (Ctrl + D) задавать</w:t>
      </w:r>
      <w:r w:rsidRPr="00C5768B">
        <w:rPr>
          <w:rFonts w:ascii="Times New Roman" w:hAnsi="Times New Roman" w:cs="Times New Roman"/>
        </w:rPr>
        <w:t xml:space="preserve">: </w:t>
      </w:r>
    </w:p>
    <w:p w14:paraId="03C7FF92" w14:textId="5746A0AE" w:rsidR="00BF7F18" w:rsidRPr="00217E53" w:rsidRDefault="00BF7F18" w:rsidP="00217E53">
      <w:pPr>
        <w:pStyle w:val="a3"/>
        <w:numPr>
          <w:ilvl w:val="2"/>
          <w:numId w:val="15"/>
        </w:numPr>
        <w:spacing w:after="0"/>
        <w:ind w:left="567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b/>
          <w:bCs/>
        </w:rPr>
        <w:t>Интервалы</w:t>
      </w:r>
      <w:r w:rsidRPr="00217E53">
        <w:rPr>
          <w:rFonts w:ascii="Times New Roman" w:hAnsi="Times New Roman" w:cs="Times New Roman"/>
        </w:rPr>
        <w:t xml:space="preserve"> между символами: обычный ||, </w:t>
      </w:r>
      <w:r w:rsidRPr="00217E53">
        <w:rPr>
          <w:rFonts w:ascii="Times New Roman" w:hAnsi="Times New Roman" w:cs="Times New Roman"/>
          <w:spacing w:val="20"/>
        </w:rPr>
        <w:t>разреженный</w:t>
      </w:r>
      <w:r w:rsidRPr="00217E53">
        <w:rPr>
          <w:rFonts w:ascii="Times New Roman" w:hAnsi="Times New Roman" w:cs="Times New Roman"/>
        </w:rPr>
        <w:t xml:space="preserve"> ||, </w:t>
      </w:r>
      <w:r w:rsidRPr="00217E53">
        <w:rPr>
          <w:rFonts w:ascii="Times New Roman" w:hAnsi="Times New Roman" w:cs="Times New Roman"/>
          <w:spacing w:val="-20"/>
        </w:rPr>
        <w:t>уплотнённый</w:t>
      </w:r>
      <w:r w:rsidRPr="00217E53">
        <w:rPr>
          <w:rFonts w:ascii="Times New Roman" w:hAnsi="Times New Roman" w:cs="Times New Roman"/>
        </w:rPr>
        <w:t xml:space="preserve"> на величину 1 </w:t>
      </w:r>
      <w:proofErr w:type="spellStart"/>
      <w:r w:rsidRPr="00217E53">
        <w:rPr>
          <w:rFonts w:ascii="Times New Roman" w:hAnsi="Times New Roman" w:cs="Times New Roman"/>
        </w:rPr>
        <w:t>пт</w:t>
      </w:r>
      <w:proofErr w:type="spellEnd"/>
      <w:r w:rsidRPr="00217E53">
        <w:rPr>
          <w:rFonts w:ascii="Times New Roman" w:hAnsi="Times New Roman" w:cs="Times New Roman"/>
        </w:rPr>
        <w:t xml:space="preserve"> (по умолчанию). </w:t>
      </w:r>
    </w:p>
    <w:p w14:paraId="03E435DF" w14:textId="6CB4F97C" w:rsidR="00BF7F18" w:rsidRPr="00217E53" w:rsidRDefault="00BF7F18" w:rsidP="00217E53">
      <w:pPr>
        <w:pStyle w:val="a3"/>
        <w:numPr>
          <w:ilvl w:val="2"/>
          <w:numId w:val="15"/>
        </w:numPr>
        <w:spacing w:after="0"/>
        <w:ind w:left="567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b/>
          <w:bCs/>
        </w:rPr>
        <w:t>Масштаб</w:t>
      </w:r>
      <w:r w:rsidRPr="00217E53">
        <w:rPr>
          <w:rFonts w:ascii="Times New Roman" w:hAnsi="Times New Roman" w:cs="Times New Roman"/>
        </w:rPr>
        <w:t xml:space="preserve"> символов 100% по умолчанию или задаём собственное значение: </w:t>
      </w:r>
      <w:r w:rsidRPr="00217E53">
        <w:rPr>
          <w:rFonts w:ascii="Times New Roman" w:hAnsi="Times New Roman" w:cs="Times New Roman"/>
          <w:w w:val="150"/>
        </w:rPr>
        <w:t>сто</w:t>
      </w:r>
      <w:r w:rsidRPr="00217E53">
        <w:rPr>
          <w:rFonts w:ascii="Times New Roman" w:hAnsi="Times New Roman" w:cs="Times New Roman"/>
        </w:rPr>
        <w:t xml:space="preserve"> </w:t>
      </w:r>
      <w:r w:rsidRPr="00217E53">
        <w:rPr>
          <w:rFonts w:ascii="Times New Roman" w:hAnsi="Times New Roman" w:cs="Times New Roman"/>
          <w:w w:val="150"/>
        </w:rPr>
        <w:t>пятьдесят</w:t>
      </w:r>
      <w:r w:rsidRPr="00217E53">
        <w:rPr>
          <w:rFonts w:ascii="Times New Roman" w:hAnsi="Times New Roman" w:cs="Times New Roman"/>
        </w:rPr>
        <w:t xml:space="preserve"> %, </w:t>
      </w:r>
      <w:r w:rsidRPr="00217E53">
        <w:rPr>
          <w:rFonts w:ascii="Times New Roman" w:hAnsi="Times New Roman" w:cs="Times New Roman"/>
          <w:w w:val="80"/>
        </w:rPr>
        <w:t>восемьдесят</w:t>
      </w:r>
      <w:r w:rsidRPr="00217E53">
        <w:rPr>
          <w:rFonts w:ascii="Times New Roman" w:hAnsi="Times New Roman" w:cs="Times New Roman"/>
        </w:rPr>
        <w:t xml:space="preserve"> %. </w:t>
      </w:r>
    </w:p>
    <w:p w14:paraId="791DB2AF" w14:textId="2B599C87" w:rsidR="00BF7F18" w:rsidRPr="00C5768B" w:rsidRDefault="00BF7F18" w:rsidP="00ED3079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r w:rsidRPr="00C5768B">
        <w:rPr>
          <w:rFonts w:ascii="Times New Roman" w:hAnsi="Times New Roman" w:cs="Times New Roman"/>
          <w:b/>
          <w:bCs/>
        </w:rPr>
        <w:t xml:space="preserve">Анимация </w:t>
      </w:r>
    </w:p>
    <w:p w14:paraId="1A062439" w14:textId="378B8027" w:rsidR="00BF7F18" w:rsidRPr="00217E53" w:rsidRDefault="00BF7F18" w:rsidP="00217E53">
      <w:pPr>
        <w:pStyle w:val="a3"/>
        <w:numPr>
          <w:ilvl w:val="2"/>
          <w:numId w:val="16"/>
        </w:numPr>
        <w:spacing w:after="0"/>
        <w:ind w:left="567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</w:rPr>
        <w:t>Применить анимацию можно, применив макросы (</w:t>
      </w:r>
      <w:r w:rsidRPr="00217E53">
        <w:rPr>
          <w:rFonts w:ascii="Times New Roman" w:hAnsi="Times New Roman" w:cs="Times New Roman"/>
          <w:b/>
          <w:bCs/>
        </w:rPr>
        <w:t>Вид – Макросы – Запись макросов</w:t>
      </w:r>
      <w:r w:rsidRPr="00217E53">
        <w:rPr>
          <w:rFonts w:ascii="Times New Roman" w:hAnsi="Times New Roman" w:cs="Times New Roman"/>
        </w:rPr>
        <w:t>). Надо написать в открывшемся окне «</w:t>
      </w:r>
      <w:proofErr w:type="spellStart"/>
      <w:r w:rsidRPr="00217E53">
        <w:rPr>
          <w:rFonts w:ascii="Times New Roman" w:hAnsi="Times New Roman" w:cs="Times New Roman"/>
        </w:rPr>
        <w:t>Selection.Font.Animation</w:t>
      </w:r>
      <w:proofErr w:type="spellEnd"/>
      <w:r w:rsidRPr="00217E53">
        <w:rPr>
          <w:rFonts w:ascii="Times New Roman" w:hAnsi="Times New Roman" w:cs="Times New Roman"/>
        </w:rPr>
        <w:t xml:space="preserve"> </w:t>
      </w:r>
      <w:proofErr w:type="gramStart"/>
      <w:r w:rsidRPr="00217E53">
        <w:rPr>
          <w:rFonts w:ascii="Times New Roman" w:hAnsi="Times New Roman" w:cs="Times New Roman"/>
        </w:rPr>
        <w:t>= »</w:t>
      </w:r>
      <w:proofErr w:type="gramEnd"/>
      <w:r w:rsidRPr="00217E53">
        <w:rPr>
          <w:rFonts w:ascii="Times New Roman" w:hAnsi="Times New Roman" w:cs="Times New Roman"/>
        </w:rPr>
        <w:t xml:space="preserve">. </w:t>
      </w:r>
    </w:p>
    <w:p w14:paraId="660A47FE" w14:textId="77777777" w:rsidR="00BF7F18" w:rsidRPr="00C5768B" w:rsidRDefault="00BF7F18" w:rsidP="00ED3079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r w:rsidRPr="00C5768B">
        <w:rPr>
          <w:rFonts w:ascii="Times New Roman" w:hAnsi="Times New Roman" w:cs="Times New Roman"/>
          <w:b/>
          <w:bCs/>
        </w:rPr>
        <w:t xml:space="preserve">Устанавливать атрибуты для абзаца, что включает в себя: </w:t>
      </w:r>
    </w:p>
    <w:p w14:paraId="56057BA4" w14:textId="2769305A" w:rsidR="00CC5C16" w:rsidRPr="00217E53" w:rsidRDefault="00BF7F18" w:rsidP="00217E53">
      <w:pPr>
        <w:pStyle w:val="a3"/>
        <w:numPr>
          <w:ilvl w:val="2"/>
          <w:numId w:val="16"/>
        </w:numPr>
        <w:spacing w:after="0"/>
        <w:ind w:left="567" w:hanging="283"/>
        <w:jc w:val="both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b/>
          <w:bCs/>
        </w:rPr>
        <w:t>Выравнивание абзаца</w:t>
      </w:r>
      <w:r w:rsidRPr="00217E53">
        <w:rPr>
          <w:rFonts w:ascii="Times New Roman" w:hAnsi="Times New Roman" w:cs="Times New Roman"/>
        </w:rPr>
        <w:t xml:space="preserve">. Существует 4 вида выравнивая: </w:t>
      </w:r>
    </w:p>
    <w:p w14:paraId="60538E4D" w14:textId="49510625" w:rsidR="00CC5C16" w:rsidRPr="00217E53" w:rsidRDefault="00BF7F18" w:rsidP="00217E53">
      <w:pPr>
        <w:pStyle w:val="a3"/>
        <w:numPr>
          <w:ilvl w:val="3"/>
          <w:numId w:val="17"/>
        </w:numPr>
        <w:spacing w:after="0"/>
        <w:ind w:left="567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</w:rPr>
        <w:t xml:space="preserve">По левому краю </w:t>
      </w:r>
    </w:p>
    <w:p w14:paraId="67FC35F7" w14:textId="2F5F199C" w:rsidR="00CC5C16" w:rsidRPr="00C5768B" w:rsidRDefault="00BF7F18" w:rsidP="00217E53">
      <w:pPr>
        <w:pStyle w:val="a3"/>
        <w:numPr>
          <w:ilvl w:val="3"/>
          <w:numId w:val="17"/>
        </w:numPr>
        <w:spacing w:after="0"/>
        <w:jc w:val="right"/>
        <w:rPr>
          <w:rFonts w:ascii="Times New Roman" w:hAnsi="Times New Roman" w:cs="Times New Roman"/>
        </w:rPr>
      </w:pPr>
      <w:r w:rsidRPr="00C5768B">
        <w:rPr>
          <w:rFonts w:ascii="Times New Roman" w:hAnsi="Times New Roman" w:cs="Times New Roman"/>
        </w:rPr>
        <w:t>По правому краю</w:t>
      </w:r>
    </w:p>
    <w:p w14:paraId="40ABDD08" w14:textId="6E664219" w:rsidR="008F546E" w:rsidRPr="00217E53" w:rsidRDefault="00BF7F18" w:rsidP="00217E53">
      <w:pPr>
        <w:pStyle w:val="a3"/>
        <w:numPr>
          <w:ilvl w:val="3"/>
          <w:numId w:val="17"/>
        </w:numPr>
        <w:spacing w:after="0"/>
        <w:ind w:left="1418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</w:rPr>
        <w:t>По центру</w:t>
      </w:r>
    </w:p>
    <w:p w14:paraId="2B643A16" w14:textId="4C50EA44" w:rsidR="000B7DB5" w:rsidRPr="00217E53" w:rsidRDefault="00BF7F18" w:rsidP="00217E53">
      <w:pPr>
        <w:pStyle w:val="a3"/>
        <w:numPr>
          <w:ilvl w:val="3"/>
          <w:numId w:val="17"/>
        </w:numPr>
        <w:spacing w:after="0"/>
        <w:ind w:left="567" w:hanging="283"/>
        <w:jc w:val="both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</w:rPr>
        <w:t xml:space="preserve">По ширине </w:t>
      </w:r>
    </w:p>
    <w:p w14:paraId="6401CD87" w14:textId="78665E5A" w:rsidR="00D127EE" w:rsidRPr="00217E53" w:rsidRDefault="00BF7F18" w:rsidP="00217E53">
      <w:pPr>
        <w:pStyle w:val="a3"/>
        <w:numPr>
          <w:ilvl w:val="2"/>
          <w:numId w:val="17"/>
        </w:numPr>
        <w:spacing w:after="0"/>
        <w:ind w:left="567" w:hanging="283"/>
        <w:rPr>
          <w:rFonts w:ascii="Times New Roman" w:hAnsi="Times New Roman" w:cs="Times New Roman"/>
        </w:rPr>
      </w:pPr>
      <w:r w:rsidRPr="00217E53">
        <w:rPr>
          <w:rFonts w:ascii="Times New Roman" w:hAnsi="Times New Roman" w:cs="Times New Roman"/>
          <w:b/>
          <w:bCs/>
        </w:rPr>
        <w:t>Дополнительные интервалы до и после абзаца, дополнительные отступы от левого и правого края текста</w:t>
      </w:r>
    </w:p>
    <w:sectPr w:rsidR="00D127EE" w:rsidRPr="00217E53" w:rsidSect="008F546E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9DD20" w14:textId="77777777" w:rsidR="00F66917" w:rsidRDefault="00F66917" w:rsidP="00C5768B">
      <w:pPr>
        <w:spacing w:after="0" w:line="240" w:lineRule="auto"/>
      </w:pPr>
      <w:r>
        <w:separator/>
      </w:r>
    </w:p>
  </w:endnote>
  <w:endnote w:type="continuationSeparator" w:id="0">
    <w:p w14:paraId="13542032" w14:textId="77777777" w:rsidR="00F66917" w:rsidRDefault="00F66917" w:rsidP="00C57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F1AB4" w14:textId="77777777" w:rsidR="00F66917" w:rsidRDefault="00F66917" w:rsidP="00C5768B">
      <w:pPr>
        <w:spacing w:after="0" w:line="240" w:lineRule="auto"/>
      </w:pPr>
      <w:r>
        <w:separator/>
      </w:r>
    </w:p>
  </w:footnote>
  <w:footnote w:type="continuationSeparator" w:id="0">
    <w:p w14:paraId="2476BE74" w14:textId="77777777" w:rsidR="00F66917" w:rsidRDefault="00F66917" w:rsidP="00C57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E30AD" w14:textId="3C5C4EB4" w:rsidR="00C5768B" w:rsidRPr="002233A8" w:rsidRDefault="00C5768B" w:rsidP="00C5768B">
    <w:pPr>
      <w:pStyle w:val="a4"/>
      <w:pBdr>
        <w:bottom w:val="single" w:sz="4" w:space="1" w:color="auto"/>
      </w:pBdr>
      <w:tabs>
        <w:tab w:val="left" w:pos="3969"/>
      </w:tabs>
      <w:rPr>
        <w:rFonts w:ascii="Times New Roman" w:hAnsi="Times New Roman" w:cs="Times New Roman"/>
      </w:rPr>
    </w:pPr>
    <w:r w:rsidRPr="002233A8">
      <w:rPr>
        <w:rFonts w:ascii="Times New Roman" w:hAnsi="Times New Roman" w:cs="Times New Roman"/>
      </w:rPr>
      <w:t xml:space="preserve">Microsoft Word 2021 </w:t>
    </w:r>
    <w:r w:rsidRPr="002233A8">
      <w:rPr>
        <w:rFonts w:ascii="Times New Roman" w:hAnsi="Times New Roman" w:cs="Times New Roman"/>
      </w:rPr>
      <w:tab/>
      <w:t>Лабораторная работа №1«Форматирование документа»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6F5D"/>
    <w:multiLevelType w:val="multilevel"/>
    <w:tmpl w:val="2EE67AF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"/>
      <w:lvlJc w:val="left"/>
      <w:pPr>
        <w:ind w:left="1800" w:hanging="180"/>
      </w:pPr>
      <w:rPr>
        <w:rFonts w:ascii="Symbol" w:hAnsi="Symbol" w:hint="default"/>
        <w:color w:val="auto"/>
      </w:rPr>
    </w:lvl>
    <w:lvl w:ilvl="3">
      <w:start w:val="1"/>
      <w:numFmt w:val="lowerRoman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0CD440BD"/>
    <w:multiLevelType w:val="hybridMultilevel"/>
    <w:tmpl w:val="CF2AF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756D5"/>
    <w:multiLevelType w:val="multilevel"/>
    <w:tmpl w:val="2EE67AF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"/>
      <w:lvlJc w:val="left"/>
      <w:pPr>
        <w:ind w:left="1800" w:hanging="180"/>
      </w:pPr>
      <w:rPr>
        <w:rFonts w:ascii="Symbol" w:hAnsi="Symbol" w:hint="default"/>
        <w:color w:val="auto"/>
      </w:rPr>
    </w:lvl>
    <w:lvl w:ilvl="3">
      <w:start w:val="1"/>
      <w:numFmt w:val="lowerRoman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" w15:restartNumberingAfterBreak="0">
    <w:nsid w:val="16322A71"/>
    <w:multiLevelType w:val="hybridMultilevel"/>
    <w:tmpl w:val="DDE672EA"/>
    <w:lvl w:ilvl="0" w:tplc="F50ECD2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7D53BE"/>
    <w:multiLevelType w:val="multilevel"/>
    <w:tmpl w:val="2EE67AF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"/>
      <w:lvlJc w:val="left"/>
      <w:pPr>
        <w:ind w:left="1800" w:hanging="180"/>
      </w:pPr>
      <w:rPr>
        <w:rFonts w:ascii="Symbol" w:hAnsi="Symbol" w:hint="default"/>
        <w:color w:val="auto"/>
      </w:rPr>
    </w:lvl>
    <w:lvl w:ilvl="3">
      <w:start w:val="1"/>
      <w:numFmt w:val="lowerRoman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 w15:restartNumberingAfterBreak="0">
    <w:nsid w:val="2B75723E"/>
    <w:multiLevelType w:val="multilevel"/>
    <w:tmpl w:val="2EE67AF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"/>
      <w:lvlJc w:val="left"/>
      <w:pPr>
        <w:ind w:left="1800" w:hanging="180"/>
      </w:pPr>
      <w:rPr>
        <w:rFonts w:ascii="Symbol" w:hAnsi="Symbol" w:hint="default"/>
        <w:color w:val="auto"/>
      </w:rPr>
    </w:lvl>
    <w:lvl w:ilvl="3">
      <w:start w:val="1"/>
      <w:numFmt w:val="lowerRoman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6" w15:restartNumberingAfterBreak="0">
    <w:nsid w:val="3C7A67CA"/>
    <w:multiLevelType w:val="multilevel"/>
    <w:tmpl w:val="2EE67AF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"/>
      <w:lvlJc w:val="left"/>
      <w:pPr>
        <w:ind w:left="1800" w:hanging="180"/>
      </w:pPr>
      <w:rPr>
        <w:rFonts w:ascii="Symbol" w:hAnsi="Symbol" w:hint="default"/>
        <w:color w:val="auto"/>
      </w:rPr>
    </w:lvl>
    <w:lvl w:ilvl="3">
      <w:start w:val="1"/>
      <w:numFmt w:val="lowerRoman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42C844E5"/>
    <w:multiLevelType w:val="multilevel"/>
    <w:tmpl w:val="2EE67AF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"/>
      <w:lvlJc w:val="left"/>
      <w:pPr>
        <w:ind w:left="1800" w:hanging="180"/>
      </w:pPr>
      <w:rPr>
        <w:rFonts w:ascii="Symbol" w:hAnsi="Symbol" w:hint="default"/>
        <w:color w:val="auto"/>
      </w:rPr>
    </w:lvl>
    <w:lvl w:ilvl="3">
      <w:start w:val="1"/>
      <w:numFmt w:val="lowerRoman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8" w15:restartNumberingAfterBreak="0">
    <w:nsid w:val="4C01094D"/>
    <w:multiLevelType w:val="multilevel"/>
    <w:tmpl w:val="2EE67AF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"/>
      <w:lvlJc w:val="left"/>
      <w:pPr>
        <w:ind w:left="1800" w:hanging="180"/>
      </w:pPr>
      <w:rPr>
        <w:rFonts w:ascii="Symbol" w:hAnsi="Symbol" w:hint="default"/>
        <w:color w:val="auto"/>
      </w:rPr>
    </w:lvl>
    <w:lvl w:ilvl="3">
      <w:start w:val="1"/>
      <w:numFmt w:val="lowerRoman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52A679D2"/>
    <w:multiLevelType w:val="hybridMultilevel"/>
    <w:tmpl w:val="3D8236A2"/>
    <w:lvl w:ilvl="0" w:tplc="77F6B3F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A7797C"/>
    <w:multiLevelType w:val="hybridMultilevel"/>
    <w:tmpl w:val="AA3C36A6"/>
    <w:lvl w:ilvl="0" w:tplc="8BD61FD6">
      <w:start w:val="1"/>
      <w:numFmt w:val="lowerRoman"/>
      <w:lvlText w:val="%1)"/>
      <w:lvlJc w:val="left"/>
      <w:pPr>
        <w:ind w:left="2136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625C41F3"/>
    <w:multiLevelType w:val="multilevel"/>
    <w:tmpl w:val="2EE67AF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"/>
      <w:lvlJc w:val="left"/>
      <w:pPr>
        <w:ind w:left="1800" w:hanging="180"/>
      </w:pPr>
      <w:rPr>
        <w:rFonts w:ascii="Symbol" w:hAnsi="Symbol" w:hint="default"/>
        <w:color w:val="auto"/>
      </w:rPr>
    </w:lvl>
    <w:lvl w:ilvl="3">
      <w:start w:val="1"/>
      <w:numFmt w:val="lowerRoman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669067D6"/>
    <w:multiLevelType w:val="multilevel"/>
    <w:tmpl w:val="2EE67AF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"/>
      <w:lvlJc w:val="left"/>
      <w:pPr>
        <w:ind w:left="1800" w:hanging="180"/>
      </w:pPr>
      <w:rPr>
        <w:rFonts w:ascii="Symbol" w:hAnsi="Symbol" w:hint="default"/>
        <w:color w:val="auto"/>
      </w:rPr>
    </w:lvl>
    <w:lvl w:ilvl="3">
      <w:start w:val="1"/>
      <w:numFmt w:val="lowerRoman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66E7783F"/>
    <w:multiLevelType w:val="multilevel"/>
    <w:tmpl w:val="2EE67AF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"/>
      <w:lvlJc w:val="left"/>
      <w:pPr>
        <w:ind w:left="1800" w:hanging="180"/>
      </w:pPr>
      <w:rPr>
        <w:rFonts w:ascii="Symbol" w:hAnsi="Symbol" w:hint="default"/>
        <w:color w:val="auto"/>
      </w:rPr>
    </w:lvl>
    <w:lvl w:ilvl="3">
      <w:start w:val="1"/>
      <w:numFmt w:val="lowerRoman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6DA637B9"/>
    <w:multiLevelType w:val="multilevel"/>
    <w:tmpl w:val="2EE67AF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"/>
      <w:lvlJc w:val="left"/>
      <w:pPr>
        <w:ind w:left="1800" w:hanging="180"/>
      </w:pPr>
      <w:rPr>
        <w:rFonts w:ascii="Symbol" w:hAnsi="Symbol" w:hint="default"/>
        <w:color w:val="auto"/>
      </w:rPr>
    </w:lvl>
    <w:lvl w:ilvl="3">
      <w:start w:val="1"/>
      <w:numFmt w:val="lowerRoman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706E6FBB"/>
    <w:multiLevelType w:val="multilevel"/>
    <w:tmpl w:val="2EE67AF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"/>
      <w:lvlJc w:val="left"/>
      <w:pPr>
        <w:ind w:left="1800" w:hanging="180"/>
      </w:pPr>
      <w:rPr>
        <w:rFonts w:ascii="Symbol" w:hAnsi="Symbol" w:hint="default"/>
        <w:color w:val="auto"/>
      </w:rPr>
    </w:lvl>
    <w:lvl w:ilvl="3">
      <w:start w:val="1"/>
      <w:numFmt w:val="lowerRoman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7C1E4C6D"/>
    <w:multiLevelType w:val="hybridMultilevel"/>
    <w:tmpl w:val="7CE628EA"/>
    <w:lvl w:ilvl="0" w:tplc="F44487A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9418206">
    <w:abstractNumId w:val="16"/>
  </w:num>
  <w:num w:numId="2" w16cid:durableId="1601791427">
    <w:abstractNumId w:val="10"/>
  </w:num>
  <w:num w:numId="3" w16cid:durableId="1051734125">
    <w:abstractNumId w:val="15"/>
  </w:num>
  <w:num w:numId="4" w16cid:durableId="70783950">
    <w:abstractNumId w:val="1"/>
  </w:num>
  <w:num w:numId="5" w16cid:durableId="1412507411">
    <w:abstractNumId w:val="9"/>
  </w:num>
  <w:num w:numId="6" w16cid:durableId="780958817">
    <w:abstractNumId w:val="3"/>
  </w:num>
  <w:num w:numId="7" w16cid:durableId="1033725927">
    <w:abstractNumId w:val="8"/>
  </w:num>
  <w:num w:numId="8" w16cid:durableId="1663043086">
    <w:abstractNumId w:val="13"/>
  </w:num>
  <w:num w:numId="9" w16cid:durableId="1292129366">
    <w:abstractNumId w:val="4"/>
  </w:num>
  <w:num w:numId="10" w16cid:durableId="1525558843">
    <w:abstractNumId w:val="6"/>
  </w:num>
  <w:num w:numId="11" w16cid:durableId="1436557761">
    <w:abstractNumId w:val="2"/>
  </w:num>
  <w:num w:numId="12" w16cid:durableId="1372610959">
    <w:abstractNumId w:val="14"/>
  </w:num>
  <w:num w:numId="13" w16cid:durableId="1724479817">
    <w:abstractNumId w:val="5"/>
  </w:num>
  <w:num w:numId="14" w16cid:durableId="1737313600">
    <w:abstractNumId w:val="11"/>
  </w:num>
  <w:num w:numId="15" w16cid:durableId="917444581">
    <w:abstractNumId w:val="12"/>
  </w:num>
  <w:num w:numId="16" w16cid:durableId="1555193885">
    <w:abstractNumId w:val="0"/>
  </w:num>
  <w:num w:numId="17" w16cid:durableId="6689461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D5"/>
    <w:rsid w:val="000738F6"/>
    <w:rsid w:val="000B7DB5"/>
    <w:rsid w:val="000F1AEF"/>
    <w:rsid w:val="00217E53"/>
    <w:rsid w:val="002233A8"/>
    <w:rsid w:val="002A166E"/>
    <w:rsid w:val="002B2177"/>
    <w:rsid w:val="00340044"/>
    <w:rsid w:val="00362FD5"/>
    <w:rsid w:val="003D7BE1"/>
    <w:rsid w:val="004C0606"/>
    <w:rsid w:val="00511E08"/>
    <w:rsid w:val="005523CE"/>
    <w:rsid w:val="005C0153"/>
    <w:rsid w:val="006F4827"/>
    <w:rsid w:val="008367F6"/>
    <w:rsid w:val="008F546E"/>
    <w:rsid w:val="00A07398"/>
    <w:rsid w:val="00BF7F18"/>
    <w:rsid w:val="00C5768B"/>
    <w:rsid w:val="00C9079C"/>
    <w:rsid w:val="00CC5C16"/>
    <w:rsid w:val="00CD3CBC"/>
    <w:rsid w:val="00D127EE"/>
    <w:rsid w:val="00ED3079"/>
    <w:rsid w:val="00EE53B0"/>
    <w:rsid w:val="00F51AD2"/>
    <w:rsid w:val="00F57996"/>
    <w:rsid w:val="00F6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B35BD"/>
  <w15:chartTrackingRefBased/>
  <w15:docId w15:val="{B5157619-E214-42C4-9D51-50AB32B49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7F1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576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768B"/>
  </w:style>
  <w:style w:type="paragraph" w:styleId="a6">
    <w:name w:val="footer"/>
    <w:basedOn w:val="a"/>
    <w:link w:val="a7"/>
    <w:uiPriority w:val="99"/>
    <w:unhideWhenUsed/>
    <w:rsid w:val="00C576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7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B6D7E-57CB-45C7-B560-4BCE92FB8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z252909093111-16</dc:creator>
  <cp:keywords/>
  <dc:description/>
  <cp:lastModifiedBy>Артём Максимкин</cp:lastModifiedBy>
  <cp:revision>13</cp:revision>
  <dcterms:created xsi:type="dcterms:W3CDTF">2025-10-14T08:12:00Z</dcterms:created>
  <dcterms:modified xsi:type="dcterms:W3CDTF">2025-12-11T05:30:00Z</dcterms:modified>
</cp:coreProperties>
</file>