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5D7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9FD3A0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2A8074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32C9F8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1F13C1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99FDD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ACEF2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95EE21C" w14:textId="5633F708" w:rsidR="00AA7005" w:rsidRPr="00624F2E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4E46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14:paraId="7815488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638D3724" w14:textId="2B03348E" w:rsidR="00AA7005" w:rsidRPr="0039221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39221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АТД. Контейнеры</w:t>
      </w:r>
    </w:p>
    <w:p w14:paraId="3B894BE7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1D319F0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DCB2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725D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40D1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87E11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39D3C54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C43903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1700E8B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BD686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918EB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D1C2F7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2D5591D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6C7D17F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BCD56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54535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30F33C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4187E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0838A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73642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5D5BFB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2905B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4CCC10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150B8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867C41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FDA408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E97DC3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28A8712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B037B89" w14:textId="77777777" w:rsidR="0073410E" w:rsidRDefault="00487ACB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73410E">
        <w:rPr>
          <w:rFonts w:ascii="Times New Roman" w:hAnsi="Times New Roman" w:cs="Times New Roman"/>
        </w:rPr>
        <w:t>пределить класс—контейнер.</w:t>
      </w:r>
    </w:p>
    <w:p w14:paraId="4105346D" w14:textId="77777777" w:rsidR="0073410E" w:rsidRDefault="0073410E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конструкторы, деструктор, операции ввода—вывода, операцию присваивания.</w:t>
      </w:r>
    </w:p>
    <w:p w14:paraId="52531C26" w14:textId="77777777" w:rsidR="004B6BCA" w:rsidRDefault="0073410E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Перегрузить </w:t>
      </w:r>
      <w:r w:rsidR="004B6BCA">
        <w:rPr>
          <w:rFonts w:ascii="Times New Roman" w:hAnsi="Times New Roman" w:cs="Times New Roman"/>
        </w:rPr>
        <w:t>операции, указанные в варианте.</w:t>
      </w:r>
    </w:p>
    <w:p w14:paraId="2ECA3F1C" w14:textId="77777777" w:rsidR="004B6BCA" w:rsidRDefault="004B6BCA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класс—итератор. Реализовать его с помощью операции последовательного доступа.</w:t>
      </w:r>
    </w:p>
    <w:p w14:paraId="629DB620" w14:textId="77777777" w:rsidR="004A2944" w:rsidRDefault="004B6BCA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тестирующую программу, иллюстрирующую выполнение операций.</w:t>
      </w:r>
    </w:p>
    <w:p w14:paraId="173593E2" w14:textId="77777777" w:rsidR="004A2944" w:rsidRDefault="004A2944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Класс—контейнер ВЕКТОР с элементами типа </w:t>
      </w:r>
      <w:r>
        <w:rPr>
          <w:rFonts w:ascii="Times New Roman" w:hAnsi="Times New Roman" w:cs="Times New Roman"/>
          <w:lang w:val="en-US"/>
        </w:rPr>
        <w:t>int</w:t>
      </w:r>
      <w:r w:rsidRPr="004A2944">
        <w:rPr>
          <w:rFonts w:ascii="Times New Roman" w:hAnsi="Times New Roman" w:cs="Times New Roman"/>
        </w:rPr>
        <w:t>.</w:t>
      </w:r>
    </w:p>
    <w:p w14:paraId="5CBCB114" w14:textId="77777777" w:rsidR="004A2944" w:rsidRDefault="004A2944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операции:</w:t>
      </w:r>
    </w:p>
    <w:p w14:paraId="3F4AB640" w14:textId="77777777" w:rsidR="004A2944" w:rsidRDefault="004A2944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[]</w:t>
      </w:r>
      <w:r>
        <w:rPr>
          <w:rFonts w:ascii="Times New Roman" w:hAnsi="Times New Roman" w:cs="Times New Roman"/>
        </w:rPr>
        <w:t>—доступа по индексу;</w:t>
      </w:r>
    </w:p>
    <w:p w14:paraId="6150B545" w14:textId="7D74058B" w:rsidR="004A2944" w:rsidRDefault="004A2944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()—определение размера вектора;</w:t>
      </w:r>
    </w:p>
    <w:p w14:paraId="6705B0DC" w14:textId="32764F87" w:rsidR="004E46D1" w:rsidRDefault="004E46D1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вектор—умножение элементов векторов </w:t>
      </w:r>
      <w:r>
        <w:rPr>
          <w:rFonts w:ascii="Times New Roman" w:hAnsi="Times New Roman" w:cs="Times New Roman"/>
          <w:lang w:val="en-US"/>
        </w:rPr>
        <w:t>a</w:t>
      </w:r>
      <w:r w:rsidRPr="004E46D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 w:rsidRPr="004E46D1">
        <w:rPr>
          <w:rFonts w:ascii="Times New Roman" w:hAnsi="Times New Roman" w:cs="Times New Roman"/>
        </w:rPr>
        <w:t>]*</w:t>
      </w:r>
      <w:r>
        <w:rPr>
          <w:rFonts w:ascii="Times New Roman" w:hAnsi="Times New Roman" w:cs="Times New Roman"/>
          <w:lang w:val="en-US"/>
        </w:rPr>
        <w:t>b</w:t>
      </w:r>
      <w:r w:rsidRPr="004E46D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 w:rsidRPr="004E46D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</w:p>
    <w:p w14:paraId="7FD5B4FF" w14:textId="01DBD204" w:rsidR="004E46D1" w:rsidRDefault="004E46D1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4E46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—переход вправо к элементу с номером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(с помощью класса—итератора).</w:t>
      </w:r>
    </w:p>
    <w:p w14:paraId="30A770E7" w14:textId="09F39967" w:rsidR="00AC483A" w:rsidRPr="0073410E" w:rsidRDefault="00AC483A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73410E">
        <w:rPr>
          <w:rFonts w:ascii="Times New Roman" w:hAnsi="Times New Roman" w:cs="Times New Roman"/>
        </w:rPr>
        <w:br w:type="page"/>
      </w:r>
    </w:p>
    <w:p w14:paraId="22A31F24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66EE7E05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66656CC4" w14:textId="7BDFC266" w:rsidR="007625CB" w:rsidRDefault="003D4F2E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r>
        <w:rPr>
          <w:rFonts w:ascii="Times New Roman" w:hAnsi="Times New Roman" w:cs="Times New Roman"/>
          <w:lang w:val="en-US"/>
        </w:rPr>
        <w:t>Vector</w:t>
      </w:r>
      <w:r>
        <w:rPr>
          <w:rFonts w:ascii="Times New Roman" w:hAnsi="Times New Roman" w:cs="Times New Roman"/>
        </w:rPr>
        <w:t xml:space="preserve">, где будут храниться </w:t>
      </w:r>
      <w:r w:rsidR="00413CEA">
        <w:rPr>
          <w:rFonts w:ascii="Times New Roman" w:hAnsi="Times New Roman" w:cs="Times New Roman"/>
        </w:rPr>
        <w:t>данные, используемые внутри программы</w:t>
      </w:r>
      <w:r w:rsidR="009F374A">
        <w:rPr>
          <w:rFonts w:ascii="Times New Roman" w:hAnsi="Times New Roman" w:cs="Times New Roman"/>
        </w:rPr>
        <w:t>;</w:t>
      </w:r>
    </w:p>
    <w:p w14:paraId="5C0A8B12" w14:textId="2EE05258" w:rsidR="00561379" w:rsidRDefault="003D4F2E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3D4F2E">
        <w:rPr>
          <w:rFonts w:ascii="Times New Roman" w:hAnsi="Times New Roman" w:cs="Times New Roman"/>
        </w:rPr>
        <w:drawing>
          <wp:inline distT="0" distB="0" distL="0" distR="0" wp14:anchorId="6EC3C0A0" wp14:editId="66C19EFA">
            <wp:extent cx="1289116" cy="79379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2D5F" w14:textId="4C7FE081" w:rsidR="00E743C0" w:rsidRDefault="00413CEA" w:rsidP="00413CEA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413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, где будут вызываться основные операции, производимые с векторами;</w:t>
      </w:r>
    </w:p>
    <w:p w14:paraId="60D4948C" w14:textId="70301E2C" w:rsidR="00413CEA" w:rsidRPr="00413CEA" w:rsidRDefault="00413CEA" w:rsidP="00413CEA">
      <w:pPr>
        <w:pStyle w:val="tab"/>
        <w:jc w:val="center"/>
        <w:rPr>
          <w:rFonts w:ascii="Times New Roman" w:hAnsi="Times New Roman" w:cs="Times New Roman"/>
        </w:rPr>
      </w:pPr>
      <w:r w:rsidRPr="00413CEA">
        <w:rPr>
          <w:rFonts w:ascii="Times New Roman" w:hAnsi="Times New Roman" w:cs="Times New Roman"/>
        </w:rPr>
        <w:drawing>
          <wp:inline distT="0" distB="0" distL="0" distR="0" wp14:anchorId="010267DD" wp14:editId="54572FB9">
            <wp:extent cx="2692538" cy="3168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86E" w14:textId="523E46D4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заголовочном файле </w:t>
      </w:r>
      <w:r w:rsidR="00620D0B">
        <w:rPr>
          <w:rFonts w:ascii="Times New Roman" w:hAnsi="Times New Roman" w:cs="Times New Roman"/>
        </w:rPr>
        <w:t xml:space="preserve"> </w:t>
      </w:r>
      <w:r w:rsidR="00620D0B">
        <w:rPr>
          <w:rFonts w:ascii="Times New Roman" w:hAnsi="Times New Roman" w:cs="Times New Roman"/>
          <w:lang w:val="en-US"/>
        </w:rPr>
        <w:t>Iterator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</w:t>
      </w:r>
      <w:r w:rsidR="008E605C">
        <w:rPr>
          <w:rFonts w:ascii="Times New Roman" w:hAnsi="Times New Roman" w:cs="Times New Roman"/>
        </w:rPr>
        <w:t>описать</w:t>
      </w:r>
      <w:r>
        <w:rPr>
          <w:rFonts w:ascii="Times New Roman" w:hAnsi="Times New Roman" w:cs="Times New Roman"/>
        </w:rPr>
        <w:t xml:space="preserve"> класс с нужными переменными;</w:t>
      </w:r>
    </w:p>
    <w:p w14:paraId="458CA02A" w14:textId="5A4CC280" w:rsidR="00ED4F8E" w:rsidRDefault="00620D0B" w:rsidP="00ED4F8E">
      <w:pPr>
        <w:pStyle w:val="tab"/>
        <w:jc w:val="center"/>
        <w:rPr>
          <w:rFonts w:ascii="Times New Roman" w:hAnsi="Times New Roman" w:cs="Times New Roman"/>
        </w:rPr>
      </w:pPr>
      <w:r w:rsidRPr="00620D0B">
        <w:rPr>
          <w:rFonts w:ascii="Times New Roman" w:hAnsi="Times New Roman" w:cs="Times New Roman"/>
        </w:rPr>
        <w:drawing>
          <wp:inline distT="0" distB="0" distL="0" distR="0" wp14:anchorId="4DCE864F" wp14:editId="07036E6D">
            <wp:extent cx="1682836" cy="749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462F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6364FD8" w14:textId="45E6D5A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</w:t>
      </w:r>
      <w:r w:rsidR="00620D0B">
        <w:rPr>
          <w:rFonts w:ascii="Times New Roman" w:hAnsi="Times New Roman" w:cs="Times New Roman"/>
        </w:rPr>
        <w:t>ых</w:t>
      </w:r>
      <w:r w:rsidR="00B13959">
        <w:rPr>
          <w:rFonts w:ascii="Times New Roman" w:hAnsi="Times New Roman" w:cs="Times New Roman"/>
        </w:rPr>
        <w:t xml:space="preserve"> </w:t>
      </w:r>
      <w:r w:rsidR="00620D0B">
        <w:rPr>
          <w:rFonts w:ascii="Times New Roman" w:hAnsi="Times New Roman" w:cs="Times New Roman"/>
        </w:rPr>
        <w:t>данных</w:t>
      </w:r>
      <w:r w:rsidR="008B439E">
        <w:rPr>
          <w:rFonts w:ascii="Times New Roman" w:hAnsi="Times New Roman" w:cs="Times New Roman"/>
        </w:rPr>
        <w:t>;</w:t>
      </w:r>
    </w:p>
    <w:p w14:paraId="3CA1D1FC" w14:textId="7E58C2EB" w:rsidR="00B13959" w:rsidRDefault="00620D0B" w:rsidP="00B13959">
      <w:pPr>
        <w:pStyle w:val="tab"/>
        <w:jc w:val="center"/>
        <w:rPr>
          <w:rFonts w:ascii="Times New Roman" w:hAnsi="Times New Roman" w:cs="Times New Roman"/>
        </w:rPr>
      </w:pPr>
      <w:r w:rsidRPr="00620D0B">
        <w:rPr>
          <w:rFonts w:ascii="Times New Roman" w:hAnsi="Times New Roman" w:cs="Times New Roman"/>
        </w:rPr>
        <w:drawing>
          <wp:inline distT="0" distB="0" distL="0" distR="0" wp14:anchorId="2E3AA4B0" wp14:editId="1ACCBC65">
            <wp:extent cx="793791" cy="24131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316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7DA8D1DB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5087A79B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7F35D89F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4FC43A81" w14:textId="30F76036" w:rsidR="003B697A" w:rsidRDefault="009211E6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77FC3C59" wp14:editId="316CAB60">
            <wp:extent cx="3917950" cy="78803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360552B0" w14:textId="1D32C565" w:rsidR="001A2EFD" w:rsidRDefault="001A2EFD" w:rsidP="001A2EFD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72991B8B" w14:textId="151DA019" w:rsidR="00A54A28" w:rsidRDefault="009211E6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Source.cp</w:t>
      </w:r>
      <w:r w:rsidR="00374348">
        <w:rPr>
          <w:rFonts w:ascii="Times New Roman" w:hAnsi="Times New Roman" w:cs="Times New Roman"/>
          <w:b/>
          <w:bCs/>
          <w:lang w:val="en-US"/>
        </w:rPr>
        <w:t>p</w:t>
      </w:r>
    </w:p>
    <w:p w14:paraId="4299EE9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348">
        <w:rPr>
          <w:rFonts w:ascii="Consolas" w:hAnsi="Consolas" w:cs="Consolas"/>
          <w:color w:val="A31515"/>
          <w:sz w:val="19"/>
          <w:szCs w:val="19"/>
          <w:lang w:val="en-US"/>
        </w:rPr>
        <w:t>"Iterator.h"</w:t>
      </w:r>
    </w:p>
    <w:p w14:paraId="26624C3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132A3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4704A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 A(5, 7);</w:t>
      </w:r>
    </w:p>
    <w:p w14:paraId="5589520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&gt;myvector(5, 8);</w:t>
      </w:r>
    </w:p>
    <w:p w14:paraId="101BCF1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E3D629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9B969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ED2BC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64B5FE2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E3541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&gt;B(5, 5);</w:t>
      </w:r>
    </w:p>
    <w:p w14:paraId="101CD15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98B7A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CB27F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C9DAF9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14:paraId="07E22F9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478E7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3322FD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616008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DFD73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938E97" w14:textId="16E13039" w:rsidR="00374348" w:rsidRDefault="00374348" w:rsidP="00374348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2A0BD" w14:textId="5B989D7C" w:rsidR="00374348" w:rsidRDefault="00374348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Vector.h</w:t>
      </w:r>
    </w:p>
    <w:p w14:paraId="1B6415E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9AA3ED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3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39A49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6B4AC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1FC68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6E0FD88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F352D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BDF62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F99B76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371D8D7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C9A83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Vector() :size(0), data(</w:t>
      </w:r>
      <w:r w:rsidRPr="003743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A46009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1A929CAB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911BD9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1251&gt;nul"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61180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количеcтво элементов в контейнере: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21C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C2EDE0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3B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1E3796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EB4486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4B03F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4058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3F97D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6D8CD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7E04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13D949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2483A91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69FB0D4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395DE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36D3F2C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4CAC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40704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DEC4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F73F4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04F00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38939A7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</w:t>
      </w:r>
    </w:p>
    <w:p w14:paraId="119A0E3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14:paraId="5E2124C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88CF8B4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132DE86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38CD0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151E155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6040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61ED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A202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16B2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8033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21401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A44850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6E10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A31515"/>
          <w:sz w:val="19"/>
          <w:szCs w:val="19"/>
          <w:lang w:val="en-US"/>
        </w:rPr>
        <w:t>"index &gt; size "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A2C93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D30E0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5A18AD3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9AE0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74D3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374348">
        <w:rPr>
          <w:rFonts w:ascii="Consolas" w:hAnsi="Consolas" w:cs="Consolas"/>
          <w:color w:val="008000"/>
          <w:sz w:val="19"/>
          <w:szCs w:val="19"/>
          <w:lang w:val="en-US"/>
        </w:rPr>
        <w:t>//*</w:t>
      </w:r>
    </w:p>
    <w:p w14:paraId="5D391F40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70BAE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F3C4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177920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B1A5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-&gt;data[i] + &amp;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F8EF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BAAF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B73E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AC74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FBBE8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8B1F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A60D6D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E6B6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AB62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A629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2BA5EB4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 *=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17404FF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7DD7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8F7C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742D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B59E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547F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6885AB89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6B128F7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5D8BD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899B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9DA6C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4A51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F54E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7C38F60F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 &lt;&lt; </w:t>
      </w:r>
      <w:r w:rsidRPr="003743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49CF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702A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DA6B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~Vector() {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[]data; data = </w:t>
      </w:r>
      <w:r w:rsidRPr="003743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31C9D1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184320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8DE8AC6" w14:textId="77777777" w:rsidR="00374348" w:rsidRDefault="00374348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79062C63" w14:textId="729516AA" w:rsidR="00374348" w:rsidRDefault="00374348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Iterator.h</w:t>
      </w:r>
    </w:p>
    <w:p w14:paraId="29F13D59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4348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26CB546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70C6E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14:paraId="3E8C936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04C7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82F80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14:paraId="4B7118B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E73A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37D6F0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Iterator() :element(</w:t>
      </w:r>
      <w:r w:rsidRPr="003743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43D860A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Iterator(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BE0B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9617D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element =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1DE668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CF021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525B7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F49D8B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CC2F3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2CDFBC05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CDA3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-&gt;element = element +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1F8B637E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49C82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508DC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1AD66" w14:textId="77777777" w:rsidR="00374348" w:rsidRP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434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7434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3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348">
        <w:rPr>
          <w:rFonts w:ascii="Consolas" w:hAnsi="Consolas" w:cs="Consolas"/>
          <w:color w:val="808080"/>
          <w:sz w:val="19"/>
          <w:szCs w:val="19"/>
          <w:lang w:val="en-US"/>
        </w:rPr>
        <w:t>intiger</w:t>
      </w: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5F4DB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743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F1E05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intiger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F82F3" w14:textId="77777777" w:rsidR="00374348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3739D" w14:textId="73FF9C03" w:rsidR="00374348" w:rsidRPr="009211E6" w:rsidRDefault="00374348" w:rsidP="00374348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C29B27" w14:textId="77777777" w:rsidR="00A54A28" w:rsidRPr="0037434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72A85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6F3D4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EB4D8BD" w14:textId="77777777" w:rsidR="001A2EFD" w:rsidRPr="0037434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7AEBCADC" w14:textId="57690245" w:rsidR="001A2EFD" w:rsidRDefault="00374348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288EB5A" wp14:editId="0AB9F209">
            <wp:extent cx="5940425" cy="337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5208" w14:textId="77777777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19A1DD57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71B523AD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D26923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57B71"/>
    <w:rsid w:val="002D0FE5"/>
    <w:rsid w:val="0031072A"/>
    <w:rsid w:val="003119C7"/>
    <w:rsid w:val="00320112"/>
    <w:rsid w:val="00325F59"/>
    <w:rsid w:val="00374348"/>
    <w:rsid w:val="00385D6E"/>
    <w:rsid w:val="0038752F"/>
    <w:rsid w:val="00392210"/>
    <w:rsid w:val="003966AC"/>
    <w:rsid w:val="003B697A"/>
    <w:rsid w:val="003D0039"/>
    <w:rsid w:val="003D4F2E"/>
    <w:rsid w:val="003E0169"/>
    <w:rsid w:val="00413CEA"/>
    <w:rsid w:val="004272B6"/>
    <w:rsid w:val="00440430"/>
    <w:rsid w:val="00481D9F"/>
    <w:rsid w:val="00487ACB"/>
    <w:rsid w:val="00490E61"/>
    <w:rsid w:val="00497A0A"/>
    <w:rsid w:val="004A1E4A"/>
    <w:rsid w:val="004A2944"/>
    <w:rsid w:val="004B29F9"/>
    <w:rsid w:val="004B5F7F"/>
    <w:rsid w:val="004B6BCA"/>
    <w:rsid w:val="004D0947"/>
    <w:rsid w:val="004E338E"/>
    <w:rsid w:val="004E46D1"/>
    <w:rsid w:val="004E558F"/>
    <w:rsid w:val="004F7631"/>
    <w:rsid w:val="00512A02"/>
    <w:rsid w:val="00525C68"/>
    <w:rsid w:val="00536907"/>
    <w:rsid w:val="00545AA8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20A4A"/>
    <w:rsid w:val="00620D0B"/>
    <w:rsid w:val="00624F2E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410E"/>
    <w:rsid w:val="007359EE"/>
    <w:rsid w:val="00755AC4"/>
    <w:rsid w:val="007625CB"/>
    <w:rsid w:val="007A2ADA"/>
    <w:rsid w:val="007D5DBA"/>
    <w:rsid w:val="007E6784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11E6"/>
    <w:rsid w:val="00921F45"/>
    <w:rsid w:val="00925DA7"/>
    <w:rsid w:val="00934558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91C8B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026E"/>
    <w:rsid w:val="00BF44CD"/>
    <w:rsid w:val="00C12F8A"/>
    <w:rsid w:val="00C435E1"/>
    <w:rsid w:val="00C57F7C"/>
    <w:rsid w:val="00C82B78"/>
    <w:rsid w:val="00C85141"/>
    <w:rsid w:val="00C95880"/>
    <w:rsid w:val="00C96D0E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E3BC6"/>
    <w:rsid w:val="00DF6EDF"/>
    <w:rsid w:val="00E244BC"/>
    <w:rsid w:val="00E279C0"/>
    <w:rsid w:val="00E630AC"/>
    <w:rsid w:val="00E743C0"/>
    <w:rsid w:val="00EB592F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D88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2021-05-23T18:36:00Z</dcterms:created>
  <dcterms:modified xsi:type="dcterms:W3CDTF">2021-05-23T18:55:00Z</dcterms:modified>
</cp:coreProperties>
</file>