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A1C1F" w14:textId="7FAE1C89" w:rsidR="00F672CC" w:rsidRDefault="00F336FC" w:rsidP="00F336FC">
      <w:pPr>
        <w:pStyle w:val="Heading1"/>
      </w:pPr>
      <w:r>
        <w:t>COMP 3023 Assignment 2</w:t>
      </w:r>
    </w:p>
    <w:p w14:paraId="1E03D234" w14:textId="77777777" w:rsidR="00F336FC" w:rsidRDefault="00F336FC" w:rsidP="00F336FC"/>
    <w:p w14:paraId="6356B6B7" w14:textId="41DB7EFB" w:rsidR="0028240A" w:rsidRPr="00AB2704" w:rsidRDefault="005642FA" w:rsidP="00AB2704">
      <w:pPr>
        <w:pStyle w:val="Heading1"/>
        <w:numPr>
          <w:ilvl w:val="0"/>
          <w:numId w:val="5"/>
        </w:numPr>
      </w:pPr>
      <w:r>
        <w:t>Calculate the patient alert levels</w:t>
      </w:r>
    </w:p>
    <w:p w14:paraId="1FD37A86" w14:textId="77777777" w:rsidR="00F153AD" w:rsidRDefault="00811CCA" w:rsidP="00AB2704">
      <w:pPr>
        <w:tabs>
          <w:tab w:val="left" w:pos="4968"/>
        </w:tabs>
        <w:rPr>
          <w:b/>
          <w:bCs/>
          <w:sz w:val="24"/>
          <w:szCs w:val="24"/>
        </w:rPr>
      </w:pPr>
      <w:r w:rsidRPr="002C658D">
        <w:rPr>
          <w:sz w:val="24"/>
          <w:szCs w:val="24"/>
        </w:rPr>
        <w:drawing>
          <wp:inline distT="0" distB="0" distL="0" distR="0" wp14:anchorId="265301BB" wp14:editId="19C2210E">
            <wp:extent cx="5731510" cy="4309745"/>
            <wp:effectExtent l="0" t="0" r="2540" b="0"/>
            <wp:docPr id="2592407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407" name="Picture 1" descr="A diagram of a data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E91C" w14:textId="5BC5DBD0" w:rsidR="00F153AD" w:rsidRPr="00D60B21" w:rsidRDefault="00D11351" w:rsidP="00D11351">
      <w:pPr>
        <w:tabs>
          <w:tab w:val="left" w:pos="4968"/>
        </w:tabs>
        <w:jc w:val="center"/>
        <w:rPr>
          <w:sz w:val="24"/>
          <w:szCs w:val="24"/>
        </w:rPr>
      </w:pPr>
      <w:r w:rsidRPr="00D60B21">
        <w:rPr>
          <w:sz w:val="24"/>
          <w:szCs w:val="24"/>
        </w:rPr>
        <w:t>Figure 1</w:t>
      </w:r>
      <w:r w:rsidR="00D60B21">
        <w:rPr>
          <w:sz w:val="24"/>
          <w:szCs w:val="24"/>
        </w:rPr>
        <w:t>: Strategy Design Pattern</w:t>
      </w:r>
    </w:p>
    <w:p w14:paraId="12AF7243" w14:textId="0F1028B2" w:rsidR="00370BB4" w:rsidRDefault="00370BB4" w:rsidP="00AB2704">
      <w:pPr>
        <w:tabs>
          <w:tab w:val="left" w:pos="4968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Design Pattern: </w:t>
      </w:r>
      <w:r>
        <w:rPr>
          <w:sz w:val="24"/>
          <w:szCs w:val="24"/>
        </w:rPr>
        <w:t xml:space="preserve"> Strategy</w:t>
      </w:r>
      <w:r w:rsidR="001C1106">
        <w:rPr>
          <w:sz w:val="24"/>
          <w:szCs w:val="24"/>
        </w:rPr>
        <w:t xml:space="preserve"> Design</w:t>
      </w:r>
      <w:r>
        <w:rPr>
          <w:sz w:val="24"/>
          <w:szCs w:val="24"/>
        </w:rPr>
        <w:t xml:space="preserve"> Pattern</w:t>
      </w:r>
    </w:p>
    <w:p w14:paraId="2125B0E4" w14:textId="220C492E" w:rsidR="000154AA" w:rsidRDefault="00811CCA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>The system must be able to</w:t>
      </w:r>
      <w:r w:rsidR="00684C29">
        <w:rPr>
          <w:sz w:val="24"/>
          <w:szCs w:val="24"/>
        </w:rPr>
        <w:t xml:space="preserve"> utilise the correct algorithm to calculate a patient’s alert level depending on their primary disease. </w:t>
      </w:r>
      <w:r w:rsidR="001C1106">
        <w:rPr>
          <w:sz w:val="24"/>
          <w:szCs w:val="24"/>
        </w:rPr>
        <w:t xml:space="preserve">To address this, I chose to utilise the </w:t>
      </w:r>
      <w:r w:rsidR="00292D9A" w:rsidRPr="00AB2704">
        <w:rPr>
          <w:sz w:val="24"/>
          <w:szCs w:val="24"/>
        </w:rPr>
        <w:t xml:space="preserve">strategy </w:t>
      </w:r>
      <w:r w:rsidR="000154AA">
        <w:rPr>
          <w:sz w:val="24"/>
          <w:szCs w:val="24"/>
        </w:rPr>
        <w:t xml:space="preserve">design </w:t>
      </w:r>
      <w:r w:rsidR="00292D9A" w:rsidRPr="00AB2704">
        <w:rPr>
          <w:sz w:val="24"/>
          <w:szCs w:val="24"/>
        </w:rPr>
        <w:t>pattern</w:t>
      </w:r>
      <w:r w:rsidR="000154AA">
        <w:rPr>
          <w:sz w:val="24"/>
          <w:szCs w:val="24"/>
        </w:rPr>
        <w:t>, which would make it so that each disease</w:t>
      </w:r>
      <w:r w:rsidR="00F153AD">
        <w:rPr>
          <w:sz w:val="24"/>
          <w:szCs w:val="24"/>
        </w:rPr>
        <w:t xml:space="preserve"> alert level algorithm were interchangeable</w:t>
      </w:r>
    </w:p>
    <w:p w14:paraId="0FAF57E2" w14:textId="6E29C9DD" w:rsidR="00AB2704" w:rsidRDefault="00D43416" w:rsidP="00AB2704">
      <w:pPr>
        <w:tabs>
          <w:tab w:val="left" w:pos="4968"/>
        </w:tabs>
        <w:rPr>
          <w:sz w:val="24"/>
          <w:szCs w:val="24"/>
        </w:rPr>
      </w:pPr>
      <w:r>
        <w:rPr>
          <w:sz w:val="24"/>
          <w:szCs w:val="24"/>
        </w:rPr>
        <w:t xml:space="preserve">This design is represented in Figure 1. </w:t>
      </w:r>
      <w:r w:rsidR="003227E0">
        <w:rPr>
          <w:sz w:val="24"/>
          <w:szCs w:val="24"/>
        </w:rPr>
        <w:t>The AlertCalcStrategy is the</w:t>
      </w:r>
      <w:r w:rsidR="00596C2F">
        <w:rPr>
          <w:sz w:val="24"/>
          <w:szCs w:val="24"/>
        </w:rPr>
        <w:t xml:space="preserve"> common</w:t>
      </w:r>
      <w:r w:rsidR="003227E0">
        <w:rPr>
          <w:sz w:val="24"/>
          <w:szCs w:val="24"/>
        </w:rPr>
        <w:t xml:space="preserve"> interface that </w:t>
      </w:r>
      <w:r w:rsidR="00DA1CFB">
        <w:rPr>
          <w:sz w:val="24"/>
          <w:szCs w:val="24"/>
        </w:rPr>
        <w:t>all</w:t>
      </w:r>
      <w:r w:rsidR="003227E0">
        <w:rPr>
          <w:sz w:val="24"/>
          <w:szCs w:val="24"/>
        </w:rPr>
        <w:t xml:space="preserve"> the algorithms inherit from</w:t>
      </w:r>
      <w:r w:rsidR="00854B0A">
        <w:rPr>
          <w:sz w:val="24"/>
          <w:szCs w:val="24"/>
        </w:rPr>
        <w:t xml:space="preserve">. This class is used by the AlertCalcContext, which sets and executes the </w:t>
      </w:r>
      <w:r w:rsidR="0010520E">
        <w:rPr>
          <w:sz w:val="24"/>
          <w:szCs w:val="24"/>
        </w:rPr>
        <w:t>chosen algorithm.</w:t>
      </w:r>
    </w:p>
    <w:p w14:paraId="1F5AC5C9" w14:textId="2D1FEB7D" w:rsidR="0010520E" w:rsidRDefault="0010520E" w:rsidP="00AB2704">
      <w:pPr>
        <w:tabs>
          <w:tab w:val="left" w:pos="496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works:</w:t>
      </w:r>
    </w:p>
    <w:p w14:paraId="770006A8" w14:textId="77777777" w:rsidR="0010520E" w:rsidRPr="00B20999" w:rsidRDefault="0010520E" w:rsidP="00B20999">
      <w:pPr>
        <w:pStyle w:val="ListParagraph"/>
        <w:numPr>
          <w:ilvl w:val="0"/>
          <w:numId w:val="6"/>
        </w:numPr>
        <w:tabs>
          <w:tab w:val="left" w:pos="4968"/>
        </w:tabs>
        <w:rPr>
          <w:sz w:val="24"/>
          <w:szCs w:val="24"/>
        </w:rPr>
      </w:pPr>
    </w:p>
    <w:p w14:paraId="3AD85B82" w14:textId="77777777" w:rsidR="002C658D" w:rsidRDefault="002C658D" w:rsidP="00AB2704">
      <w:pPr>
        <w:tabs>
          <w:tab w:val="left" w:pos="4968"/>
        </w:tabs>
        <w:rPr>
          <w:sz w:val="24"/>
          <w:szCs w:val="24"/>
        </w:rPr>
      </w:pPr>
    </w:p>
    <w:p w14:paraId="15065293" w14:textId="77777777" w:rsid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6F7C983" w14:textId="2A088C12" w:rsidR="007032D5" w:rsidRDefault="009C7824" w:rsidP="00AB2704">
      <w:pPr>
        <w:pStyle w:val="Heading1"/>
        <w:numPr>
          <w:ilvl w:val="0"/>
          <w:numId w:val="5"/>
        </w:numPr>
      </w:pPr>
      <w:r>
        <w:t>Calculate the Alert level for all diseases a patient has</w:t>
      </w:r>
    </w:p>
    <w:p w14:paraId="1454C214" w14:textId="08AAA797" w:rsidR="009C7824" w:rsidRPr="009C7824" w:rsidRDefault="009C7824" w:rsidP="009C7824">
      <w:r>
        <w:rPr>
          <w:b/>
          <w:bCs/>
        </w:rPr>
        <w:t xml:space="preserve">Design Pattern: </w:t>
      </w:r>
      <w:r>
        <w:t>Composite Design Pattern</w:t>
      </w:r>
    </w:p>
    <w:p w14:paraId="2B8F51FD" w14:textId="4DED35D2" w:rsidR="007C5060" w:rsidRPr="00AB2704" w:rsidRDefault="00915EB1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>The composite pattern was chosen for Functional Requirement 2 because</w:t>
      </w:r>
      <w:r w:rsidR="007D1BD9" w:rsidRPr="00AB2704">
        <w:rPr>
          <w:sz w:val="24"/>
          <w:szCs w:val="24"/>
        </w:rPr>
        <w:t xml:space="preserve"> having all the diseases share a common interface will make it easy to calculate the alert level.</w:t>
      </w:r>
    </w:p>
    <w:p w14:paraId="7C9A39D4" w14:textId="77777777" w:rsidR="00AB2704" w:rsidRP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70021F1" w14:textId="4BFB23D3" w:rsidR="00D671B6" w:rsidRPr="00AB2704" w:rsidRDefault="001B4F4E" w:rsidP="00AB2704">
      <w:pPr>
        <w:pStyle w:val="Heading1"/>
        <w:numPr>
          <w:ilvl w:val="0"/>
          <w:numId w:val="5"/>
        </w:numPr>
      </w:pPr>
      <w:r w:rsidRPr="00AB2704">
        <w:t>Adapter Pattern</w:t>
      </w:r>
    </w:p>
    <w:p w14:paraId="76E8A708" w14:textId="0502F2EA" w:rsidR="007C5060" w:rsidRPr="00AB2704" w:rsidRDefault="00F07663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 xml:space="preserve">The adapter pattern was chosen so that </w:t>
      </w:r>
      <w:r w:rsidR="00DE6EC0" w:rsidRPr="00AB2704">
        <w:rPr>
          <w:sz w:val="24"/>
          <w:szCs w:val="24"/>
        </w:rPr>
        <w:t>existing patient files and new patient files can be loaded</w:t>
      </w:r>
      <w:r w:rsidR="000B6F4A" w:rsidRPr="00AB2704">
        <w:rPr>
          <w:sz w:val="24"/>
          <w:szCs w:val="24"/>
        </w:rPr>
        <w:t>. Allowing possible incompatible interfaces to work together.</w:t>
      </w:r>
    </w:p>
    <w:p w14:paraId="03DDF865" w14:textId="77777777" w:rsidR="00AB2704" w:rsidRDefault="00AB2704" w:rsidP="00AB2704">
      <w:pPr>
        <w:tabs>
          <w:tab w:val="left" w:pos="4968"/>
        </w:tabs>
        <w:rPr>
          <w:sz w:val="24"/>
          <w:szCs w:val="24"/>
        </w:rPr>
      </w:pPr>
    </w:p>
    <w:p w14:paraId="3B887C6F" w14:textId="196CF41F" w:rsidR="00D671B6" w:rsidRPr="00AB2704" w:rsidRDefault="00605968" w:rsidP="00AB2704">
      <w:pPr>
        <w:pStyle w:val="Heading1"/>
        <w:numPr>
          <w:ilvl w:val="0"/>
          <w:numId w:val="5"/>
        </w:numPr>
      </w:pPr>
      <w:r w:rsidRPr="00AB2704">
        <w:t>Observer Pattern</w:t>
      </w:r>
    </w:p>
    <w:p w14:paraId="03DEAA38" w14:textId="07497A62" w:rsidR="00C70FFE" w:rsidRPr="00AB2704" w:rsidRDefault="0067121A" w:rsidP="00AB2704">
      <w:pPr>
        <w:tabs>
          <w:tab w:val="left" w:pos="4968"/>
        </w:tabs>
        <w:rPr>
          <w:sz w:val="24"/>
          <w:szCs w:val="24"/>
        </w:rPr>
      </w:pPr>
      <w:r w:rsidRPr="00AB2704">
        <w:rPr>
          <w:sz w:val="24"/>
          <w:szCs w:val="24"/>
        </w:rPr>
        <w:t xml:space="preserve">The observer pattern was chosen, as it makes sense for an alert system </w:t>
      </w:r>
      <w:r w:rsidR="00C70BF9" w:rsidRPr="00AB2704">
        <w:rPr>
          <w:sz w:val="24"/>
          <w:szCs w:val="24"/>
        </w:rPr>
        <w:t>to be flexible and scalable</w:t>
      </w:r>
      <w:r w:rsidR="00B65EE8" w:rsidRPr="00AB2704">
        <w:rPr>
          <w:sz w:val="24"/>
          <w:szCs w:val="24"/>
        </w:rPr>
        <w:t>. This makes it so that new stakeholders can be added to the system easily.</w:t>
      </w:r>
    </w:p>
    <w:p w14:paraId="677AF5DA" w14:textId="77777777" w:rsidR="00707717" w:rsidRPr="00707717" w:rsidRDefault="00707717" w:rsidP="00707717">
      <w:pPr>
        <w:tabs>
          <w:tab w:val="left" w:pos="4968"/>
        </w:tabs>
        <w:rPr>
          <w:sz w:val="24"/>
          <w:szCs w:val="24"/>
        </w:rPr>
      </w:pPr>
    </w:p>
    <w:sectPr w:rsidR="00707717" w:rsidRPr="00707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513F5"/>
    <w:multiLevelType w:val="hybridMultilevel"/>
    <w:tmpl w:val="1CC86DE4"/>
    <w:lvl w:ilvl="0" w:tplc="FA8094C4">
      <w:start w:val="1"/>
      <w:numFmt w:val="decimal"/>
      <w:lvlText w:val="FR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80F81"/>
    <w:multiLevelType w:val="hybridMultilevel"/>
    <w:tmpl w:val="FEB6252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463144"/>
    <w:multiLevelType w:val="hybridMultilevel"/>
    <w:tmpl w:val="6270D7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B7E57"/>
    <w:multiLevelType w:val="hybridMultilevel"/>
    <w:tmpl w:val="617EA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21A77"/>
    <w:multiLevelType w:val="hybridMultilevel"/>
    <w:tmpl w:val="42ECDC3C"/>
    <w:lvl w:ilvl="0" w:tplc="4858A676">
      <w:start w:val="1"/>
      <w:numFmt w:val="decimal"/>
      <w:lvlText w:val="FR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93816"/>
    <w:multiLevelType w:val="hybridMultilevel"/>
    <w:tmpl w:val="0C16073C"/>
    <w:lvl w:ilvl="0" w:tplc="4858A676">
      <w:start w:val="1"/>
      <w:numFmt w:val="decimal"/>
      <w:lvlText w:val="FR%1."/>
      <w:lvlJc w:val="righ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8143310">
    <w:abstractNumId w:val="2"/>
  </w:num>
  <w:num w:numId="2" w16cid:durableId="1963918735">
    <w:abstractNumId w:val="3"/>
  </w:num>
  <w:num w:numId="3" w16cid:durableId="2038503895">
    <w:abstractNumId w:val="0"/>
  </w:num>
  <w:num w:numId="4" w16cid:durableId="94206790">
    <w:abstractNumId w:val="5"/>
  </w:num>
  <w:num w:numId="5" w16cid:durableId="507870509">
    <w:abstractNumId w:val="4"/>
  </w:num>
  <w:num w:numId="6" w16cid:durableId="730887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S3NDA2MDA0tTQ0NjdR0lEKTi0uzszPAykwqgUAgy80EiwAAAA="/>
  </w:docVars>
  <w:rsids>
    <w:rsidRoot w:val="0065586C"/>
    <w:rsid w:val="000154AA"/>
    <w:rsid w:val="000B6F4A"/>
    <w:rsid w:val="0010520E"/>
    <w:rsid w:val="001B4F4E"/>
    <w:rsid w:val="001C1106"/>
    <w:rsid w:val="0028240A"/>
    <w:rsid w:val="00292D9A"/>
    <w:rsid w:val="002C297A"/>
    <w:rsid w:val="002C658D"/>
    <w:rsid w:val="002F7D56"/>
    <w:rsid w:val="003227E0"/>
    <w:rsid w:val="00335A5B"/>
    <w:rsid w:val="00370BB4"/>
    <w:rsid w:val="0037156B"/>
    <w:rsid w:val="00453EA9"/>
    <w:rsid w:val="00503D9E"/>
    <w:rsid w:val="005170BB"/>
    <w:rsid w:val="005642FA"/>
    <w:rsid w:val="00596C2F"/>
    <w:rsid w:val="00605968"/>
    <w:rsid w:val="0065586C"/>
    <w:rsid w:val="0067121A"/>
    <w:rsid w:val="00674010"/>
    <w:rsid w:val="00684C29"/>
    <w:rsid w:val="007032D5"/>
    <w:rsid w:val="00707717"/>
    <w:rsid w:val="00713486"/>
    <w:rsid w:val="007C5060"/>
    <w:rsid w:val="007D1BD9"/>
    <w:rsid w:val="00803021"/>
    <w:rsid w:val="00811CCA"/>
    <w:rsid w:val="00854B0A"/>
    <w:rsid w:val="008B2BF1"/>
    <w:rsid w:val="00915EB1"/>
    <w:rsid w:val="00916E31"/>
    <w:rsid w:val="009C7824"/>
    <w:rsid w:val="009D0393"/>
    <w:rsid w:val="009E2EF4"/>
    <w:rsid w:val="00A0246D"/>
    <w:rsid w:val="00AB2704"/>
    <w:rsid w:val="00B20999"/>
    <w:rsid w:val="00B65EE8"/>
    <w:rsid w:val="00C70BF9"/>
    <w:rsid w:val="00C70FFE"/>
    <w:rsid w:val="00CA5326"/>
    <w:rsid w:val="00D11351"/>
    <w:rsid w:val="00D43416"/>
    <w:rsid w:val="00D60B21"/>
    <w:rsid w:val="00D671B6"/>
    <w:rsid w:val="00DA1CFB"/>
    <w:rsid w:val="00DE6EC0"/>
    <w:rsid w:val="00E34DC6"/>
    <w:rsid w:val="00E75F7A"/>
    <w:rsid w:val="00F07663"/>
    <w:rsid w:val="00F153AD"/>
    <w:rsid w:val="00F336FC"/>
    <w:rsid w:val="00F6337C"/>
    <w:rsid w:val="00F6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997D"/>
  <w15:chartTrackingRefBased/>
  <w15:docId w15:val="{EF4FA754-3E21-4E0D-AC9C-295B4AD9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8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Froggatt, Joshua - frojy009</dc:creator>
  <cp:keywords/>
  <dc:description/>
  <cp:lastModifiedBy>Froggatt, Joshua - frojy009</cp:lastModifiedBy>
  <cp:revision>53</cp:revision>
  <dcterms:created xsi:type="dcterms:W3CDTF">2024-05-10T04:51:00Z</dcterms:created>
  <dcterms:modified xsi:type="dcterms:W3CDTF">2024-05-12T05:41:00Z</dcterms:modified>
</cp:coreProperties>
</file>