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437" w:rsidRPr="001C52D8" w:rsidRDefault="004B51CC" w:rsidP="009A143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52D8">
        <w:rPr>
          <w:rFonts w:ascii="Times New Roman" w:hAnsi="Times New Roman" w:cs="Times New Roman"/>
          <w:b/>
          <w:sz w:val="24"/>
          <w:szCs w:val="24"/>
        </w:rPr>
        <w:t>Система прогнозирования трудоёмкости и подбора исполнителей для выполнения производственных заявок</w:t>
      </w:r>
    </w:p>
    <w:p w:rsidR="009A1437" w:rsidRDefault="009A1437" w:rsidP="009A1437">
      <w:pPr>
        <w:jc w:val="center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А.А. Демин, А.Н.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Подобрий</w:t>
      </w:r>
      <w:proofErr w:type="spellEnd"/>
    </w:p>
    <w:p w:rsidR="00BE6B3D" w:rsidRPr="001C52D8" w:rsidRDefault="00BE6B3D" w:rsidP="00BE6B3D">
      <w:pPr>
        <w:ind w:left="567" w:right="8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посвящена р</w:t>
      </w:r>
      <w:r w:rsidRPr="00BE6B3D">
        <w:rPr>
          <w:rFonts w:ascii="Times New Roman" w:hAnsi="Times New Roman" w:cs="Times New Roman"/>
          <w:sz w:val="24"/>
          <w:szCs w:val="24"/>
        </w:rPr>
        <w:t xml:space="preserve">азработке информационной системы для автоматического прогнозирования трудоёмкости и подбора </w:t>
      </w:r>
      <w:proofErr w:type="gramStart"/>
      <w:r w:rsidRPr="00BE6B3D">
        <w:rPr>
          <w:rFonts w:ascii="Times New Roman" w:hAnsi="Times New Roman" w:cs="Times New Roman"/>
          <w:sz w:val="24"/>
          <w:szCs w:val="24"/>
        </w:rPr>
        <w:t>исполнителей</w:t>
      </w:r>
      <w:proofErr w:type="gramEnd"/>
      <w:r w:rsidRPr="00BE6B3D">
        <w:rPr>
          <w:rFonts w:ascii="Times New Roman" w:hAnsi="Times New Roman" w:cs="Times New Roman"/>
          <w:sz w:val="24"/>
          <w:szCs w:val="24"/>
        </w:rPr>
        <w:t xml:space="preserve"> производственных IT-заявок на основе методов обработки естественного языка (NLP) и машинного обучения.</w:t>
      </w:r>
    </w:p>
    <w:p w:rsidR="009A1437" w:rsidRPr="001C52D8" w:rsidRDefault="009A1437" w:rsidP="009A143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52D8">
        <w:rPr>
          <w:rFonts w:ascii="Times New Roman" w:hAnsi="Times New Roman" w:cs="Times New Roman"/>
          <w:b/>
          <w:sz w:val="24"/>
          <w:szCs w:val="24"/>
        </w:rPr>
        <w:t>Введение</w:t>
      </w:r>
    </w:p>
    <w:p w:rsidR="009A1437" w:rsidRPr="001C52D8" w:rsidRDefault="009A1437" w:rsidP="009A14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В условиях современного промышленного сектора, характеризующегося усложнением технологических процессов и ростом объёмов производства, эффективное управление производственными заявками (далее - ПЗ) становится ключевым фактором успеха. Оптимизация этого процесса напрямую влияет на производительность, позволяет минимизировать издержки и обеспечивает высокое качество выпускаемой продукции.</w:t>
      </w:r>
    </w:p>
    <w:p w:rsidR="009A1437" w:rsidRPr="001C52D8" w:rsidRDefault="009A1437" w:rsidP="009A14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Традиционный, ручной анализ больших массивов текстовых заявок сопряжён с рядом системных недостатков, которые снижают общую эффективность предприятия:</w:t>
      </w:r>
    </w:p>
    <w:p w:rsidR="009A1437" w:rsidRPr="001C52D8" w:rsidRDefault="009A1437" w:rsidP="009A14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1. Ручная обработка требует значительных временных затрат, тем самым замедляет запуск производственных операций.</w:t>
      </w:r>
    </w:p>
    <w:p w:rsidR="009A1437" w:rsidRPr="001C52D8" w:rsidRDefault="009A1437" w:rsidP="009A14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2. Оценка трудоёмкости работ сильно зависит от личного опыта и квалификации сотрудника, что приводит к неточным прогнозам и ошибкам в планировании.</w:t>
      </w:r>
    </w:p>
    <w:p w:rsidR="009A1437" w:rsidRPr="001C52D8" w:rsidRDefault="009A1437" w:rsidP="009A14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3. Накопленные архивы текстовых описаний заявок остаются неструктурированными, не используются для анализа и не позволяют строить обоснованные прогнозы на будущее.</w:t>
      </w:r>
    </w:p>
    <w:p w:rsidR="009A1437" w:rsidRPr="001C52D8" w:rsidRDefault="009A1437" w:rsidP="009A14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Для преодоления этих барьеров необходимо внедрение интеллектуальных систем автоматизации, основанных на методах обработки естественного языка (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Natural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>, NLP).</w:t>
      </w:r>
    </w:p>
    <w:p w:rsidR="009A1437" w:rsidRPr="001C52D8" w:rsidRDefault="009A1437" w:rsidP="009A14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Применение технологий NLP позволяет перейти от ручного труда к автоматизированному интеллектуальному анализу. Данные системы способны: </w:t>
      </w:r>
    </w:p>
    <w:p w:rsidR="009A1437" w:rsidRPr="001C52D8" w:rsidRDefault="009A1437" w:rsidP="009A14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- Автоматически извлекать значимые признаки и параметры из неструктурированного текста заявок, </w:t>
      </w:r>
    </w:p>
    <w:p w:rsidR="009A1437" w:rsidRPr="001C52D8" w:rsidRDefault="009A1437" w:rsidP="009A14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- Выявлять скрытые закономерности в исторических данных, </w:t>
      </w:r>
    </w:p>
    <w:p w:rsidR="009A1437" w:rsidRPr="001C52D8" w:rsidRDefault="009A1437" w:rsidP="009A14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- Строить достоверные и объективные прогнозы трудозатрат.</w:t>
      </w:r>
    </w:p>
    <w:p w:rsidR="009A1437" w:rsidRPr="001C52D8" w:rsidRDefault="009A1437" w:rsidP="009A14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Целью работы заключается в разработке и внедрения информационной системы (ИС) на основе </w:t>
      </w:r>
      <w:r w:rsidRPr="001C52D8">
        <w:rPr>
          <w:rFonts w:ascii="Times New Roman" w:hAnsi="Times New Roman" w:cs="Times New Roman"/>
          <w:sz w:val="24"/>
          <w:szCs w:val="24"/>
          <w:lang w:val="en-US"/>
        </w:rPr>
        <w:t>NLP</w:t>
      </w:r>
      <w:r w:rsidRPr="001C52D8">
        <w:rPr>
          <w:rFonts w:ascii="Times New Roman" w:hAnsi="Times New Roman" w:cs="Times New Roman"/>
          <w:sz w:val="24"/>
          <w:szCs w:val="24"/>
        </w:rPr>
        <w:t xml:space="preserve"> и машинного обучения (</w:t>
      </w:r>
      <w:r w:rsidRPr="001C52D8">
        <w:rPr>
          <w:rFonts w:ascii="Times New Roman" w:hAnsi="Times New Roman" w:cs="Times New Roman"/>
          <w:sz w:val="24"/>
          <w:szCs w:val="24"/>
          <w:lang w:val="en-US"/>
        </w:rPr>
        <w:t>machine</w:t>
      </w:r>
      <w:r w:rsidRPr="001C52D8">
        <w:rPr>
          <w:rFonts w:ascii="Times New Roman" w:hAnsi="Times New Roman" w:cs="Times New Roman"/>
          <w:sz w:val="24"/>
          <w:szCs w:val="24"/>
        </w:rPr>
        <w:t xml:space="preserve"> </w:t>
      </w:r>
      <w:r w:rsidRPr="001C52D8">
        <w:rPr>
          <w:rFonts w:ascii="Times New Roman" w:hAnsi="Times New Roman" w:cs="Times New Roman"/>
          <w:sz w:val="24"/>
          <w:szCs w:val="24"/>
          <w:lang w:val="en-US"/>
        </w:rPr>
        <w:t>learning</w:t>
      </w:r>
      <w:r w:rsidRPr="001C52D8">
        <w:rPr>
          <w:rFonts w:ascii="Times New Roman" w:hAnsi="Times New Roman" w:cs="Times New Roman"/>
          <w:sz w:val="24"/>
          <w:szCs w:val="24"/>
        </w:rPr>
        <w:t xml:space="preserve">, </w:t>
      </w:r>
      <w:r w:rsidRPr="001C52D8">
        <w:rPr>
          <w:rFonts w:ascii="Times New Roman" w:hAnsi="Times New Roman" w:cs="Times New Roman"/>
          <w:sz w:val="24"/>
          <w:szCs w:val="24"/>
          <w:lang w:val="en-US"/>
        </w:rPr>
        <w:t>ML</w:t>
      </w:r>
      <w:r w:rsidRPr="001C52D8">
        <w:rPr>
          <w:rFonts w:ascii="Times New Roman" w:hAnsi="Times New Roman" w:cs="Times New Roman"/>
          <w:sz w:val="24"/>
          <w:szCs w:val="24"/>
        </w:rPr>
        <w:t>) для автоматической оценки трудоёмкости производственных заявок.</w:t>
      </w:r>
    </w:p>
    <w:p w:rsidR="009A1437" w:rsidRPr="001C52D8" w:rsidRDefault="009A1437" w:rsidP="009A14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В качестве объекта исследования рассматриваются производственные </w:t>
      </w:r>
      <w:r w:rsidRPr="001C52D8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1C52D8">
        <w:rPr>
          <w:rFonts w:ascii="Times New Roman" w:hAnsi="Times New Roman" w:cs="Times New Roman"/>
          <w:sz w:val="24"/>
          <w:szCs w:val="24"/>
        </w:rPr>
        <w:t>-заявки.</w:t>
      </w:r>
    </w:p>
    <w:p w:rsidR="00456C0A" w:rsidRPr="001C52D8" w:rsidRDefault="00456C0A" w:rsidP="009A1437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52D8">
        <w:rPr>
          <w:rFonts w:ascii="Times New Roman" w:hAnsi="Times New Roman" w:cs="Times New Roman"/>
          <w:b/>
          <w:sz w:val="24"/>
          <w:szCs w:val="24"/>
        </w:rPr>
        <w:lastRenderedPageBreak/>
        <w:t>Анализ аналогичных разработок</w:t>
      </w:r>
    </w:p>
    <w:p w:rsidR="00FD4D8A" w:rsidRPr="00FD4D8A" w:rsidRDefault="00FD4D8A" w:rsidP="00FD4D8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D4D8A">
        <w:rPr>
          <w:rFonts w:ascii="Times New Roman" w:hAnsi="Times New Roman" w:cs="Times New Roman"/>
          <w:sz w:val="24"/>
          <w:szCs w:val="24"/>
        </w:rPr>
        <w:t xml:space="preserve">В рамках разработки системы анализ существующих решений позволяет выявить ключевые подходы и технологии, применяемые для автоматизации планирования, прогнозирования и распределения ресурсов. Для сравнительного анализа были отобраны три системы, функционал которых наиболее близок к разрабатываемому решению: </w:t>
      </w:r>
      <w:proofErr w:type="spellStart"/>
      <w:r w:rsidRPr="00FD4D8A">
        <w:rPr>
          <w:rFonts w:ascii="Times New Roman" w:hAnsi="Times New Roman" w:cs="Times New Roman"/>
          <w:sz w:val="24"/>
          <w:szCs w:val="24"/>
        </w:rPr>
        <w:t>Tickota</w:t>
      </w:r>
      <w:proofErr w:type="spellEnd"/>
      <w:r w:rsidRPr="00FD4D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4D8A">
        <w:rPr>
          <w:rFonts w:ascii="Times New Roman" w:hAnsi="Times New Roman" w:cs="Times New Roman"/>
          <w:sz w:val="24"/>
          <w:szCs w:val="24"/>
        </w:rPr>
        <w:t>Infosys</w:t>
      </w:r>
      <w:proofErr w:type="spellEnd"/>
      <w:r w:rsidRPr="00FD4D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D8A">
        <w:rPr>
          <w:rFonts w:ascii="Times New Roman" w:hAnsi="Times New Roman" w:cs="Times New Roman"/>
          <w:sz w:val="24"/>
          <w:szCs w:val="24"/>
        </w:rPr>
        <w:t>Intellig</w:t>
      </w:r>
      <w:r>
        <w:rPr>
          <w:rFonts w:ascii="Times New Roman" w:hAnsi="Times New Roman" w:cs="Times New Roman"/>
          <w:sz w:val="24"/>
          <w:szCs w:val="24"/>
        </w:rPr>
        <w:t>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(IIA) и </w:t>
      </w:r>
      <w:proofErr w:type="spellStart"/>
      <w:r>
        <w:rPr>
          <w:rFonts w:ascii="Times New Roman" w:hAnsi="Times New Roman" w:cs="Times New Roman"/>
          <w:sz w:val="24"/>
          <w:szCs w:val="24"/>
        </w:rPr>
        <w:t>Forecast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D4D8A" w:rsidRPr="00FD4D8A" w:rsidRDefault="00FD4D8A" w:rsidP="00FD4D8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D8A">
        <w:rPr>
          <w:rFonts w:ascii="Times New Roman" w:hAnsi="Times New Roman" w:cs="Times New Roman"/>
          <w:sz w:val="24"/>
          <w:szCs w:val="24"/>
        </w:rPr>
        <w:t>Tickota</w:t>
      </w:r>
      <w:proofErr w:type="spellEnd"/>
      <w:r w:rsidRPr="00FD4D8A">
        <w:rPr>
          <w:rFonts w:ascii="Times New Roman" w:hAnsi="Times New Roman" w:cs="Times New Roman"/>
          <w:sz w:val="24"/>
          <w:szCs w:val="24"/>
        </w:rPr>
        <w:t xml:space="preserve"> представляет собой экспертную систему, обеспечивающую полный цикл обработки заявок. На основе регрессионного анализа в системе прогнозируется время выполнения задач, методами классификации определяется приоритетность запросов, а автоматический подбор исполнителей осуществляется с учётом компетенци</w:t>
      </w:r>
      <w:r>
        <w:rPr>
          <w:rFonts w:ascii="Times New Roman" w:hAnsi="Times New Roman" w:cs="Times New Roman"/>
          <w:sz w:val="24"/>
          <w:szCs w:val="24"/>
        </w:rPr>
        <w:t>й и текущей загрузки персонала.</w:t>
      </w:r>
    </w:p>
    <w:p w:rsidR="00FD4D8A" w:rsidRPr="00FD4D8A" w:rsidRDefault="00FD4D8A" w:rsidP="00FD4D8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D8A">
        <w:rPr>
          <w:rFonts w:ascii="Times New Roman" w:hAnsi="Times New Roman" w:cs="Times New Roman"/>
          <w:sz w:val="24"/>
          <w:szCs w:val="24"/>
        </w:rPr>
        <w:t>Infos</w:t>
      </w:r>
      <w:r>
        <w:rPr>
          <w:rFonts w:ascii="Times New Roman" w:hAnsi="Times New Roman" w:cs="Times New Roman"/>
          <w:sz w:val="24"/>
          <w:szCs w:val="24"/>
        </w:rPr>
        <w:t>ys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Intelligent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(IIA) – </w:t>
      </w:r>
      <w:r w:rsidRPr="00FD4D8A">
        <w:rPr>
          <w:rFonts w:ascii="Times New Roman" w:hAnsi="Times New Roman" w:cs="Times New Roman"/>
          <w:sz w:val="24"/>
          <w:szCs w:val="24"/>
        </w:rPr>
        <w:t>платформа, ориентированная на автоматизацию корпоративных процессов. Система предсказывает категорию и группу назначения заявки, а также рекомендует исполнителя на основе анализа истории решений и сопоставления требуемых ком</w:t>
      </w:r>
      <w:r>
        <w:rPr>
          <w:rFonts w:ascii="Times New Roman" w:hAnsi="Times New Roman" w:cs="Times New Roman"/>
          <w:sz w:val="24"/>
          <w:szCs w:val="24"/>
        </w:rPr>
        <w:t>петенций с профилем сотрудника.</w:t>
      </w:r>
    </w:p>
    <w:p w:rsidR="009E6830" w:rsidRDefault="00FD4D8A" w:rsidP="00FD4D8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4D8A">
        <w:rPr>
          <w:rFonts w:ascii="Times New Roman" w:hAnsi="Times New Roman" w:cs="Times New Roman"/>
          <w:sz w:val="24"/>
          <w:szCs w:val="24"/>
        </w:rPr>
        <w:t>Forecast</w:t>
      </w:r>
      <w:proofErr w:type="spellEnd"/>
      <w:r w:rsidRPr="00FD4D8A">
        <w:rPr>
          <w:rFonts w:ascii="Times New Roman" w:hAnsi="Times New Roman" w:cs="Times New Roman"/>
          <w:sz w:val="24"/>
          <w:szCs w:val="24"/>
        </w:rPr>
        <w:t xml:space="preserve"> — облачная платформа управления проектами, использующая машинное обучение для прогнозирования трудозатрат и подбора сотрудников на основе их навыков, текущей загруженности и ретроспективных данных. </w:t>
      </w:r>
      <w:proofErr w:type="gramStart"/>
      <w:r w:rsidRPr="00FD4D8A">
        <w:rPr>
          <w:rFonts w:ascii="Times New Roman" w:hAnsi="Times New Roman" w:cs="Times New Roman"/>
          <w:sz w:val="24"/>
          <w:szCs w:val="24"/>
        </w:rPr>
        <w:t xml:space="preserve">В отличие от разрабатываемой системы, </w:t>
      </w:r>
      <w:proofErr w:type="spellStart"/>
      <w:r w:rsidRPr="00FD4D8A">
        <w:rPr>
          <w:rFonts w:ascii="Times New Roman" w:hAnsi="Times New Roman" w:cs="Times New Roman"/>
          <w:sz w:val="24"/>
          <w:szCs w:val="24"/>
        </w:rPr>
        <w:t>Forecast</w:t>
      </w:r>
      <w:proofErr w:type="spellEnd"/>
      <w:r w:rsidRPr="00FD4D8A">
        <w:rPr>
          <w:rFonts w:ascii="Times New Roman" w:hAnsi="Times New Roman" w:cs="Times New Roman"/>
          <w:sz w:val="24"/>
          <w:szCs w:val="24"/>
        </w:rPr>
        <w:t xml:space="preserve"> ориентирована преимущественно на проектную, а не на потоковую (производственную) модель задач.</w:t>
      </w:r>
      <w:proofErr w:type="gramEnd"/>
    </w:p>
    <w:p w:rsidR="00FD4D8A" w:rsidRPr="00FD4D8A" w:rsidRDefault="00FD4D8A" w:rsidP="00FD4D8A">
      <w:pPr>
        <w:pStyle w:val="a6"/>
        <w:keepNext/>
        <w:jc w:val="center"/>
        <w:rPr>
          <w:rFonts w:ascii="Times New Roman" w:hAnsi="Times New Roman" w:cs="Times New Roman"/>
          <w:color w:val="auto"/>
          <w:sz w:val="24"/>
        </w:rPr>
      </w:pPr>
      <w:r w:rsidRPr="00FD4D8A">
        <w:rPr>
          <w:rFonts w:ascii="Times New Roman" w:hAnsi="Times New Roman" w:cs="Times New Roman"/>
          <w:color w:val="auto"/>
          <w:sz w:val="24"/>
        </w:rPr>
        <w:t xml:space="preserve">Таблица </w:t>
      </w:r>
      <w:r w:rsidRPr="00FD4D8A">
        <w:rPr>
          <w:rFonts w:ascii="Times New Roman" w:hAnsi="Times New Roman" w:cs="Times New Roman"/>
          <w:color w:val="auto"/>
          <w:sz w:val="24"/>
        </w:rPr>
        <w:fldChar w:fldCharType="begin"/>
      </w:r>
      <w:r w:rsidRPr="00FD4D8A">
        <w:rPr>
          <w:rFonts w:ascii="Times New Roman" w:hAnsi="Times New Roman" w:cs="Times New Roman"/>
          <w:color w:val="auto"/>
          <w:sz w:val="24"/>
        </w:rPr>
        <w:instrText xml:space="preserve"> SEQ Таблица \* ARABIC </w:instrText>
      </w:r>
      <w:r w:rsidRPr="00FD4D8A">
        <w:rPr>
          <w:rFonts w:ascii="Times New Roman" w:hAnsi="Times New Roman" w:cs="Times New Roman"/>
          <w:color w:val="auto"/>
          <w:sz w:val="24"/>
        </w:rPr>
        <w:fldChar w:fldCharType="separate"/>
      </w:r>
      <w:r w:rsidRPr="00FD4D8A">
        <w:rPr>
          <w:rFonts w:ascii="Times New Roman" w:hAnsi="Times New Roman" w:cs="Times New Roman"/>
          <w:noProof/>
          <w:color w:val="auto"/>
          <w:sz w:val="24"/>
        </w:rPr>
        <w:t>1</w:t>
      </w:r>
      <w:r w:rsidRPr="00FD4D8A">
        <w:rPr>
          <w:rFonts w:ascii="Times New Roman" w:hAnsi="Times New Roman" w:cs="Times New Roman"/>
          <w:color w:val="auto"/>
          <w:sz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</w:rPr>
        <w:t xml:space="preserve">. </w:t>
      </w:r>
      <w:r w:rsidRPr="00FD4D8A">
        <w:rPr>
          <w:rFonts w:ascii="Times New Roman" w:hAnsi="Times New Roman" w:cs="Times New Roman"/>
          <w:color w:val="auto"/>
          <w:sz w:val="24"/>
        </w:rPr>
        <w:t>Сравнение аналогов и разработанной системы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064"/>
        <w:gridCol w:w="1381"/>
        <w:gridCol w:w="1216"/>
        <w:gridCol w:w="2116"/>
      </w:tblGrid>
      <w:tr w:rsidR="00FD4D8A" w:rsidTr="00FD4D8A">
        <w:trPr>
          <w:trHeight w:val="557"/>
        </w:trPr>
        <w:tc>
          <w:tcPr>
            <w:tcW w:w="3794" w:type="dxa"/>
          </w:tcPr>
          <w:p w:rsidR="009E6830" w:rsidRPr="00FD4D8A" w:rsidRDefault="00FD4D8A" w:rsidP="00FD4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Функция/</w:t>
            </w:r>
            <w:r w:rsidR="009E6830"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Система</w:t>
            </w:r>
          </w:p>
        </w:tc>
        <w:tc>
          <w:tcPr>
            <w:tcW w:w="1064" w:type="dxa"/>
          </w:tcPr>
          <w:p w:rsidR="009E6830" w:rsidRPr="00FD4D8A" w:rsidRDefault="00FD4D8A" w:rsidP="00FD4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Tickota</w:t>
            </w:r>
            <w:proofErr w:type="spellEnd"/>
          </w:p>
        </w:tc>
        <w:tc>
          <w:tcPr>
            <w:tcW w:w="1381" w:type="dxa"/>
          </w:tcPr>
          <w:p w:rsidR="009E6830" w:rsidRPr="00FD4D8A" w:rsidRDefault="00FD4D8A" w:rsidP="00FD4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Infosys</w:t>
            </w:r>
            <w:proofErr w:type="spellEnd"/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IIA</w:t>
            </w:r>
          </w:p>
        </w:tc>
        <w:tc>
          <w:tcPr>
            <w:tcW w:w="1216" w:type="dxa"/>
          </w:tcPr>
          <w:p w:rsidR="009E6830" w:rsidRPr="00FD4D8A" w:rsidRDefault="00FD4D8A" w:rsidP="00FD4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Forecast</w:t>
            </w:r>
            <w:proofErr w:type="spellEnd"/>
          </w:p>
        </w:tc>
        <w:tc>
          <w:tcPr>
            <w:tcW w:w="2116" w:type="dxa"/>
          </w:tcPr>
          <w:p w:rsidR="009E6830" w:rsidRPr="00FD4D8A" w:rsidRDefault="00FD4D8A" w:rsidP="00FD4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азработанная система</w:t>
            </w:r>
          </w:p>
        </w:tc>
      </w:tr>
      <w:tr w:rsidR="00FD4D8A" w:rsidTr="00FD4D8A">
        <w:trPr>
          <w:trHeight w:val="279"/>
        </w:trPr>
        <w:tc>
          <w:tcPr>
            <w:tcW w:w="3794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Прогноз трудоёмкости</w:t>
            </w:r>
          </w:p>
        </w:tc>
        <w:tc>
          <w:tcPr>
            <w:tcW w:w="1064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81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16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16" w:type="dxa"/>
          </w:tcPr>
          <w:p w:rsidR="009E6830" w:rsidRPr="00FD4D8A" w:rsidRDefault="00FD4D8A" w:rsidP="00FD4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</w:p>
        </w:tc>
      </w:tr>
      <w:tr w:rsidR="00FD4D8A" w:rsidTr="00FD4D8A">
        <w:trPr>
          <w:trHeight w:val="267"/>
        </w:trPr>
        <w:tc>
          <w:tcPr>
            <w:tcW w:w="3794" w:type="dxa"/>
          </w:tcPr>
          <w:p w:rsidR="009E6830" w:rsidRDefault="009E6830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6830">
              <w:rPr>
                <w:rFonts w:ascii="Times New Roman" w:hAnsi="Times New Roman" w:cs="Times New Roman"/>
                <w:sz w:val="24"/>
                <w:szCs w:val="24"/>
              </w:rPr>
              <w:t>Подбор исполнителя</w:t>
            </w:r>
          </w:p>
        </w:tc>
        <w:tc>
          <w:tcPr>
            <w:tcW w:w="1064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81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16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116" w:type="dxa"/>
          </w:tcPr>
          <w:p w:rsidR="009E6830" w:rsidRPr="00FD4D8A" w:rsidRDefault="00FD4D8A" w:rsidP="00FD4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</w:p>
        </w:tc>
      </w:tr>
      <w:tr w:rsidR="00FD4D8A" w:rsidTr="00FD4D8A">
        <w:trPr>
          <w:trHeight w:val="557"/>
        </w:trPr>
        <w:tc>
          <w:tcPr>
            <w:tcW w:w="3794" w:type="dxa"/>
          </w:tcPr>
          <w:p w:rsidR="009E6830" w:rsidRDefault="009E6830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6830">
              <w:rPr>
                <w:rFonts w:ascii="Times New Roman" w:hAnsi="Times New Roman" w:cs="Times New Roman"/>
                <w:sz w:val="24"/>
                <w:szCs w:val="24"/>
              </w:rPr>
              <w:t>Обработка производственных заявок</w:t>
            </w:r>
          </w:p>
        </w:tc>
        <w:tc>
          <w:tcPr>
            <w:tcW w:w="1064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1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6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16" w:type="dxa"/>
          </w:tcPr>
          <w:p w:rsidR="009E6830" w:rsidRPr="00FD4D8A" w:rsidRDefault="00FD4D8A" w:rsidP="00FD4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</w:p>
        </w:tc>
      </w:tr>
      <w:tr w:rsidR="00FD4D8A" w:rsidTr="00FD4D8A">
        <w:trPr>
          <w:trHeight w:val="557"/>
        </w:trPr>
        <w:tc>
          <w:tcPr>
            <w:tcW w:w="3794" w:type="dxa"/>
          </w:tcPr>
          <w:p w:rsidR="009E6830" w:rsidRDefault="009E6830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6830">
              <w:rPr>
                <w:rFonts w:ascii="Times New Roman" w:hAnsi="Times New Roman" w:cs="Times New Roman"/>
                <w:sz w:val="24"/>
                <w:szCs w:val="24"/>
              </w:rPr>
              <w:t>Извлечение объектов из текста (NER)</w:t>
            </w:r>
          </w:p>
        </w:tc>
        <w:tc>
          <w:tcPr>
            <w:tcW w:w="1064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81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216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16" w:type="dxa"/>
          </w:tcPr>
          <w:p w:rsidR="009E6830" w:rsidRPr="00FD4D8A" w:rsidRDefault="00FD4D8A" w:rsidP="00FD4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</w:p>
        </w:tc>
      </w:tr>
      <w:tr w:rsidR="00FD4D8A" w:rsidTr="00FD4D8A">
        <w:trPr>
          <w:trHeight w:val="836"/>
        </w:trPr>
        <w:tc>
          <w:tcPr>
            <w:tcW w:w="3794" w:type="dxa"/>
          </w:tcPr>
          <w:p w:rsidR="009E6830" w:rsidRDefault="009E6830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6830"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Возможность </w:t>
            </w:r>
            <w:proofErr w:type="spellStart"/>
            <w:r w:rsidRPr="009E6830">
              <w:rPr>
                <w:rFonts w:ascii="Times New Roman" w:hAnsi="Times New Roman" w:cs="Times New Roman"/>
                <w:sz w:val="24"/>
                <w:szCs w:val="24"/>
              </w:rPr>
              <w:t>кастомизации</w:t>
            </w:r>
            <w:proofErr w:type="spellEnd"/>
            <w:r w:rsidRPr="009E6830">
              <w:rPr>
                <w:rFonts w:ascii="Times New Roman" w:hAnsi="Times New Roman" w:cs="Times New Roman"/>
                <w:sz w:val="24"/>
                <w:szCs w:val="24"/>
              </w:rPr>
              <w:t xml:space="preserve"> источника данных (SQL)</w:t>
            </w:r>
          </w:p>
        </w:tc>
        <w:tc>
          <w:tcPr>
            <w:tcW w:w="1064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1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6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16" w:type="dxa"/>
          </w:tcPr>
          <w:p w:rsidR="009E6830" w:rsidRPr="00FD4D8A" w:rsidRDefault="00FD4D8A" w:rsidP="00FD4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</w:p>
        </w:tc>
      </w:tr>
      <w:tr w:rsidR="00FD4D8A" w:rsidTr="00FD4D8A">
        <w:trPr>
          <w:trHeight w:val="570"/>
        </w:trPr>
        <w:tc>
          <w:tcPr>
            <w:tcW w:w="3794" w:type="dxa"/>
          </w:tcPr>
          <w:p w:rsidR="009E6830" w:rsidRDefault="009E6830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6830">
              <w:rPr>
                <w:rFonts w:ascii="Times New Roman" w:hAnsi="Times New Roman" w:cs="Times New Roman"/>
                <w:sz w:val="24"/>
                <w:szCs w:val="24"/>
              </w:rPr>
              <w:t>Прогноз уверенности результата</w:t>
            </w:r>
          </w:p>
        </w:tc>
        <w:tc>
          <w:tcPr>
            <w:tcW w:w="1064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81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16" w:type="dxa"/>
          </w:tcPr>
          <w:p w:rsidR="009E6830" w:rsidRDefault="00FD4D8A" w:rsidP="00FD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16" w:type="dxa"/>
          </w:tcPr>
          <w:p w:rsidR="009E6830" w:rsidRPr="00FD4D8A" w:rsidRDefault="00FD4D8A" w:rsidP="00FD4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4D8A"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</w:p>
        </w:tc>
      </w:tr>
    </w:tbl>
    <w:p w:rsidR="009E6830" w:rsidRDefault="00FD4D8A" w:rsidP="00FD4D8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D4D8A">
        <w:rPr>
          <w:rFonts w:ascii="Times New Roman" w:hAnsi="Times New Roman" w:cs="Times New Roman"/>
          <w:sz w:val="24"/>
          <w:szCs w:val="24"/>
        </w:rPr>
        <w:t xml:space="preserve">Разрабатываемая система, в отличие от рассмотренных аналогов, реализует возможность извлечения объектов из текста заявки, </w:t>
      </w:r>
      <w:proofErr w:type="spellStart"/>
      <w:r w:rsidRPr="00FD4D8A">
        <w:rPr>
          <w:rFonts w:ascii="Times New Roman" w:hAnsi="Times New Roman" w:cs="Times New Roman"/>
          <w:sz w:val="24"/>
          <w:szCs w:val="24"/>
        </w:rPr>
        <w:t>кастомизацию</w:t>
      </w:r>
      <w:proofErr w:type="spellEnd"/>
      <w:r w:rsidRPr="00FD4D8A">
        <w:rPr>
          <w:rFonts w:ascii="Times New Roman" w:hAnsi="Times New Roman" w:cs="Times New Roman"/>
          <w:sz w:val="24"/>
          <w:szCs w:val="24"/>
        </w:rPr>
        <w:t xml:space="preserve"> источника данных через SQL-запросы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D4D8A">
        <w:rPr>
          <w:rFonts w:ascii="Times New Roman" w:hAnsi="Times New Roman" w:cs="Times New Roman"/>
          <w:sz w:val="24"/>
          <w:szCs w:val="24"/>
        </w:rPr>
        <w:t>а также предоставляет прогноз уве</w:t>
      </w:r>
      <w:r>
        <w:rPr>
          <w:rFonts w:ascii="Times New Roman" w:hAnsi="Times New Roman" w:cs="Times New Roman"/>
          <w:sz w:val="24"/>
          <w:szCs w:val="24"/>
        </w:rPr>
        <w:t>ренности получаемых результатов.</w:t>
      </w:r>
    </w:p>
    <w:p w:rsidR="009A1437" w:rsidRPr="001C52D8" w:rsidRDefault="009A1437" w:rsidP="009A1437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52D8">
        <w:rPr>
          <w:rFonts w:ascii="Times New Roman" w:hAnsi="Times New Roman" w:cs="Times New Roman"/>
          <w:b/>
          <w:sz w:val="24"/>
          <w:szCs w:val="24"/>
        </w:rPr>
        <w:t>Проектирование информационной системы</w:t>
      </w:r>
    </w:p>
    <w:p w:rsidR="009A1437" w:rsidRPr="001C52D8" w:rsidRDefault="009A1437" w:rsidP="009A14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В соответствии с общепринятыми стандартами проектирования программных систем, прежде чем приступить к непосредственной разработке ИС, необходимо выполнить проектирование базы данных.</w:t>
      </w:r>
    </w:p>
    <w:p w:rsidR="009A1437" w:rsidRPr="001C52D8" w:rsidRDefault="009A1437" w:rsidP="009A14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lastRenderedPageBreak/>
        <w:t xml:space="preserve">В качестве управления данными была взята система управления базами данных (СУБД) – </w:t>
      </w:r>
      <w:r w:rsidRPr="001C52D8">
        <w:rPr>
          <w:rFonts w:ascii="Times New Roman" w:hAnsi="Times New Roman" w:cs="Times New Roman"/>
          <w:sz w:val="24"/>
          <w:szCs w:val="24"/>
          <w:lang w:val="en-US"/>
        </w:rPr>
        <w:t>PostgreSQL</w:t>
      </w:r>
      <w:r w:rsidRPr="001C52D8">
        <w:rPr>
          <w:rFonts w:ascii="Times New Roman" w:hAnsi="Times New Roman" w:cs="Times New Roman"/>
          <w:sz w:val="24"/>
          <w:szCs w:val="24"/>
        </w:rPr>
        <w:t xml:space="preserve">. На рисунке 1 </w:t>
      </w:r>
      <w:proofErr w:type="gramStart"/>
      <w:r w:rsidRPr="001C52D8">
        <w:rPr>
          <w:rFonts w:ascii="Times New Roman" w:hAnsi="Times New Roman" w:cs="Times New Roman"/>
          <w:sz w:val="24"/>
          <w:szCs w:val="24"/>
        </w:rPr>
        <w:t>представлена</w:t>
      </w:r>
      <w:proofErr w:type="gramEnd"/>
      <w:r w:rsidRPr="001C52D8">
        <w:rPr>
          <w:rFonts w:ascii="Times New Roman" w:hAnsi="Times New Roman" w:cs="Times New Roman"/>
          <w:sz w:val="24"/>
          <w:szCs w:val="24"/>
        </w:rPr>
        <w:t xml:space="preserve"> </w:t>
      </w:r>
      <w:r w:rsidRPr="001C52D8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1C52D8">
        <w:rPr>
          <w:rFonts w:ascii="Times New Roman" w:hAnsi="Times New Roman" w:cs="Times New Roman"/>
          <w:sz w:val="24"/>
          <w:szCs w:val="24"/>
        </w:rPr>
        <w:t>-диаграмма базы данных разрабатываемой системы:</w:t>
      </w:r>
    </w:p>
    <w:p w:rsidR="009A1437" w:rsidRPr="001C52D8" w:rsidRDefault="009A1437" w:rsidP="005C7D0B">
      <w:pPr>
        <w:pStyle w:val="a3"/>
        <w:keepNext/>
        <w:jc w:val="center"/>
      </w:pPr>
      <w:r w:rsidRPr="001C52D8">
        <w:rPr>
          <w:noProof/>
        </w:rPr>
        <w:drawing>
          <wp:inline distT="0" distB="0" distL="0" distR="0" wp14:anchorId="3D79E71A" wp14:editId="08A39442">
            <wp:extent cx="5899150" cy="3526608"/>
            <wp:effectExtent l="0" t="0" r="6350" b="0"/>
            <wp:docPr id="1" name="Рисунок 1" descr="E:\Projects\production_requests\db\27.04.2026\erd_db_27.04.2026.pge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s\production_requests\db\27.04.2026\erd_db_27.04.2026.pger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670" cy="3529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52D8">
        <w:rPr>
          <w:b/>
          <w:bCs/>
        </w:rPr>
        <w:t>Рис. 1. ER-диаграмма базы данных</w:t>
      </w:r>
    </w:p>
    <w:p w:rsidR="005C7D0B" w:rsidRPr="001C52D8" w:rsidRDefault="005C7D0B" w:rsidP="005C7D0B">
      <w:pPr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52D8">
        <w:rPr>
          <w:rFonts w:ascii="Times New Roman" w:hAnsi="Times New Roman" w:cs="Times New Roman"/>
          <w:bCs/>
          <w:sz w:val="24"/>
          <w:szCs w:val="24"/>
        </w:rPr>
        <w:t>Функциональную архитектуру системы и взаимодействие ключевых участников с ней описывает диаграмма вариантов использования (</w:t>
      </w:r>
      <w:proofErr w:type="spellStart"/>
      <w:r w:rsidRPr="001C52D8">
        <w:rPr>
          <w:rFonts w:ascii="Times New Roman" w:hAnsi="Times New Roman" w:cs="Times New Roman"/>
          <w:bCs/>
          <w:sz w:val="24"/>
          <w:szCs w:val="24"/>
        </w:rPr>
        <w:t>Use</w:t>
      </w:r>
      <w:proofErr w:type="spellEnd"/>
      <w:r w:rsidRPr="001C52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C52D8">
        <w:rPr>
          <w:rFonts w:ascii="Times New Roman" w:hAnsi="Times New Roman" w:cs="Times New Roman"/>
          <w:bCs/>
          <w:sz w:val="24"/>
          <w:szCs w:val="24"/>
        </w:rPr>
        <w:t>Case</w:t>
      </w:r>
      <w:proofErr w:type="spellEnd"/>
      <w:r w:rsidRPr="001C52D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C52D8">
        <w:rPr>
          <w:rFonts w:ascii="Times New Roman" w:hAnsi="Times New Roman" w:cs="Times New Roman"/>
          <w:bCs/>
          <w:sz w:val="24"/>
          <w:szCs w:val="24"/>
        </w:rPr>
        <w:t>diagram</w:t>
      </w:r>
      <w:proofErr w:type="spellEnd"/>
      <w:r w:rsidRPr="001C52D8">
        <w:rPr>
          <w:rFonts w:ascii="Times New Roman" w:hAnsi="Times New Roman" w:cs="Times New Roman"/>
          <w:bCs/>
          <w:sz w:val="24"/>
          <w:szCs w:val="24"/>
        </w:rPr>
        <w:t>) представленная на рисунке 2.</w:t>
      </w:r>
    </w:p>
    <w:p w:rsidR="005C7D0B" w:rsidRPr="001C52D8" w:rsidRDefault="003A0A63" w:rsidP="003A0A63">
      <w:pPr>
        <w:pStyle w:val="a3"/>
        <w:jc w:val="center"/>
      </w:pPr>
      <w:r w:rsidRPr="001C52D8">
        <w:rPr>
          <w:noProof/>
        </w:rPr>
        <w:drawing>
          <wp:inline distT="0" distB="0" distL="0" distR="0" wp14:anchorId="067B6A38" wp14:editId="47A68956">
            <wp:extent cx="6079640" cy="3101340"/>
            <wp:effectExtent l="0" t="0" r="0" b="3810"/>
            <wp:docPr id="3" name="Рисунок 3" descr="E:\Projects\production_requests\diagrams\UML\uml_use_case_27.04.2026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s\production_requests\diagrams\UML\uml_use_case_27.04.2026 (2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644" cy="310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7D0B" w:rsidRPr="001C52D8">
        <w:rPr>
          <w:b/>
          <w:bCs/>
        </w:rPr>
        <w:t>Рис. 2. Диаграмма вариантов использования (</w:t>
      </w:r>
      <w:proofErr w:type="spellStart"/>
      <w:r w:rsidR="005C7D0B" w:rsidRPr="001C52D8">
        <w:rPr>
          <w:b/>
          <w:bCs/>
        </w:rPr>
        <w:t>Use</w:t>
      </w:r>
      <w:proofErr w:type="spellEnd"/>
      <w:r w:rsidR="005C7D0B" w:rsidRPr="001C52D8">
        <w:rPr>
          <w:b/>
          <w:bCs/>
        </w:rPr>
        <w:t xml:space="preserve"> </w:t>
      </w:r>
      <w:proofErr w:type="spellStart"/>
      <w:r w:rsidR="005C7D0B" w:rsidRPr="001C52D8">
        <w:rPr>
          <w:b/>
          <w:bCs/>
        </w:rPr>
        <w:t>Case</w:t>
      </w:r>
      <w:proofErr w:type="spellEnd"/>
      <w:r w:rsidR="005C7D0B" w:rsidRPr="001C52D8">
        <w:rPr>
          <w:b/>
          <w:bCs/>
        </w:rPr>
        <w:t>) системы</w:t>
      </w:r>
    </w:p>
    <w:p w:rsidR="005C7D0B" w:rsidRPr="001C52D8" w:rsidRDefault="005C7D0B" w:rsidP="005C7D0B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C52D8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В системе выделены три основные группы пользователей: Сотрудник (автор заявки), Руководитель и Исполнитель. В качестве внешних систем также выступают внешние программные модули — модели машинного обучения, которые автоматизируют процесс прогнозирования трудоёмкости и подбора исполнителей.</w:t>
      </w:r>
    </w:p>
    <w:p w:rsidR="003A0A63" w:rsidRPr="001C52D8" w:rsidRDefault="003A0A63" w:rsidP="005C7D0B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C52D8">
        <w:rPr>
          <w:rFonts w:ascii="Times New Roman" w:hAnsi="Times New Roman" w:cs="Times New Roman"/>
          <w:sz w:val="24"/>
          <w:szCs w:val="24"/>
          <w:lang w:eastAsia="ru-RU"/>
        </w:rPr>
        <w:t xml:space="preserve">Для отображения динамического аспекта поведения системы на рисунке </w:t>
      </w:r>
      <w:r w:rsidR="00E37C0F" w:rsidRPr="001C52D8">
        <w:rPr>
          <w:rFonts w:ascii="Times New Roman" w:hAnsi="Times New Roman" w:cs="Times New Roman"/>
          <w:sz w:val="24"/>
          <w:szCs w:val="24"/>
          <w:lang w:eastAsia="ru-RU"/>
        </w:rPr>
        <w:t>3</w:t>
      </w:r>
      <w:r w:rsidRPr="001C52D8">
        <w:rPr>
          <w:rFonts w:ascii="Times New Roman" w:hAnsi="Times New Roman" w:cs="Times New Roman"/>
          <w:sz w:val="24"/>
          <w:szCs w:val="24"/>
          <w:lang w:eastAsia="ru-RU"/>
        </w:rPr>
        <w:t xml:space="preserve"> представлена диаграмма деятельности (</w:t>
      </w:r>
      <w:proofErr w:type="spellStart"/>
      <w:r w:rsidRPr="001C52D8">
        <w:rPr>
          <w:rFonts w:ascii="Times New Roman" w:hAnsi="Times New Roman" w:cs="Times New Roman"/>
          <w:sz w:val="24"/>
          <w:szCs w:val="24"/>
          <w:lang w:eastAsia="ru-RU"/>
        </w:rPr>
        <w:t>Activity</w:t>
      </w:r>
      <w:proofErr w:type="spellEnd"/>
      <w:r w:rsidRPr="001C52D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52D8">
        <w:rPr>
          <w:rFonts w:ascii="Times New Roman" w:hAnsi="Times New Roman" w:cs="Times New Roman"/>
          <w:sz w:val="24"/>
          <w:szCs w:val="24"/>
          <w:lang w:eastAsia="ru-RU"/>
        </w:rPr>
        <w:t>diagram</w:t>
      </w:r>
      <w:proofErr w:type="spellEnd"/>
      <w:r w:rsidRPr="001C52D8">
        <w:rPr>
          <w:rFonts w:ascii="Times New Roman" w:hAnsi="Times New Roman" w:cs="Times New Roman"/>
          <w:sz w:val="24"/>
          <w:szCs w:val="24"/>
          <w:lang w:eastAsia="ru-RU"/>
        </w:rPr>
        <w:t>).</w:t>
      </w:r>
    </w:p>
    <w:p w:rsidR="00E37C0F" w:rsidRPr="001C52D8" w:rsidRDefault="00E37C0F" w:rsidP="00E37C0F">
      <w:pPr>
        <w:pStyle w:val="a3"/>
        <w:jc w:val="center"/>
        <w:rPr>
          <w:b/>
          <w:bCs/>
        </w:rPr>
      </w:pPr>
      <w:r w:rsidRPr="001C52D8">
        <w:rPr>
          <w:noProof/>
        </w:rPr>
        <w:drawing>
          <wp:inline distT="0" distB="0" distL="0" distR="0" wp14:anchorId="5AEF7B69" wp14:editId="305E5CD0">
            <wp:extent cx="4330700" cy="7083221"/>
            <wp:effectExtent l="0" t="0" r="0" b="3810"/>
            <wp:docPr id="5" name="Рисунок 5" descr="E:\Projects\production_requests\diagrams\UML\Диаграмма деятельности\activity_diagram_27.04.2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s\production_requests\diagrams\UML\Диаграмма деятельности\activity_diagram_27.04.202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601" cy="710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0A63" w:rsidRPr="001C52D8" w:rsidRDefault="00E37C0F" w:rsidP="008B39B0">
      <w:pPr>
        <w:pStyle w:val="a3"/>
        <w:jc w:val="center"/>
        <w:rPr>
          <w:b/>
          <w:bCs/>
        </w:rPr>
      </w:pPr>
      <w:r w:rsidRPr="001C52D8">
        <w:rPr>
          <w:b/>
          <w:bCs/>
        </w:rPr>
        <w:t>Рис. 3. Диаграмма деятельности (</w:t>
      </w:r>
      <w:proofErr w:type="spellStart"/>
      <w:r w:rsidRPr="001C52D8">
        <w:rPr>
          <w:b/>
          <w:bCs/>
        </w:rPr>
        <w:t>Activity</w:t>
      </w:r>
      <w:proofErr w:type="spellEnd"/>
      <w:r w:rsidRPr="001C52D8">
        <w:rPr>
          <w:b/>
          <w:bCs/>
        </w:rPr>
        <w:t xml:space="preserve"> </w:t>
      </w:r>
      <w:proofErr w:type="spellStart"/>
      <w:r w:rsidRPr="001C52D8">
        <w:rPr>
          <w:b/>
          <w:bCs/>
        </w:rPr>
        <w:t>diagram</w:t>
      </w:r>
      <w:proofErr w:type="spellEnd"/>
      <w:r w:rsidRPr="001C52D8">
        <w:rPr>
          <w:b/>
          <w:bCs/>
        </w:rPr>
        <w:t>) системы</w:t>
      </w:r>
    </w:p>
    <w:p w:rsidR="008B39B0" w:rsidRPr="001C52D8" w:rsidRDefault="008B39B0" w:rsidP="008B39B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52D8">
        <w:rPr>
          <w:rFonts w:ascii="Times New Roman" w:hAnsi="Times New Roman" w:cs="Times New Roman"/>
          <w:b/>
          <w:sz w:val="24"/>
          <w:szCs w:val="24"/>
        </w:rPr>
        <w:lastRenderedPageBreak/>
        <w:t>Стек технологий</w:t>
      </w:r>
    </w:p>
    <w:p w:rsidR="008B39B0" w:rsidRPr="001C52D8" w:rsidRDefault="008B39B0" w:rsidP="008B39B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Для реализации системы был выбран язык программирования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 xml:space="preserve"> 3.14.0. Это решение обусловлено широкой экосистемой библиотек для обработки естественного языка —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Natasha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Yargy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 xml:space="preserve">, — высокой скоростью разработки и простотой интеграции с </w:t>
      </w:r>
      <w:r w:rsidR="003073CE" w:rsidRPr="001C52D8">
        <w:rPr>
          <w:rFonts w:ascii="Times New Roman" w:hAnsi="Times New Roman" w:cs="Times New Roman"/>
          <w:sz w:val="24"/>
          <w:szCs w:val="24"/>
        </w:rPr>
        <w:t xml:space="preserve">PostgreSQL </w:t>
      </w:r>
      <w:r w:rsidR="003073CE" w:rsidRPr="001C52D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3073CE" w:rsidRPr="001C52D8">
        <w:rPr>
          <w:rFonts w:ascii="Times New Roman" w:hAnsi="Times New Roman" w:cs="Times New Roman"/>
          <w:sz w:val="24"/>
          <w:szCs w:val="24"/>
        </w:rPr>
        <w:t xml:space="preserve"> помощью библиотеки psycopg2.</w:t>
      </w:r>
    </w:p>
    <w:p w:rsidR="008B39B0" w:rsidRPr="001C52D8" w:rsidRDefault="008B39B0" w:rsidP="008B39B0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В качестве среды разработки использовалась российская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Giga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 xml:space="preserve"> IDE, включённая в реестр отечественного программного обеспечения. Это обеспечивает соответствие курсу на технологический суверенитет и позволяет работать в закрытых контурах предприятий.</w:t>
      </w:r>
    </w:p>
    <w:p w:rsidR="00334C68" w:rsidRPr="001C52D8" w:rsidRDefault="00334C68" w:rsidP="00334C6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Развёртывание системы выполняется на отечественной операционной системе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Astra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 xml:space="preserve"> 1.8, что гарантирует безопасность и стабильность работы в промышленной среде.</w:t>
      </w:r>
    </w:p>
    <w:p w:rsidR="00334C68" w:rsidRPr="001C52D8" w:rsidRDefault="00334C68" w:rsidP="00334C6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C52D8">
        <w:rPr>
          <w:rFonts w:ascii="Times New Roman" w:hAnsi="Times New Roman" w:cs="Times New Roman"/>
          <w:b/>
          <w:sz w:val="24"/>
          <w:szCs w:val="24"/>
        </w:rPr>
        <w:t>Реализация системы</w:t>
      </w:r>
    </w:p>
    <w:p w:rsidR="00334C68" w:rsidRPr="001C52D8" w:rsidRDefault="00334C68" w:rsidP="00334C6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На рисунке 4 указана архитектура системы. Она построена по клиент-серверной модели.</w:t>
      </w:r>
    </w:p>
    <w:p w:rsidR="00334C68" w:rsidRPr="001C52D8" w:rsidRDefault="00334C68" w:rsidP="00334C68">
      <w:pPr>
        <w:keepNext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1B6018" wp14:editId="48424BF7">
            <wp:extent cx="5873750" cy="11894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456" cy="118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68" w:rsidRPr="001C52D8" w:rsidRDefault="00334C68" w:rsidP="00334C68">
      <w:pPr>
        <w:pStyle w:val="a6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1C52D8">
        <w:rPr>
          <w:rFonts w:ascii="Times New Roman" w:hAnsi="Times New Roman" w:cs="Times New Roman"/>
          <w:color w:val="auto"/>
          <w:sz w:val="24"/>
          <w:szCs w:val="24"/>
        </w:rPr>
        <w:t>Рис. 4. Архитектура системы анализа и прогнозирования трудоёмкости ПЗ</w:t>
      </w:r>
    </w:p>
    <w:p w:rsidR="003073CE" w:rsidRPr="001C52D8" w:rsidRDefault="003073CE" w:rsidP="003073C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Клиентская часть представляет собой графический пользовательский интерфейс, через который пользователь взаимодействует с системой. Пользователь формирует запрос, который по </w:t>
      </w:r>
      <w:proofErr w:type="spellStart"/>
      <w:r w:rsidRPr="001C52D8">
        <w:rPr>
          <w:rFonts w:ascii="Times New Roman" w:hAnsi="Times New Roman" w:cs="Times New Roman"/>
          <w:sz w:val="24"/>
          <w:szCs w:val="24"/>
        </w:rPr>
        <w:t>интранет</w:t>
      </w:r>
      <w:proofErr w:type="spellEnd"/>
      <w:r w:rsidRPr="001C52D8">
        <w:rPr>
          <w:rFonts w:ascii="Times New Roman" w:hAnsi="Times New Roman" w:cs="Times New Roman"/>
          <w:sz w:val="24"/>
          <w:szCs w:val="24"/>
        </w:rPr>
        <w:t>-сети передаётся на сервер.</w:t>
      </w:r>
    </w:p>
    <w:p w:rsidR="00057FAD" w:rsidRPr="001C52D8" w:rsidRDefault="003073CE" w:rsidP="00057FAD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На рисунке 5 представлено главное окно</w:t>
      </w:r>
      <w:r w:rsidR="005E2031" w:rsidRPr="001C52D8">
        <w:rPr>
          <w:rFonts w:ascii="Times New Roman" w:hAnsi="Times New Roman" w:cs="Times New Roman"/>
          <w:sz w:val="24"/>
          <w:szCs w:val="24"/>
        </w:rPr>
        <w:t xml:space="preserve"> </w:t>
      </w:r>
      <w:r w:rsidRPr="001C52D8">
        <w:rPr>
          <w:rFonts w:ascii="Times New Roman" w:hAnsi="Times New Roman" w:cs="Times New Roman"/>
          <w:sz w:val="24"/>
          <w:szCs w:val="24"/>
        </w:rPr>
        <w:t>системы:</w:t>
      </w:r>
    </w:p>
    <w:p w:rsidR="005E2031" w:rsidRPr="001C52D8" w:rsidRDefault="00057FAD" w:rsidP="001C52D8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691501" wp14:editId="04578BC7">
            <wp:extent cx="5111750" cy="2742377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414" cy="274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FAD" w:rsidRPr="001C52D8" w:rsidRDefault="005E2031" w:rsidP="005E2031">
      <w:pPr>
        <w:pStyle w:val="a6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1C52D8">
        <w:rPr>
          <w:rFonts w:ascii="Times New Roman" w:hAnsi="Times New Roman" w:cs="Times New Roman"/>
          <w:color w:val="auto"/>
          <w:sz w:val="24"/>
          <w:szCs w:val="24"/>
        </w:rPr>
        <w:t>Рис. 5. Главное окно системы</w:t>
      </w:r>
    </w:p>
    <w:p w:rsidR="005E2031" w:rsidRPr="001C52D8" w:rsidRDefault="00057FAD" w:rsidP="0012004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lastRenderedPageBreak/>
        <w:t xml:space="preserve">Окно структурно разделено на </w:t>
      </w:r>
      <w:r w:rsidR="00120049" w:rsidRPr="001C52D8">
        <w:rPr>
          <w:rFonts w:ascii="Times New Roman" w:hAnsi="Times New Roman" w:cs="Times New Roman"/>
          <w:sz w:val="24"/>
          <w:szCs w:val="24"/>
        </w:rPr>
        <w:t>четыре</w:t>
      </w:r>
      <w:r w:rsidRPr="001C52D8">
        <w:rPr>
          <w:rFonts w:ascii="Times New Roman" w:hAnsi="Times New Roman" w:cs="Times New Roman"/>
          <w:sz w:val="24"/>
          <w:szCs w:val="24"/>
        </w:rPr>
        <w:t xml:space="preserve"> функциональные зоны:</w:t>
      </w:r>
    </w:p>
    <w:p w:rsidR="00120049" w:rsidRPr="001C52D8" w:rsidRDefault="00057FAD" w:rsidP="0012004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1. </w:t>
      </w:r>
      <w:r w:rsidR="00120049" w:rsidRPr="001C52D8">
        <w:rPr>
          <w:rFonts w:ascii="Times New Roman" w:hAnsi="Times New Roman" w:cs="Times New Roman"/>
          <w:sz w:val="24"/>
          <w:szCs w:val="24"/>
        </w:rPr>
        <w:t>Строка меню:</w:t>
      </w:r>
    </w:p>
    <w:p w:rsidR="00120049" w:rsidRPr="001C52D8" w:rsidRDefault="00120049" w:rsidP="0012004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- «Файл» – объединяет действия по управлению подключением к базе данных, сохранению загруженных данных, печати и выходу из системы.</w:t>
      </w:r>
    </w:p>
    <w:p w:rsidR="00120049" w:rsidRPr="001C52D8" w:rsidRDefault="00120049" w:rsidP="0012004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- «Настройки» – включает пункты для ввода параметров подключения к базе данных (хост, порт, имя базы, пользователь, пароль) и настройки запроса (выбор таблицы, полей, условий фильтрации, сортировки либо ввод произвольного SQL-запроса).</w:t>
      </w:r>
    </w:p>
    <w:p w:rsidR="005E2031" w:rsidRPr="001C52D8" w:rsidRDefault="00120049" w:rsidP="0012004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- «Помощь» – содержит справочную информацию и сведения о системе.</w:t>
      </w:r>
    </w:p>
    <w:p w:rsidR="00120049" w:rsidRPr="001C52D8" w:rsidRDefault="00120049" w:rsidP="0012004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2. Панель поиска и статусная информация:</w:t>
      </w:r>
    </w:p>
    <w:p w:rsidR="00120049" w:rsidRPr="001C52D8" w:rsidRDefault="00120049" w:rsidP="0012004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- Поле ввода для текстового поиска по всем полям таблицы.</w:t>
      </w:r>
    </w:p>
    <w:p w:rsidR="00120049" w:rsidRPr="001C52D8" w:rsidRDefault="00120049" w:rsidP="0012004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- Текстовый индикатор «Всего заявок: N», </w:t>
      </w:r>
      <w:proofErr w:type="gramStart"/>
      <w:r w:rsidRPr="001C52D8">
        <w:rPr>
          <w:rFonts w:ascii="Times New Roman" w:hAnsi="Times New Roman" w:cs="Times New Roman"/>
          <w:sz w:val="24"/>
          <w:szCs w:val="24"/>
        </w:rPr>
        <w:t>отображающий</w:t>
      </w:r>
      <w:proofErr w:type="gramEnd"/>
      <w:r w:rsidRPr="001C52D8">
        <w:rPr>
          <w:rFonts w:ascii="Times New Roman" w:hAnsi="Times New Roman" w:cs="Times New Roman"/>
          <w:sz w:val="24"/>
          <w:szCs w:val="24"/>
        </w:rPr>
        <w:t xml:space="preserve"> общее количество записей, загруженных из базы данных.</w:t>
      </w:r>
    </w:p>
    <w:p w:rsidR="00120049" w:rsidRPr="001C52D8" w:rsidRDefault="00120049" w:rsidP="0012004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 xml:space="preserve">3. </w:t>
      </w:r>
      <w:r w:rsidR="00DA0A3D" w:rsidRPr="001C52D8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1C52D8">
        <w:rPr>
          <w:rFonts w:ascii="Times New Roman" w:hAnsi="Times New Roman" w:cs="Times New Roman"/>
          <w:sz w:val="24"/>
          <w:szCs w:val="24"/>
        </w:rPr>
        <w:t>заявок, в которую выводятся загруженные из базы данных заявки.</w:t>
      </w:r>
    </w:p>
    <w:p w:rsidR="00120049" w:rsidRPr="001C52D8" w:rsidRDefault="00120049" w:rsidP="0012004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4. Панель результатов анализа:</w:t>
      </w:r>
    </w:p>
    <w:p w:rsidR="00120049" w:rsidRPr="001C52D8" w:rsidRDefault="00120049" w:rsidP="0012004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Данная область разделена на две равные по ширине колонки:</w:t>
      </w:r>
    </w:p>
    <w:p w:rsidR="00120049" w:rsidRPr="001C52D8" w:rsidRDefault="00120049" w:rsidP="0012004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«Прогнозирование»: отображаются результаты расчёта прогнозируемой трудоёмкости</w:t>
      </w:r>
      <w:r w:rsidR="00DA0A3D" w:rsidRPr="001C52D8">
        <w:rPr>
          <w:rFonts w:ascii="Times New Roman" w:hAnsi="Times New Roman" w:cs="Times New Roman"/>
          <w:sz w:val="24"/>
          <w:szCs w:val="24"/>
        </w:rPr>
        <w:t xml:space="preserve"> (чел</w:t>
      </w:r>
      <w:proofErr w:type="gramStart"/>
      <w:r w:rsidR="00DA0A3D" w:rsidRPr="001C52D8">
        <w:rPr>
          <w:rFonts w:ascii="Times New Roman" w:hAnsi="Times New Roman" w:cs="Times New Roman"/>
          <w:sz w:val="24"/>
          <w:szCs w:val="24"/>
        </w:rPr>
        <w:t>.-</w:t>
      </w:r>
      <w:proofErr w:type="gramEnd"/>
      <w:r w:rsidR="00DA0A3D" w:rsidRPr="001C52D8">
        <w:rPr>
          <w:rFonts w:ascii="Times New Roman" w:hAnsi="Times New Roman" w:cs="Times New Roman"/>
          <w:sz w:val="24"/>
          <w:szCs w:val="24"/>
        </w:rPr>
        <w:t>ч)</w:t>
      </w:r>
      <w:r w:rsidRPr="001C52D8">
        <w:rPr>
          <w:rFonts w:ascii="Times New Roman" w:hAnsi="Times New Roman" w:cs="Times New Roman"/>
          <w:sz w:val="24"/>
          <w:szCs w:val="24"/>
        </w:rPr>
        <w:t xml:space="preserve"> и подбора исполнителей для выбранной </w:t>
      </w:r>
      <w:r w:rsidR="00DA0A3D" w:rsidRPr="001C52D8">
        <w:rPr>
          <w:rFonts w:ascii="Times New Roman" w:hAnsi="Times New Roman" w:cs="Times New Roman"/>
          <w:sz w:val="24"/>
          <w:szCs w:val="24"/>
        </w:rPr>
        <w:t>заявки пользователям из таблицы заявок.</w:t>
      </w:r>
    </w:p>
    <w:p w:rsidR="00DA0A3D" w:rsidRDefault="00DA0A3D" w:rsidP="0012004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C52D8">
        <w:rPr>
          <w:rFonts w:ascii="Times New Roman" w:hAnsi="Times New Roman" w:cs="Times New Roman"/>
          <w:sz w:val="24"/>
          <w:szCs w:val="24"/>
        </w:rPr>
        <w:t>«Распознанные объекты»: вывода списка объектов, извлечённых из описания выбранной заявки (например, типы оборудования, программного обеспечения).</w:t>
      </w:r>
    </w:p>
    <w:p w:rsidR="00F647D0" w:rsidRPr="00F647D0" w:rsidRDefault="00F647D0" w:rsidP="00F647D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647D0">
        <w:rPr>
          <w:rFonts w:ascii="Times New Roman" w:hAnsi="Times New Roman" w:cs="Times New Roman"/>
          <w:b/>
          <w:sz w:val="24"/>
          <w:szCs w:val="24"/>
        </w:rPr>
        <w:t>Серверная часть</w:t>
      </w:r>
      <w:r w:rsidRPr="00F647D0">
        <w:rPr>
          <w:rFonts w:ascii="Times New Roman" w:hAnsi="Times New Roman" w:cs="Times New Roman"/>
          <w:sz w:val="24"/>
          <w:szCs w:val="24"/>
        </w:rPr>
        <w:t xml:space="preserve"> включает 3 компонента:</w:t>
      </w:r>
    </w:p>
    <w:p w:rsidR="00F647D0" w:rsidRPr="00F647D0" w:rsidRDefault="00F647D0" w:rsidP="00F647D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647D0">
        <w:rPr>
          <w:rFonts w:ascii="Times New Roman" w:hAnsi="Times New Roman" w:cs="Times New Roman"/>
          <w:sz w:val="24"/>
          <w:szCs w:val="24"/>
        </w:rPr>
        <w:t>1. Программный модуль, реализующий основную логику обработки.</w:t>
      </w:r>
    </w:p>
    <w:p w:rsidR="00F647D0" w:rsidRPr="00F647D0" w:rsidRDefault="00F647D0" w:rsidP="00F647D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647D0">
        <w:rPr>
          <w:rFonts w:ascii="Times New Roman" w:hAnsi="Times New Roman" w:cs="Times New Roman"/>
          <w:sz w:val="24"/>
          <w:szCs w:val="24"/>
        </w:rPr>
        <w:t>2. Модель векторизации, отвечающую за преобразование текстов в векторное представление (</w:t>
      </w:r>
      <w:proofErr w:type="spellStart"/>
      <w:r w:rsidRPr="00F647D0">
        <w:rPr>
          <w:rFonts w:ascii="Times New Roman" w:hAnsi="Times New Roman" w:cs="Times New Roman"/>
          <w:sz w:val="24"/>
          <w:szCs w:val="24"/>
        </w:rPr>
        <w:t>эмбеддинг</w:t>
      </w:r>
      <w:proofErr w:type="spellEnd"/>
      <w:r w:rsidRPr="00F647D0">
        <w:rPr>
          <w:rFonts w:ascii="Times New Roman" w:hAnsi="Times New Roman" w:cs="Times New Roman"/>
          <w:sz w:val="24"/>
          <w:szCs w:val="24"/>
        </w:rPr>
        <w:t>).</w:t>
      </w:r>
    </w:p>
    <w:p w:rsidR="00F647D0" w:rsidRPr="00F647D0" w:rsidRDefault="00F647D0" w:rsidP="00F647D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647D0">
        <w:rPr>
          <w:rFonts w:ascii="Times New Roman" w:hAnsi="Times New Roman" w:cs="Times New Roman"/>
          <w:sz w:val="24"/>
          <w:szCs w:val="24"/>
        </w:rPr>
        <w:t>3. База данных.</w:t>
      </w:r>
    </w:p>
    <w:p w:rsidR="00F647D0" w:rsidRPr="00F647D0" w:rsidRDefault="00F647D0" w:rsidP="00F647D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647D0">
        <w:rPr>
          <w:rFonts w:ascii="Times New Roman" w:hAnsi="Times New Roman" w:cs="Times New Roman"/>
          <w:sz w:val="24"/>
          <w:szCs w:val="24"/>
        </w:rPr>
        <w:t xml:space="preserve">Обмен данными между клиентом и сервером осуществляется по </w:t>
      </w:r>
      <w:proofErr w:type="spellStart"/>
      <w:r w:rsidRPr="00F647D0">
        <w:rPr>
          <w:rFonts w:ascii="Times New Roman" w:hAnsi="Times New Roman" w:cs="Times New Roman"/>
          <w:sz w:val="24"/>
          <w:szCs w:val="24"/>
        </w:rPr>
        <w:t>интранет</w:t>
      </w:r>
      <w:proofErr w:type="spellEnd"/>
      <w:r w:rsidRPr="00F647D0">
        <w:rPr>
          <w:rFonts w:ascii="Times New Roman" w:hAnsi="Times New Roman" w:cs="Times New Roman"/>
          <w:sz w:val="24"/>
          <w:szCs w:val="24"/>
        </w:rPr>
        <w:t>-сети, что гарантирует защиту корпоративных данных.</w:t>
      </w:r>
    </w:p>
    <w:p w:rsidR="00F647D0" w:rsidRPr="00F647D0" w:rsidRDefault="00F647D0" w:rsidP="00F647D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647D0">
        <w:rPr>
          <w:rFonts w:ascii="Times New Roman" w:hAnsi="Times New Roman" w:cs="Times New Roman"/>
          <w:sz w:val="24"/>
          <w:szCs w:val="24"/>
        </w:rPr>
        <w:t>Рассмотрим подробнее программный модуль, который состоит из подмодулей:</w:t>
      </w:r>
    </w:p>
    <w:p w:rsidR="00F647D0" w:rsidRPr="00F647D0" w:rsidRDefault="00F647D0" w:rsidP="00F647D0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1. Модуль извлечения признаков:</w:t>
      </w:r>
    </w:p>
    <w:p w:rsidR="00F647D0" w:rsidRPr="00F647D0" w:rsidRDefault="00F647D0" w:rsidP="00F647D0">
      <w:pPr>
        <w:ind w:left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1.1. Подмодуль извлечения именованных сущностей (NER):</w:t>
      </w:r>
    </w:p>
    <w:p w:rsidR="00F647D0" w:rsidRPr="00F647D0" w:rsidRDefault="00F647D0" w:rsidP="00F647D0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Данный подмодуль предназначен для выделения и классификации именованных сущностей 3-х основных типов:</w:t>
      </w:r>
    </w:p>
    <w:p w:rsidR="00F647D0" w:rsidRPr="00F647D0" w:rsidRDefault="00F647D0" w:rsidP="00F647D0">
      <w:pPr>
        <w:ind w:left="1416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1. Персоны – идентификация фамилий, имён и отчеств сотрудников, руководителей, исполнителей. Позволяет определить, какие лица упоминаются в тексте в контексте выполняемых работ. Например: Иванов Иван Иванович. </w:t>
      </w:r>
    </w:p>
    <w:p w:rsidR="00F647D0" w:rsidRPr="00F647D0" w:rsidRDefault="00F647D0" w:rsidP="00F647D0">
      <w:pPr>
        <w:ind w:left="1416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2. Локации – выделение географических названий, адресов, мест выполнения работ. Используется для привязки задач к конкретным отделам. Например: ПДО (Планово-диспетчерский отдел).</w:t>
      </w:r>
    </w:p>
    <w:p w:rsidR="00F647D0" w:rsidRPr="00F647D0" w:rsidRDefault="00F647D0" w:rsidP="00F647D0">
      <w:pPr>
        <w:ind w:left="1416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3. Организации – распознавание названий компаний, а также программных продуктов и автоматизированных систем. Например: 1</w:t>
      </w:r>
      <w:r w:rsidRPr="00F647D0">
        <w:rPr>
          <w:rFonts w:ascii="Times New Roman" w:hAnsi="Times New Roman" w:cs="Times New Roman"/>
          <w:sz w:val="24"/>
          <w:szCs w:val="24"/>
          <w:lang w:val="en-US" w:eastAsia="ru-RU"/>
        </w:rPr>
        <w:t>C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Pr="00F647D0">
        <w:rPr>
          <w:rFonts w:ascii="Times New Roman" w:hAnsi="Times New Roman" w:cs="Times New Roman"/>
          <w:sz w:val="24"/>
          <w:szCs w:val="24"/>
          <w:lang w:val="en-US" w:eastAsia="ru-RU"/>
        </w:rPr>
        <w:t>Astra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F647D0">
        <w:rPr>
          <w:rFonts w:ascii="Times New Roman" w:hAnsi="Times New Roman" w:cs="Times New Roman"/>
          <w:sz w:val="24"/>
          <w:szCs w:val="24"/>
          <w:lang w:val="en-US" w:eastAsia="ru-RU"/>
        </w:rPr>
        <w:t>Linux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F647D0" w:rsidRPr="00F647D0" w:rsidRDefault="00F647D0" w:rsidP="00F647D0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ab/>
        <w:t>1.2. Подмодуль извлечения частей речи:</w:t>
      </w:r>
    </w:p>
    <w:p w:rsidR="00F647D0" w:rsidRPr="00F647D0" w:rsidRDefault="00F647D0" w:rsidP="00F647D0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Из всего множества частей речи выделяются четыре ключевые категории в соответствии с их семантической ролью, таблица </w:t>
      </w:r>
      <w:r w:rsidR="00BE6B3D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F647D0" w:rsidRPr="00F647D0" w:rsidRDefault="00F647D0" w:rsidP="00F647D0">
      <w:pPr>
        <w:keepNext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47D0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="00BE6B3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647D0">
        <w:rPr>
          <w:rFonts w:ascii="Times New Roman" w:hAnsi="Times New Roman" w:cs="Times New Roman"/>
          <w:b/>
          <w:bCs/>
          <w:sz w:val="24"/>
          <w:szCs w:val="24"/>
        </w:rPr>
        <w:t>. Необходимые части речи</w:t>
      </w:r>
    </w:p>
    <w:tbl>
      <w:tblPr>
        <w:tblW w:w="8730" w:type="dxa"/>
        <w:tblInd w:w="70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490"/>
        <w:gridCol w:w="3245"/>
        <w:gridCol w:w="2995"/>
      </w:tblGrid>
      <w:tr w:rsidR="00F647D0" w:rsidRPr="00F647D0" w:rsidTr="005728F0">
        <w:trPr>
          <w:trHeight w:val="66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62" w:type="dxa"/>
              <w:bottom w:w="52" w:type="dxa"/>
              <w:right w:w="83" w:type="dxa"/>
            </w:tcMar>
            <w:vAlign w:val="center"/>
            <w:hideMark/>
          </w:tcPr>
          <w:p w:rsidR="00F647D0" w:rsidRPr="00F647D0" w:rsidRDefault="00F647D0" w:rsidP="00F647D0">
            <w:pPr>
              <w:spacing w:after="0" w:line="303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Часть речи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F647D0" w:rsidRPr="00F647D0" w:rsidRDefault="00F647D0" w:rsidP="00F647D0">
            <w:pPr>
              <w:spacing w:after="0" w:line="303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Роль в анализе</w:t>
            </w:r>
          </w:p>
        </w:tc>
        <w:tc>
          <w:tcPr>
            <w:tcW w:w="2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F647D0" w:rsidRPr="00F647D0" w:rsidRDefault="00F647D0" w:rsidP="00F647D0">
            <w:pPr>
              <w:spacing w:after="0" w:line="303" w:lineRule="atLeas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Пример извлечённых данных</w:t>
            </w:r>
          </w:p>
        </w:tc>
      </w:tr>
      <w:tr w:rsidR="00F647D0" w:rsidRPr="00F647D0" w:rsidTr="005728F0">
        <w:trPr>
          <w:trHeight w:val="303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62" w:type="dxa"/>
              <w:bottom w:w="52" w:type="dxa"/>
              <w:right w:w="83" w:type="dxa"/>
            </w:tcMar>
            <w:vAlign w:val="center"/>
            <w:hideMark/>
          </w:tcPr>
          <w:p w:rsidR="00F647D0" w:rsidRPr="00F647D0" w:rsidRDefault="00F647D0" w:rsidP="00F647D0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Существительные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F647D0" w:rsidRPr="00F647D0" w:rsidRDefault="00F647D0" w:rsidP="00F647D0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Обозначают </w:t>
            </w:r>
            <w:r w:rsidRPr="00F647D0">
              <w:rPr>
                <w:rFonts w:ascii="quote-cjk-patch" w:eastAsia="Times New Roman" w:hAnsi="quote-cjk-patch" w:cs="Arial"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объекты работы</w:t>
            </w: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 (документы, данные, модули, оборудование)</w:t>
            </w:r>
          </w:p>
        </w:tc>
        <w:tc>
          <w:tcPr>
            <w:tcW w:w="2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62" w:type="dxa"/>
            </w:tcMar>
            <w:vAlign w:val="center"/>
            <w:hideMark/>
          </w:tcPr>
          <w:p w:rsidR="00F647D0" w:rsidRPr="00F647D0" w:rsidRDefault="00F647D0" w:rsidP="00F647D0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«отчёт», «сервер», «база данных»</w:t>
            </w:r>
          </w:p>
        </w:tc>
      </w:tr>
      <w:tr w:rsidR="00F647D0" w:rsidRPr="00F647D0" w:rsidTr="005728F0">
        <w:trPr>
          <w:trHeight w:val="303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62" w:type="dxa"/>
              <w:bottom w:w="52" w:type="dxa"/>
              <w:right w:w="83" w:type="dxa"/>
            </w:tcMar>
            <w:vAlign w:val="center"/>
            <w:hideMark/>
          </w:tcPr>
          <w:p w:rsidR="00F647D0" w:rsidRPr="00F647D0" w:rsidRDefault="00F647D0" w:rsidP="00F647D0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Глаголы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F647D0" w:rsidRPr="00F647D0" w:rsidRDefault="00F647D0" w:rsidP="00F647D0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Определяют </w:t>
            </w:r>
            <w:r w:rsidRPr="00F647D0">
              <w:rPr>
                <w:rFonts w:ascii="quote-cjk-patch" w:eastAsia="Times New Roman" w:hAnsi="quote-cjk-patch" w:cs="Arial"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тип операции</w:t>
            </w: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 (действие над объектом)</w:t>
            </w:r>
          </w:p>
        </w:tc>
        <w:tc>
          <w:tcPr>
            <w:tcW w:w="2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62" w:type="dxa"/>
            </w:tcMar>
            <w:vAlign w:val="center"/>
            <w:hideMark/>
          </w:tcPr>
          <w:p w:rsidR="00F647D0" w:rsidRPr="00F647D0" w:rsidRDefault="00F647D0" w:rsidP="00F647D0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«разработать», «проверить», «согласовать»</w:t>
            </w:r>
          </w:p>
        </w:tc>
      </w:tr>
      <w:tr w:rsidR="00F647D0" w:rsidRPr="00F647D0" w:rsidTr="005728F0">
        <w:trPr>
          <w:trHeight w:val="303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62" w:type="dxa"/>
              <w:bottom w:w="52" w:type="dxa"/>
              <w:right w:w="83" w:type="dxa"/>
            </w:tcMar>
            <w:vAlign w:val="center"/>
            <w:hideMark/>
          </w:tcPr>
          <w:p w:rsidR="00F647D0" w:rsidRPr="00F647D0" w:rsidRDefault="00F647D0" w:rsidP="00F647D0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Прилагательные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F647D0" w:rsidRPr="00F647D0" w:rsidRDefault="00F647D0" w:rsidP="00F647D0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Характеризуют </w:t>
            </w:r>
            <w:r w:rsidRPr="00F647D0">
              <w:rPr>
                <w:rFonts w:ascii="quote-cjk-patch" w:eastAsia="Times New Roman" w:hAnsi="quote-cjk-patch" w:cs="Arial"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свойства объектов</w:t>
            </w:r>
          </w:p>
        </w:tc>
        <w:tc>
          <w:tcPr>
            <w:tcW w:w="2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62" w:type="dxa"/>
            </w:tcMar>
            <w:vAlign w:val="center"/>
            <w:hideMark/>
          </w:tcPr>
          <w:p w:rsidR="00F647D0" w:rsidRPr="00F647D0" w:rsidRDefault="00F647D0" w:rsidP="00F647D0">
            <w:pPr>
              <w:spacing w:after="0" w:line="303" w:lineRule="atLeas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«критичный», «автоматизированный», «дублирующий»</w:t>
            </w:r>
          </w:p>
        </w:tc>
      </w:tr>
      <w:tr w:rsidR="00F647D0" w:rsidRPr="00F647D0" w:rsidTr="005728F0">
        <w:trPr>
          <w:trHeight w:val="501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62" w:type="dxa"/>
              <w:bottom w:w="52" w:type="dxa"/>
              <w:right w:w="83" w:type="dxa"/>
            </w:tcMar>
            <w:vAlign w:val="center"/>
            <w:hideMark/>
          </w:tcPr>
          <w:p w:rsidR="00F647D0" w:rsidRPr="00F647D0" w:rsidRDefault="00F647D0" w:rsidP="00F647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b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Числительные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83" w:type="dxa"/>
            </w:tcMar>
            <w:vAlign w:val="center"/>
            <w:hideMark/>
          </w:tcPr>
          <w:p w:rsidR="00F647D0" w:rsidRPr="00F647D0" w:rsidRDefault="00F647D0" w:rsidP="00F647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Указывают на </w:t>
            </w:r>
            <w:r w:rsidRPr="00F647D0">
              <w:rPr>
                <w:rFonts w:ascii="quote-cjk-patch" w:eastAsia="Times New Roman" w:hAnsi="quote-cjk-patch" w:cs="Arial"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>количественные параметры</w:t>
            </w:r>
          </w:p>
        </w:tc>
        <w:tc>
          <w:tcPr>
            <w:tcW w:w="2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83" w:type="dxa"/>
              <w:bottom w:w="52" w:type="dxa"/>
              <w:right w:w="62" w:type="dxa"/>
            </w:tcMar>
            <w:vAlign w:val="center"/>
            <w:hideMark/>
          </w:tcPr>
          <w:p w:rsidR="00F647D0" w:rsidRPr="00F647D0" w:rsidRDefault="00F647D0" w:rsidP="00F647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47D0">
              <w:rPr>
                <w:rFonts w:ascii="quote-cjk-patch" w:eastAsia="Times New Roman" w:hAnsi="quote-cjk-patch" w:cs="Arial"/>
                <w:color w:val="000000" w:themeColor="text1"/>
                <w:kern w:val="24"/>
                <w:sz w:val="24"/>
                <w:szCs w:val="24"/>
                <w:lang w:eastAsia="ru-RU"/>
              </w:rPr>
              <w:t>«3», «15»</w:t>
            </w:r>
          </w:p>
        </w:tc>
      </w:tr>
    </w:tbl>
    <w:p w:rsidR="00F647D0" w:rsidRPr="00F647D0" w:rsidRDefault="00F647D0" w:rsidP="00F647D0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2. Модуль обработки:</w:t>
      </w:r>
    </w:p>
    <w:p w:rsidR="00F647D0" w:rsidRPr="00F647D0" w:rsidRDefault="00F647D0" w:rsidP="00F647D0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Основная функция модуля — это удаление шума из текста заявки. </w:t>
      </w:r>
    </w:p>
    <w:p w:rsidR="00F647D0" w:rsidRPr="00F647D0" w:rsidRDefault="00F647D0" w:rsidP="00F647D0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b/>
          <w:sz w:val="24"/>
          <w:szCs w:val="24"/>
          <w:lang w:eastAsia="ru-RU"/>
        </w:rPr>
        <w:t>Шум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— слова, не несущие технической информации и снижающие качество прогноза. К ним относятся: приветствия; предлоги и союзы; глаголы-паразиты; оценочные прилагательные.</w:t>
      </w:r>
    </w:p>
    <w:p w:rsidR="00F647D0" w:rsidRPr="00F647D0" w:rsidRDefault="00F647D0" w:rsidP="00F647D0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Для фильтрации используется частотный словарь </w:t>
      </w:r>
      <w:r w:rsidRPr="00F647D0">
        <w:rPr>
          <w:rFonts w:ascii="Times New Roman" w:hAnsi="Times New Roman" w:cs="Times New Roman"/>
          <w:b/>
          <w:sz w:val="24"/>
          <w:szCs w:val="24"/>
          <w:lang w:eastAsia="ru-RU"/>
        </w:rPr>
        <w:t>Национального корпуса русского языка (НКРЯ)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>. Слова с высокой частотой употребления удаляются. Слова сложности такие как «срочно» или «удалённо», не удаляются, а извлекаются отдельно, так как они влияют на расчёт итоговых коэффициентов трудоёмкости.</w:t>
      </w:r>
    </w:p>
    <w:p w:rsidR="00F647D0" w:rsidRPr="00F647D0" w:rsidRDefault="00F647D0" w:rsidP="00F647D0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Выбраны следующие методы обработки: POS-фильтрация, частотный фильтр НКРЯ.</w:t>
      </w:r>
    </w:p>
    <w:p w:rsidR="00F647D0" w:rsidRPr="00F647D0" w:rsidRDefault="00F647D0" w:rsidP="00F647D0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3. Модуль векторизации:</w:t>
      </w:r>
    </w:p>
    <w:p w:rsidR="00F647D0" w:rsidRPr="00F647D0" w:rsidRDefault="00F647D0" w:rsidP="00F647D0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Модуль векторизации выполняет преобразование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предобработанного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текста в числовые векторы фиксированной размерности (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эмбеддинги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>), которые в дальнейшем используются модулем прогнозирования.</w:t>
      </w:r>
    </w:p>
    <w:p w:rsidR="00F647D0" w:rsidRPr="00F647D0" w:rsidRDefault="00F647D0" w:rsidP="00F647D0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В ходе экспериментального сравнения было протестировано 5 моделей векторизации на основе архитектуры BERT, адаптированных для русского языка. Сравнительный анализ моделей </w:t>
      </w:r>
      <w:proofErr w:type="gram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приведены</w:t>
      </w:r>
      <w:proofErr w:type="gram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в таблице 2.</w:t>
      </w:r>
    </w:p>
    <w:p w:rsidR="00F647D0" w:rsidRPr="00F647D0" w:rsidRDefault="00F647D0" w:rsidP="00F647D0">
      <w:pPr>
        <w:keepNext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47D0">
        <w:rPr>
          <w:rFonts w:ascii="Times New Roman" w:hAnsi="Times New Roman" w:cs="Times New Roman"/>
          <w:b/>
          <w:bCs/>
          <w:sz w:val="24"/>
          <w:szCs w:val="24"/>
        </w:rPr>
        <w:t xml:space="preserve">Таблица 2. Сравнение моделей векторизации, </w:t>
      </w:r>
      <w:proofErr w:type="gramStart"/>
      <w:r w:rsidRPr="00F647D0">
        <w:rPr>
          <w:rFonts w:ascii="Times New Roman" w:hAnsi="Times New Roman" w:cs="Times New Roman"/>
          <w:b/>
          <w:bCs/>
          <w:sz w:val="24"/>
          <w:szCs w:val="24"/>
        </w:rPr>
        <w:t>основанные</w:t>
      </w:r>
      <w:proofErr w:type="gramEnd"/>
      <w:r w:rsidRPr="00F647D0">
        <w:rPr>
          <w:rFonts w:ascii="Times New Roman" w:hAnsi="Times New Roman" w:cs="Times New Roman"/>
          <w:b/>
          <w:bCs/>
          <w:sz w:val="24"/>
          <w:szCs w:val="24"/>
        </w:rPr>
        <w:t xml:space="preserve"> на архитектуре </w:t>
      </w:r>
      <w:r w:rsidRPr="00F647D0">
        <w:rPr>
          <w:rFonts w:ascii="Times New Roman" w:hAnsi="Times New Roman" w:cs="Times New Roman"/>
          <w:b/>
          <w:bCs/>
          <w:sz w:val="24"/>
          <w:szCs w:val="24"/>
          <w:lang w:val="en-US"/>
        </w:rPr>
        <w:t>BERT</w:t>
      </w:r>
    </w:p>
    <w:p w:rsidR="00F647D0" w:rsidRPr="00F647D0" w:rsidRDefault="00F647D0" w:rsidP="00BE6B3D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1D29D9" wp14:editId="31DB21F4">
            <wp:extent cx="5973977" cy="2148840"/>
            <wp:effectExtent l="0" t="0" r="825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505" cy="2151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647D0" w:rsidRPr="00F647D0" w:rsidRDefault="00F647D0" w:rsidP="00F647D0">
      <w:pPr>
        <w:ind w:left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Выбрана модель USER2-small как </w:t>
      </w:r>
      <w:proofErr w:type="gram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оптимальный</w:t>
      </w:r>
      <w:proofErr w:type="gram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по сочетанию точности, производительности и возможности обрабатывать длинные тексты. Длина контекста до 8192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токенов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F647D0" w:rsidRPr="00F647D0" w:rsidRDefault="00F647D0" w:rsidP="00F647D0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4. Модуль для работы с базой данных (</w:t>
      </w:r>
      <w:r w:rsidRPr="00F647D0">
        <w:rPr>
          <w:rFonts w:ascii="Times New Roman" w:hAnsi="Times New Roman" w:cs="Times New Roman"/>
          <w:sz w:val="24"/>
          <w:szCs w:val="24"/>
          <w:lang w:val="en-US" w:eastAsia="ru-RU"/>
        </w:rPr>
        <w:t>ERD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-диаграмма базы данных </w:t>
      </w:r>
      <w:proofErr w:type="gram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представлена</w:t>
      </w:r>
      <w:proofErr w:type="gram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на рисунке 1).</w:t>
      </w:r>
    </w:p>
    <w:p w:rsidR="00F647D0" w:rsidRPr="00F647D0" w:rsidRDefault="00F647D0" w:rsidP="00F647D0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5. Модуль прогнозирования и оценки:</w:t>
      </w:r>
    </w:p>
    <w:p w:rsidR="00F647D0" w:rsidRPr="00F647D0" w:rsidRDefault="00F647D0" w:rsidP="00F647D0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Выбор модели прогнозирования осуществлялся на основе анализа теоретических сведений, опубликованных результатов сравнения и практических рекомендаций из открытых источников.</w:t>
      </w:r>
    </w:p>
    <w:p w:rsidR="00F647D0" w:rsidRPr="00F647D0" w:rsidRDefault="00F647D0" w:rsidP="00F647D0">
      <w:pPr>
        <w:ind w:left="708"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На основании проведённого анализа была выбрана модель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CatBoost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>. Сравнительная характеристика рассмотренных подходов приведена в таблице 3.</w:t>
      </w:r>
    </w:p>
    <w:p w:rsidR="00F647D0" w:rsidRPr="00F647D0" w:rsidRDefault="00F647D0" w:rsidP="00F647D0">
      <w:pPr>
        <w:keepNext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47D0">
        <w:rPr>
          <w:rFonts w:ascii="Times New Roman" w:hAnsi="Times New Roman" w:cs="Times New Roman"/>
          <w:b/>
          <w:bCs/>
          <w:sz w:val="24"/>
          <w:szCs w:val="24"/>
        </w:rPr>
        <w:lastRenderedPageBreak/>
        <w:t>Таблица 3. Сравнительная характеристика моделей/методов</w:t>
      </w:r>
    </w:p>
    <w:p w:rsidR="00F647D0" w:rsidRPr="00F647D0" w:rsidRDefault="00F647D0" w:rsidP="00BE6B3D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EB2695A" wp14:editId="5D80881F">
            <wp:extent cx="5844540" cy="2379679"/>
            <wp:effectExtent l="0" t="0" r="381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632" cy="238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7D0" w:rsidRPr="00F647D0" w:rsidRDefault="00F647D0" w:rsidP="00F647D0">
      <w:pPr>
        <w:ind w:firstLine="568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b/>
          <w:sz w:val="24"/>
          <w:szCs w:val="24"/>
          <w:lang w:eastAsia="ru-RU"/>
        </w:rPr>
        <w:t>Заключение</w:t>
      </w:r>
    </w:p>
    <w:p w:rsidR="00F647D0" w:rsidRPr="00F647D0" w:rsidRDefault="00F647D0" w:rsidP="00F647D0">
      <w:pPr>
        <w:ind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В рамках данной работы были разработаны архитектура и прототип </w:t>
      </w:r>
      <w:proofErr w:type="gram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си-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стемы</w:t>
      </w:r>
      <w:proofErr w:type="spellEnd"/>
      <w:proofErr w:type="gram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автоматического анализа IT-заявок на основе NLP и машинного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обу-чения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>. В основе системы лежат: NLP-инструменты (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Natasha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Yargy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) для </w:t>
      </w:r>
      <w:proofErr w:type="gram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из-влечения</w:t>
      </w:r>
      <w:proofErr w:type="gram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признаков, модель USER2-small для векторизации текста,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CatBoost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для прогнозирования трудоёмкости.</w:t>
      </w:r>
    </w:p>
    <w:p w:rsidR="00F647D0" w:rsidRPr="00F647D0" w:rsidRDefault="00F647D0" w:rsidP="00F647D0">
      <w:pPr>
        <w:ind w:firstLine="56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>Использование данных технологий позволяет повысить точность прогнозирования, сократить время обработки заявок и минимизировать влияние человеческого фактора.</w:t>
      </w:r>
    </w:p>
    <w:p w:rsidR="00F647D0" w:rsidRPr="00F647D0" w:rsidRDefault="00F647D0" w:rsidP="00F647D0">
      <w:pPr>
        <w:ind w:firstLine="568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b/>
          <w:sz w:val="24"/>
          <w:szCs w:val="24"/>
          <w:lang w:eastAsia="ru-RU"/>
        </w:rPr>
        <w:t>Список литературы</w:t>
      </w:r>
    </w:p>
    <w:p w:rsidR="00F647D0" w:rsidRPr="00F647D0" w:rsidRDefault="00F647D0" w:rsidP="00F647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Обработка естественного языка [Электронный ресурс]. Режим доступа: </w:t>
      </w:r>
      <w:hyperlink r:id="rId18" w:history="1"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https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://</w:t>
        </w:r>
        <w:proofErr w:type="spellStart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nuancesprog</w:t>
        </w:r>
        <w:proofErr w:type="spellEnd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.</w:t>
        </w:r>
        <w:proofErr w:type="spellStart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ru</w:t>
        </w:r>
        <w:proofErr w:type="spellEnd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/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p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/11742/</w:t>
        </w:r>
      </w:hyperlink>
    </w:p>
    <w:p w:rsidR="00F647D0" w:rsidRPr="00F647D0" w:rsidRDefault="00F647D0" w:rsidP="00F647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Обработка естественного языка —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Викиконспекты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. [Электронный ресурс]. Режим доступа: </w:t>
      </w:r>
      <w:hyperlink r:id="rId19" w:history="1"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https://neerc.ifmo.ru/wiki/index.php?title=Обработка_естественного_языка</w:t>
        </w:r>
      </w:hyperlink>
    </w:p>
    <w:p w:rsidR="00F647D0" w:rsidRPr="00F647D0" w:rsidRDefault="00F647D0" w:rsidP="00F647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Метод измерения семантического сходства текстовых документов. [Электронный ресурс]. Режим доступа: </w:t>
      </w:r>
      <w:hyperlink r:id="rId20" w:history="1"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https://cyberleninka.ru/article/n/metod-izmereniya-semanticheskogo-shodstva-tekstovyh-dokumentov/viewer</w:t>
        </w:r>
      </w:hyperlink>
    </w:p>
    <w:p w:rsidR="00F647D0" w:rsidRPr="00F647D0" w:rsidRDefault="00F647D0" w:rsidP="00F647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Хорошилов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А.А., Кан А.В., Евдокимова Е.А.,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Пицхелаури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С.Г. Установление сходства текстовых документов Моделирование и анализ данных. [Электронный ресурс]. Режим доступа: </w:t>
      </w:r>
      <w:hyperlink r:id="rId21" w:history="1"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https://psyjournals.ru/journals/mda/archive/2023_n4/mda_2023_n4_Khoroshilov_et_al.pdf</w:t>
        </w:r>
      </w:hyperlink>
    </w:p>
    <w:p w:rsidR="00F647D0" w:rsidRPr="00F647D0" w:rsidRDefault="00F647D0" w:rsidP="00F647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Д.О.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Ишанкулиев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, М.А.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Миткина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, Д.И. Гордеев, Д.В. Филиппов Сравнение методов и практические рекомендации по сопоставлению текстовых документов. [Электронный ресурс]. Режим доступа: </w:t>
      </w:r>
      <w:hyperlink r:id="rId22" w:history="1"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https://filippov12.ru/files/article_62.pdf?ysclid=m0tudnsbc065402646</w:t>
        </w:r>
      </w:hyperlink>
    </w:p>
    <w:p w:rsidR="00F647D0" w:rsidRPr="00F647D0" w:rsidRDefault="00F647D0" w:rsidP="00F647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О методе определения текстовой </w:t>
      </w:r>
      <w:proofErr w:type="gram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близости</w:t>
      </w:r>
      <w:proofErr w:type="gram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основанном на семантических классах С. Х. Г.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Бермудес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, С. У. Керимова. [Электронный ресурс]. Режим доступа: </w:t>
      </w:r>
      <w:hyperlink r:id="rId23" w:history="1"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http://www.ivdon.ru/uploads/article/pdf/IVD_65_Bermudez_Kerimova__2_.pdf_1a8adc1b77.pdf</w:t>
        </w:r>
      </w:hyperlink>
    </w:p>
    <w:p w:rsidR="00F647D0" w:rsidRPr="00F647D0" w:rsidRDefault="00F647D0" w:rsidP="00F647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TF-IDF – Википедия. [Электронный ресурс]. Режим доступа: </w:t>
      </w:r>
      <w:hyperlink r:id="rId24" w:history="1"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https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://</w:t>
        </w:r>
        <w:proofErr w:type="spellStart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ru</w:t>
        </w:r>
        <w:proofErr w:type="spellEnd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.</w:t>
        </w:r>
        <w:proofErr w:type="spellStart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wikipedia</w:t>
        </w:r>
        <w:proofErr w:type="spellEnd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.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org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/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wiki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/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TF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-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IDF</w:t>
        </w:r>
      </w:hyperlink>
    </w:p>
    <w:p w:rsidR="00F647D0" w:rsidRPr="00F647D0" w:rsidRDefault="00F647D0" w:rsidP="00F647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Проект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Natasha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— набор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>-библиотек для обработки текстов на естественном русском языке. [Электронный ресурс]. Режим доступа:</w:t>
      </w:r>
      <w:r w:rsidRPr="00F647D0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hyperlink r:id="rId25" w:history="1"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https://natasha.github.io/</w:t>
        </w:r>
      </w:hyperlink>
    </w:p>
    <w:p w:rsidR="00F647D0" w:rsidRPr="00F647D0" w:rsidRDefault="00F647D0" w:rsidP="00F647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F647D0">
        <w:rPr>
          <w:rFonts w:ascii="Times New Roman" w:hAnsi="Times New Roman" w:cs="Times New Roman"/>
          <w:sz w:val="24"/>
          <w:szCs w:val="24"/>
          <w:lang w:val="en-US" w:eastAsia="ru-RU"/>
        </w:rPr>
        <w:t>psycopg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>2</w:t>
      </w:r>
      <w:proofErr w:type="gram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val="en-US" w:eastAsia="ru-RU"/>
        </w:rPr>
        <w:t>PyPI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. [Электронный ресурс]. Режим доступа: </w:t>
      </w:r>
      <w:hyperlink r:id="rId26" w:history="1"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https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://</w:t>
        </w:r>
        <w:proofErr w:type="spellStart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pypi</w:t>
        </w:r>
        <w:proofErr w:type="spellEnd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.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org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/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project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/</w:t>
        </w:r>
        <w:proofErr w:type="spellStart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psycopg</w:t>
        </w:r>
        <w:proofErr w:type="spellEnd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2/</w:t>
        </w:r>
      </w:hyperlink>
    </w:p>
    <w:p w:rsidR="00F647D0" w:rsidRPr="00F647D0" w:rsidRDefault="00F647D0" w:rsidP="00F647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Базы данных в </w:t>
      </w:r>
      <w:r w:rsidRPr="00F647D0">
        <w:rPr>
          <w:rFonts w:ascii="Times New Roman" w:hAnsi="Times New Roman" w:cs="Times New Roman"/>
          <w:sz w:val="24"/>
          <w:szCs w:val="24"/>
          <w:lang w:val="en-US" w:eastAsia="ru-RU"/>
        </w:rPr>
        <w:t>Python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: как подключить </w:t>
      </w:r>
      <w:r w:rsidRPr="00F647D0">
        <w:rPr>
          <w:rFonts w:ascii="Times New Roman" w:hAnsi="Times New Roman" w:cs="Times New Roman"/>
          <w:sz w:val="24"/>
          <w:szCs w:val="24"/>
          <w:lang w:val="en-US" w:eastAsia="ru-RU"/>
        </w:rPr>
        <w:t>PostgreSQL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и что это такое. [Электронный ресурс]. Режим доступа: </w:t>
      </w:r>
      <w:hyperlink r:id="rId27" w:history="1"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https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://</w:t>
        </w:r>
        <w:proofErr w:type="spellStart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ru</w:t>
        </w:r>
        <w:proofErr w:type="spellEnd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.</w:t>
        </w:r>
        <w:proofErr w:type="spellStart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hexlet</w:t>
        </w:r>
        <w:proofErr w:type="spellEnd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.</w:t>
        </w:r>
        <w:proofErr w:type="spellStart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io</w:t>
        </w:r>
        <w:proofErr w:type="spellEnd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/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blog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/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posts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/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python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-</w:t>
        </w:r>
        <w:proofErr w:type="spellStart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postgresql</w:t>
        </w:r>
        <w:proofErr w:type="spellEnd"/>
      </w:hyperlink>
    </w:p>
    <w:p w:rsidR="00F647D0" w:rsidRPr="00F647D0" w:rsidRDefault="00F647D0" w:rsidP="00F647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Введение в </w:t>
      </w:r>
      <w:r w:rsidRPr="00F647D0">
        <w:rPr>
          <w:rFonts w:ascii="Times New Roman" w:hAnsi="Times New Roman" w:cs="Times New Roman"/>
          <w:sz w:val="24"/>
          <w:szCs w:val="24"/>
          <w:lang w:val="en-US" w:eastAsia="ru-RU"/>
        </w:rPr>
        <w:t>PostgreSQL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с </w:t>
      </w:r>
      <w:r w:rsidRPr="00F647D0">
        <w:rPr>
          <w:rFonts w:ascii="Times New Roman" w:hAnsi="Times New Roman" w:cs="Times New Roman"/>
          <w:sz w:val="24"/>
          <w:szCs w:val="24"/>
          <w:lang w:val="en-US" w:eastAsia="ru-RU"/>
        </w:rPr>
        <w:t>Python</w:t>
      </w: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val="en-US" w:eastAsia="ru-RU"/>
        </w:rPr>
        <w:t>Psycopg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2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val="en-US" w:eastAsia="ru-RU"/>
        </w:rPr>
        <w:t>PythonRu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. [Электронный ресурс]. Режим доступа: </w:t>
      </w:r>
      <w:hyperlink r:id="rId28" w:history="1"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https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://</w:t>
        </w:r>
        <w:proofErr w:type="spellStart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pythonru</w:t>
        </w:r>
        <w:proofErr w:type="spellEnd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.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com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/</w:t>
        </w:r>
        <w:proofErr w:type="spellStart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biblioteki</w:t>
        </w:r>
        <w:proofErr w:type="spellEnd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/</w:t>
        </w:r>
        <w:proofErr w:type="spellStart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vvedenie</w:t>
        </w:r>
        <w:proofErr w:type="spellEnd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-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v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-</w:t>
        </w:r>
        <w:proofErr w:type="spellStart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postgresql</w:t>
        </w:r>
        <w:proofErr w:type="spellEnd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-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s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-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python</w:t>
        </w:r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-</w:t>
        </w:r>
        <w:proofErr w:type="spellStart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val="en-US" w:eastAsia="ru-RU"/>
          </w:rPr>
          <w:t>psycopg</w:t>
        </w:r>
        <w:proofErr w:type="spellEnd"/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2</w:t>
        </w:r>
      </w:hyperlink>
    </w:p>
    <w:p w:rsidR="00F647D0" w:rsidRPr="00F647D0" w:rsidRDefault="00F647D0" w:rsidP="00F647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. Библиотека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Natasha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. Режим доступа: </w:t>
      </w:r>
      <w:hyperlink r:id="rId29" w:history="1"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https://storage.googleapis.com/istories/workshops/2021/02/19/python-biblioteka-natasha/index.html</w:t>
        </w:r>
      </w:hyperlink>
    </w:p>
    <w:p w:rsidR="00F647D0" w:rsidRPr="00F647D0" w:rsidRDefault="00F647D0" w:rsidP="00F647D0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Обработка естественного языка с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. Режим доступа: </w:t>
      </w:r>
      <w:hyperlink r:id="rId30" w:history="1"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https://programpython.ru/voprosy-i-otvety/obrabotka-estestvennogo-yazyka-s-python</w:t>
        </w:r>
      </w:hyperlink>
    </w:p>
    <w:p w:rsidR="00F647D0" w:rsidRPr="00F647D0" w:rsidRDefault="00F647D0" w:rsidP="00F647D0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Онлайн-учебник по машинному обучению и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нейросетям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. | Машинное и глубокое обучение: </w:t>
      </w:r>
      <w:hyperlink r:id="rId31" w:history="1"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https://deepmachinelearning.ru/</w:t>
        </w:r>
      </w:hyperlink>
    </w:p>
    <w:p w:rsidR="00F647D0" w:rsidRPr="00BE6B3D" w:rsidRDefault="00F647D0" w:rsidP="00BE6B3D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 Искусственный интеллект и наука МГУ имени </w:t>
      </w:r>
      <w:proofErr w:type="spellStart"/>
      <w:r w:rsidRPr="00F647D0">
        <w:rPr>
          <w:rFonts w:ascii="Times New Roman" w:hAnsi="Times New Roman" w:cs="Times New Roman"/>
          <w:sz w:val="24"/>
          <w:szCs w:val="24"/>
          <w:lang w:eastAsia="ru-RU"/>
        </w:rPr>
        <w:t>М.В.Ломоносова</w:t>
      </w:r>
      <w:proofErr w:type="spellEnd"/>
      <w:r w:rsidRPr="00F647D0">
        <w:rPr>
          <w:rFonts w:ascii="Times New Roman" w:hAnsi="Times New Roman" w:cs="Times New Roman"/>
          <w:sz w:val="24"/>
          <w:szCs w:val="24"/>
          <w:lang w:eastAsia="ru-RU"/>
        </w:rPr>
        <w:t xml:space="preserve">. Курс «Нейронные сети для обработки текстов в гуманитарных науках»: </w:t>
      </w:r>
      <w:hyperlink r:id="rId32" w:history="1">
        <w:r w:rsidRPr="00F647D0">
          <w:rPr>
            <w:rFonts w:ascii="Times New Roman" w:hAnsi="Times New Roman" w:cs="Times New Roman"/>
            <w:color w:val="0000FF" w:themeColor="hyperlink"/>
            <w:sz w:val="24"/>
            <w:szCs w:val="24"/>
            <w:u w:val="single"/>
            <w:lang w:eastAsia="ru-RU"/>
          </w:rPr>
          <w:t>https://msu.ai/nlp</w:t>
        </w:r>
      </w:hyperlink>
      <w:bookmarkStart w:id="0" w:name="_GoBack"/>
      <w:bookmarkEnd w:id="0"/>
    </w:p>
    <w:sectPr w:rsidR="00F647D0" w:rsidRPr="00BE6B3D">
      <w:foot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5D32" w:rsidRDefault="00495D32" w:rsidP="008B39B0">
      <w:pPr>
        <w:spacing w:after="0" w:line="240" w:lineRule="auto"/>
      </w:pPr>
      <w:r>
        <w:separator/>
      </w:r>
    </w:p>
  </w:endnote>
  <w:endnote w:type="continuationSeparator" w:id="0">
    <w:p w:rsidR="00495D32" w:rsidRDefault="00495D32" w:rsidP="008B3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quote-cjk-patch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2626754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:rsidR="00456C0A" w:rsidRPr="008B39B0" w:rsidRDefault="00456C0A">
        <w:pPr>
          <w:pStyle w:val="a9"/>
          <w:jc w:val="center"/>
          <w:rPr>
            <w:rFonts w:ascii="Times New Roman" w:hAnsi="Times New Roman" w:cs="Times New Roman"/>
            <w:sz w:val="24"/>
          </w:rPr>
        </w:pPr>
        <w:r w:rsidRPr="008B39B0">
          <w:rPr>
            <w:rFonts w:ascii="Times New Roman" w:hAnsi="Times New Roman" w:cs="Times New Roman"/>
            <w:sz w:val="24"/>
          </w:rPr>
          <w:fldChar w:fldCharType="begin"/>
        </w:r>
        <w:r w:rsidRPr="008B39B0">
          <w:rPr>
            <w:rFonts w:ascii="Times New Roman" w:hAnsi="Times New Roman" w:cs="Times New Roman"/>
            <w:sz w:val="24"/>
          </w:rPr>
          <w:instrText>PAGE   \* MERGEFORMAT</w:instrText>
        </w:r>
        <w:r w:rsidRPr="008B39B0">
          <w:rPr>
            <w:rFonts w:ascii="Times New Roman" w:hAnsi="Times New Roman" w:cs="Times New Roman"/>
            <w:sz w:val="24"/>
          </w:rPr>
          <w:fldChar w:fldCharType="separate"/>
        </w:r>
        <w:r w:rsidR="00BE6B3D">
          <w:rPr>
            <w:rFonts w:ascii="Times New Roman" w:hAnsi="Times New Roman" w:cs="Times New Roman"/>
            <w:noProof/>
            <w:sz w:val="24"/>
          </w:rPr>
          <w:t>10</w:t>
        </w:r>
        <w:r w:rsidRPr="008B39B0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456C0A" w:rsidRDefault="00456C0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5D32" w:rsidRDefault="00495D32" w:rsidP="008B39B0">
      <w:pPr>
        <w:spacing w:after="0" w:line="240" w:lineRule="auto"/>
      </w:pPr>
      <w:r>
        <w:separator/>
      </w:r>
    </w:p>
  </w:footnote>
  <w:footnote w:type="continuationSeparator" w:id="0">
    <w:p w:rsidR="00495D32" w:rsidRDefault="00495D32" w:rsidP="008B39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C605E8"/>
    <w:multiLevelType w:val="hybridMultilevel"/>
    <w:tmpl w:val="BAAA97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437"/>
    <w:rsid w:val="00057FAD"/>
    <w:rsid w:val="00092AB5"/>
    <w:rsid w:val="00120049"/>
    <w:rsid w:val="001C52D8"/>
    <w:rsid w:val="003073CE"/>
    <w:rsid w:val="00334C68"/>
    <w:rsid w:val="003A0A63"/>
    <w:rsid w:val="00456C0A"/>
    <w:rsid w:val="00495D32"/>
    <w:rsid w:val="004A35F7"/>
    <w:rsid w:val="004B51CC"/>
    <w:rsid w:val="005C7D0B"/>
    <w:rsid w:val="005E2031"/>
    <w:rsid w:val="008B39B0"/>
    <w:rsid w:val="009A1437"/>
    <w:rsid w:val="009E6830"/>
    <w:rsid w:val="00BE6B3D"/>
    <w:rsid w:val="00DA0A3D"/>
    <w:rsid w:val="00E37C0F"/>
    <w:rsid w:val="00EF2F7F"/>
    <w:rsid w:val="00F647D0"/>
    <w:rsid w:val="00FD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14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A1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A14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A1437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9A143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B39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B39B0"/>
  </w:style>
  <w:style w:type="paragraph" w:styleId="a9">
    <w:name w:val="footer"/>
    <w:basedOn w:val="a"/>
    <w:link w:val="aa"/>
    <w:uiPriority w:val="99"/>
    <w:unhideWhenUsed/>
    <w:rsid w:val="008B39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B39B0"/>
  </w:style>
  <w:style w:type="table" w:styleId="ab">
    <w:name w:val="Table Grid"/>
    <w:basedOn w:val="a1"/>
    <w:uiPriority w:val="59"/>
    <w:rsid w:val="009E6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14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A1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A14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A1437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9A143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B39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B39B0"/>
  </w:style>
  <w:style w:type="paragraph" w:styleId="a9">
    <w:name w:val="footer"/>
    <w:basedOn w:val="a"/>
    <w:link w:val="aa"/>
    <w:uiPriority w:val="99"/>
    <w:unhideWhenUsed/>
    <w:rsid w:val="008B39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B39B0"/>
  </w:style>
  <w:style w:type="table" w:styleId="ab">
    <w:name w:val="Table Grid"/>
    <w:basedOn w:val="a1"/>
    <w:uiPriority w:val="59"/>
    <w:rsid w:val="009E6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4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nuancesprog.ru/p/11742/" TargetMode="External"/><Relationship Id="rId26" Type="http://schemas.openxmlformats.org/officeDocument/2006/relationships/hyperlink" Target="https://pypi.org/project/psycopg2/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psyjournals.ru/journals/mda/archive/2023_n4/mda_2023_n4_Khoroshilov_et_al.pdf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microsoft.com/office/2007/relationships/hdphoto" Target="media/hdphoto3.wdp"/><Relationship Id="rId25" Type="http://schemas.openxmlformats.org/officeDocument/2006/relationships/hyperlink" Target="https://natasha.github.io/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cyberleninka.ru/article/n/metod-izmereniya-semanticheskogo-shodstva-tekstovyh-dokumentov/viewer" TargetMode="External"/><Relationship Id="rId29" Type="http://schemas.openxmlformats.org/officeDocument/2006/relationships/hyperlink" Target="https://storage.googleapis.com/istories/workshops/2021/02/19/python-biblioteka-natasha/index.html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ru.wikipedia.org/wiki/TF-IDF" TargetMode="External"/><Relationship Id="rId32" Type="http://schemas.openxmlformats.org/officeDocument/2006/relationships/hyperlink" Target="https://msu.ai/nlp" TargetMode="External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hyperlink" Target="http://www.ivdon.ru/uploads/article/pdf/IVD_65_Bermudez_Kerimova__2_.pdf_1a8adc1b77.pdf" TargetMode="External"/><Relationship Id="rId28" Type="http://schemas.openxmlformats.org/officeDocument/2006/relationships/hyperlink" Target="https://pythonru.com/biblioteki/vvedenie-v-postgresql-s-python-psycopg2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neerc.ifmo.ru/wiki/index.php?title=&#1054;&#1073;&#1088;&#1072;&#1073;&#1086;&#1090;&#1082;&#1072;_&#1077;&#1089;&#1090;&#1077;&#1089;&#1090;&#1074;&#1077;&#1085;&#1085;&#1086;&#1075;&#1086;_&#1103;&#1079;&#1099;&#1082;&#1072;" TargetMode="External"/><Relationship Id="rId31" Type="http://schemas.openxmlformats.org/officeDocument/2006/relationships/hyperlink" Target="https://deepmachinelearning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hyperlink" Target="https://filippov12.ru/files/article_62.pdf?ysclid=m0tudnsbc065402646" TargetMode="External"/><Relationship Id="rId27" Type="http://schemas.openxmlformats.org/officeDocument/2006/relationships/hyperlink" Target="https://ru.hexlet.io/blog/posts/python-postgresql" TargetMode="External"/><Relationship Id="rId30" Type="http://schemas.openxmlformats.org/officeDocument/2006/relationships/hyperlink" Target="https://programpython.ru/voprosy-i-otvety/obrabotka-estestvennogo-yazyka-s-python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10</Pages>
  <Words>2264</Words>
  <Characters>12910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2026-04-27T07:56:00Z</dcterms:created>
  <dcterms:modified xsi:type="dcterms:W3CDTF">2026-04-27T16:13:00Z</dcterms:modified>
</cp:coreProperties>
</file>