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Прогнозирование температуры звезды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Вам пришла задача от обсерватории «Небо на ладони»: придумать, как с помощью нейросети определять температуру на поверхности обнаруженных звёзд. Обычно для расчёта температуры учёные пользуются следующими методами:</w:t>
      </w:r>
    </w:p>
    <w:p w:rsidR="001D5C6A" w:rsidRPr="001D5C6A" w:rsidRDefault="001D5C6A" w:rsidP="001D5C6A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Закон смещения Вина.</w:t>
      </w:r>
    </w:p>
    <w:p w:rsidR="001D5C6A" w:rsidRPr="001D5C6A" w:rsidRDefault="001D5C6A" w:rsidP="001D5C6A">
      <w:pPr>
        <w:numPr>
          <w:ilvl w:val="0"/>
          <w:numId w:val="1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Закон Стефана-Больцмана.</w:t>
      </w:r>
    </w:p>
    <w:p w:rsidR="001D5C6A" w:rsidRPr="001D5C6A" w:rsidRDefault="001D5C6A" w:rsidP="001D5C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Спектральный анализ.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Каждый из них имеет плюсы и минусы. Обсерватория хочет внедрить технологии машинного обучения для предсказания температуры звёзд, надеясь, что этот метод будет наиболее точным и удобным.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 базе обсерватории есть характеристики уже изученных 240 звёзд.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Характеристики</w:t>
      </w:r>
    </w:p>
    <w:p w:rsidR="001D5C6A" w:rsidRPr="001D5C6A" w:rsidRDefault="001D5C6A" w:rsidP="001D5C6A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Относительная светимость </w:t>
      </w:r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L/Lo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светимость звезды относительно Солнца.</w:t>
      </w:r>
    </w:p>
    <w:p w:rsidR="001D5C6A" w:rsidRPr="001D5C6A" w:rsidRDefault="001D5C6A" w:rsidP="001D5C6A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Относительный радиус </w:t>
      </w:r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R/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Ro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радиус звезды относительно радиуса Солнца.</w:t>
      </w:r>
    </w:p>
    <w:p w:rsidR="001D5C6A" w:rsidRPr="001D5C6A" w:rsidRDefault="001D5C6A" w:rsidP="001D5C6A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Абсолютная звёздная величина 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Mv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физическая величина, характеризующая блеск звезды.</w:t>
      </w:r>
    </w:p>
    <w:p w:rsidR="001D5C6A" w:rsidRPr="001D5C6A" w:rsidRDefault="001D5C6A" w:rsidP="001D5C6A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Звёздный цвет (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white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red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blue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yellow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yellow-orange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и др.) — цвет звезды, который определяют на основе спектрального анализа.</w:t>
      </w:r>
    </w:p>
    <w:p w:rsidR="001D5C6A" w:rsidRPr="001D5C6A" w:rsidRDefault="001D5C6A" w:rsidP="001D5C6A">
      <w:pPr>
        <w:numPr>
          <w:ilvl w:val="0"/>
          <w:numId w:val="2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Тип звезды.</w:t>
      </w:r>
    </w:p>
    <w:tbl>
      <w:tblPr>
        <w:tblW w:w="9750" w:type="dxa"/>
        <w:tblCellSpacing w:w="0" w:type="dxa"/>
        <w:tblInd w:w="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3"/>
        <w:gridCol w:w="4757"/>
      </w:tblGrid>
      <w:tr w:rsidR="001D5C6A" w:rsidRPr="001D5C6A" w:rsidTr="001D5C6A">
        <w:trPr>
          <w:tblHeader/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1D5C6A" w:rsidRPr="001D5C6A" w:rsidRDefault="001D5C6A" w:rsidP="001D5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b/>
                <w:bCs/>
                <w:spacing w:val="6"/>
                <w:kern w:val="0"/>
                <w:lang w:eastAsia="ru-RU"/>
                <w14:ligatures w14:val="none"/>
              </w:rPr>
              <w:t>Тип звезды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hideMark/>
          </w:tcPr>
          <w:p w:rsidR="001D5C6A" w:rsidRPr="001D5C6A" w:rsidRDefault="001D5C6A" w:rsidP="001D5C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6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b/>
                <w:bCs/>
                <w:spacing w:val="6"/>
                <w:kern w:val="0"/>
                <w:lang w:eastAsia="ru-RU"/>
                <w14:ligatures w14:val="none"/>
              </w:rPr>
              <w:t>Номер, соответствующий типу</w:t>
            </w:r>
          </w:p>
        </w:tc>
      </w:tr>
      <w:tr w:rsidR="001D5C6A" w:rsidRPr="001D5C6A" w:rsidTr="001D5C6A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Коричневый карлик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</w:tr>
      <w:tr w:rsidR="001D5C6A" w:rsidRPr="001D5C6A" w:rsidTr="001D5C6A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Красный карлик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</w:tr>
      <w:tr w:rsidR="001D5C6A" w:rsidRPr="001D5C6A" w:rsidTr="001D5C6A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Белый карлик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</w:tr>
      <w:tr w:rsidR="001D5C6A" w:rsidRPr="001D5C6A" w:rsidTr="001D5C6A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Звёзды главной последовательности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</w:tr>
      <w:tr w:rsidR="001D5C6A" w:rsidRPr="001D5C6A" w:rsidTr="001D5C6A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Сверхгигант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</w:tr>
      <w:tr w:rsidR="001D5C6A" w:rsidRPr="001D5C6A" w:rsidTr="001D5C6A">
        <w:trPr>
          <w:tblCellSpacing w:w="0" w:type="dxa"/>
        </w:trPr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Гипергигант</w:t>
            </w:r>
          </w:p>
        </w:tc>
        <w:tc>
          <w:tcPr>
            <w:tcW w:w="0" w:type="auto"/>
            <w:tcMar>
              <w:top w:w="105" w:type="dxa"/>
              <w:left w:w="300" w:type="dxa"/>
              <w:bottom w:w="105" w:type="dxa"/>
              <w:right w:w="300" w:type="dxa"/>
            </w:tcMar>
            <w:vAlign w:val="center"/>
            <w:hideMark/>
          </w:tcPr>
          <w:p w:rsidR="001D5C6A" w:rsidRPr="001D5C6A" w:rsidRDefault="001D5C6A" w:rsidP="001D5C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D5C6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</w:tr>
    </w:tbl>
    <w:p w:rsidR="001D5C6A" w:rsidRPr="001D5C6A" w:rsidRDefault="001D5C6A" w:rsidP="001D5C6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Абсолютная температура </w:t>
      </w:r>
      <w:r w:rsidRPr="001D5C6A">
        <w:rPr>
          <w:rFonts w:ascii="Times New Roman" w:eastAsia="Times New Roman" w:hAnsi="Times New Roman" w:cs="Times New Roman"/>
          <w:kern w:val="0"/>
          <w:sz w:val="22"/>
          <w:szCs w:val="22"/>
          <w:shd w:val="clear" w:color="auto" w:fill="F5F5F5"/>
          <w:lang w:eastAsia="ru-RU"/>
          <w14:ligatures w14:val="none"/>
        </w:rPr>
        <w:t>T(K)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— температура на поверхности звезды в Кельвинах.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В этом самостоятельном проекте вам необходимо разработать нейронную сеть, которая поможет предсказывать абсолютную температуру на поверхности звезды.</w:t>
      </w:r>
    </w:p>
    <w:p w:rsidR="0030611B" w:rsidRDefault="001D5C6A" w:rsidP="001D5C6A">
      <w:pPr>
        <w:shd w:val="clear" w:color="auto" w:fill="F5F5F5"/>
        <w:spacing w:line="390" w:lineRule="atLeast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1D5C6A">
        <w:rPr>
          <w:rFonts w:ascii="Apple Color Emoji" w:eastAsia="Times New Roman" w:hAnsi="Apple Color Emoji" w:cs="Apple Color Emoji"/>
          <w:kern w:val="0"/>
          <w:sz w:val="27"/>
          <w:szCs w:val="27"/>
          <w:lang w:eastAsia="ru-RU"/>
          <w14:ligatures w14:val="none"/>
        </w:rPr>
        <w:t>💡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Справочная информация: </w:t>
      </w:r>
    </w:p>
    <w:p w:rsidR="003033DF" w:rsidRDefault="001D5C6A" w:rsidP="001D5C6A">
      <w:pPr>
        <w:shd w:val="clear" w:color="auto" w:fill="F5F5F5"/>
        <w:spacing w:line="390" w:lineRule="atLeast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Светимость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Солнца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(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англ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1D5C6A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val="en-US" w:eastAsia="ru-RU"/>
          <w14:ligatures w14:val="none"/>
        </w:rPr>
        <w:t>Average Luminosity of Sun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>)</w:t>
      </w:r>
      <w:r w:rsidR="0030611B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i/>
          <w:iCs/>
          <w:kern w:val="0"/>
          <w:sz w:val="33"/>
          <w:szCs w:val="33"/>
          <w:lang w:val="en-US" w:eastAsia="ru-RU"/>
          <w14:ligatures w14:val="none"/>
        </w:rPr>
        <w:t>L</w:t>
      </w:r>
      <w:r w:rsidRPr="001D5C6A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>0</w:t>
      </w:r>
      <w:r w:rsidR="003033DF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2"/>
          <w:szCs w:val="2"/>
          <w:lang w:val="en-US" w:eastAsia="ru-RU"/>
          <w14:ligatures w14:val="none"/>
        </w:rPr>
        <w:t>​</w:t>
      </w:r>
      <w:r w:rsidR="003033DF">
        <w:rPr>
          <w:rFonts w:ascii="Times New Roman" w:eastAsia="Times New Roman" w:hAnsi="Times New Roman" w:cs="Times New Roman"/>
          <w:kern w:val="0"/>
          <w:sz w:val="2"/>
          <w:szCs w:val="2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=</w:t>
      </w:r>
      <w:r w:rsidR="003033DF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3.828</w:t>
      </w:r>
      <w:r w:rsidRPr="001D5C6A">
        <w:rPr>
          <w:rFonts w:ascii="Cambria Math" w:eastAsia="Times New Roman" w:hAnsi="Cambria Math" w:cs="Cambria Math"/>
          <w:kern w:val="0"/>
          <w:sz w:val="33"/>
          <w:szCs w:val="33"/>
          <w:lang w:val="en-US" w:eastAsia="ru-RU"/>
          <w14:ligatures w14:val="none"/>
        </w:rPr>
        <w:t>⋅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10</w:t>
      </w:r>
      <w:r w:rsidR="003033DF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ˆ</w:t>
      </w:r>
      <w:r w:rsidRPr="001D5C6A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>26</w:t>
      </w:r>
      <w:r w:rsidR="003033DF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eastAsia="ru-RU"/>
          <w14:ligatures w14:val="none"/>
        </w:rPr>
        <w:t>Вт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</w:p>
    <w:p w:rsidR="001D5C6A" w:rsidRPr="001D5C6A" w:rsidRDefault="001D5C6A" w:rsidP="001D5C6A">
      <w:pPr>
        <w:shd w:val="clear" w:color="auto" w:fill="F5F5F5"/>
        <w:spacing w:line="390" w:lineRule="atLeast"/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Радиус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Солнца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 (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англ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. </w:t>
      </w:r>
      <w:r w:rsidRPr="001D5C6A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val="en-US" w:eastAsia="ru-RU"/>
          <w14:ligatures w14:val="none"/>
        </w:rPr>
        <w:t>Average Radius of Sun</w: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val="en-US" w:eastAsia="ru-RU"/>
          <w14:ligatures w14:val="none"/>
        </w:rPr>
        <w:t xml:space="preserve">) </w:t>
      </w:r>
      <w:r w:rsidRPr="001D5C6A">
        <w:rPr>
          <w:rFonts w:ascii="Times New Roman" w:eastAsia="Times New Roman" w:hAnsi="Times New Roman" w:cs="Times New Roman"/>
          <w:i/>
          <w:iCs/>
          <w:kern w:val="0"/>
          <w:sz w:val="33"/>
          <w:szCs w:val="33"/>
          <w:lang w:val="en-US" w:eastAsia="ru-RU"/>
          <w14:ligatures w14:val="none"/>
        </w:rPr>
        <w:t>R</w:t>
      </w:r>
      <w:r w:rsidRPr="001D5C6A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>0</w:t>
      </w:r>
      <w:r w:rsidR="003033DF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2"/>
          <w:szCs w:val="2"/>
          <w:lang w:val="en-US" w:eastAsia="ru-RU"/>
          <w14:ligatures w14:val="none"/>
        </w:rPr>
        <w:t>​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=</w:t>
      </w:r>
      <w:r w:rsidR="003033DF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6.9551</w:t>
      </w:r>
      <w:r w:rsidRPr="001D5C6A">
        <w:rPr>
          <w:rFonts w:ascii="Cambria Math" w:eastAsia="Times New Roman" w:hAnsi="Cambria Math" w:cs="Cambria Math"/>
          <w:kern w:val="0"/>
          <w:sz w:val="33"/>
          <w:szCs w:val="33"/>
          <w:lang w:val="en-US" w:eastAsia="ru-RU"/>
          <w14:ligatures w14:val="none"/>
        </w:rPr>
        <w:t>⋅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10</w:t>
      </w:r>
      <w:r w:rsidR="003033DF">
        <w:rPr>
          <w:rFonts w:ascii="Times New Roman" w:eastAsia="Times New Roman" w:hAnsi="Times New Roman" w:cs="Times New Roman"/>
          <w:kern w:val="0"/>
          <w:sz w:val="33"/>
          <w:szCs w:val="33"/>
          <w:lang w:val="en-US" w:eastAsia="ru-RU"/>
          <w14:ligatures w14:val="none"/>
        </w:rPr>
        <w:t>ˆ</w:t>
      </w:r>
      <w:r w:rsidRPr="001D5C6A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>8</w:t>
      </w:r>
      <w:r w:rsidR="003033DF">
        <w:rPr>
          <w:rFonts w:ascii="Times New Roman" w:eastAsia="Times New Roman" w:hAnsi="Times New Roman" w:cs="Times New Roman"/>
          <w:kern w:val="0"/>
          <w:sz w:val="23"/>
          <w:szCs w:val="23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kern w:val="0"/>
          <w:sz w:val="33"/>
          <w:szCs w:val="33"/>
          <w:lang w:eastAsia="ru-RU"/>
          <w14:ligatures w14:val="none"/>
        </w:rPr>
        <w:t>м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Алгоритм</w:t>
      </w: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решения</w:t>
      </w: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задачи</w:t>
      </w:r>
    </w:p>
    <w:p w:rsidR="001D5C6A" w:rsidRPr="001D5C6A" w:rsidRDefault="001D5C6A" w:rsidP="001D5C6A">
      <w:pPr>
        <w:shd w:val="clear" w:color="auto" w:fill="FFFFFF"/>
        <w:spacing w:before="180" w:after="180" w:line="42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</w:t>
      </w: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1. </w:t>
      </w: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Загрузка исходных данных из файла</w:t>
      </w:r>
    </w:p>
    <w:p w:rsidR="001D5C6A" w:rsidRPr="001D5C6A" w:rsidRDefault="001D5C6A" w:rsidP="001D5C6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datasets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/</w:t>
      </w:r>
      <w:r w:rsidRPr="001D5C6A">
        <w:rPr>
          <w:rFonts w:ascii="Times New Roman" w:eastAsia="Times New Roman" w:hAnsi="Times New Roman" w:cs="Times New Roman"/>
          <w:color w:val="237B86"/>
          <w:kern w:val="0"/>
          <w:sz w:val="20"/>
          <w:szCs w:val="20"/>
          <w:lang w:eastAsia="ru-RU"/>
          <w14:ligatures w14:val="none"/>
        </w:rPr>
        <w:t>6</w:t>
      </w:r>
      <w:r w:rsidRPr="001D5C6A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_class.csv 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2. Исследовательский анализ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исследовательский анализ:</w:t>
      </w:r>
    </w:p>
    <w:p w:rsidR="001D5C6A" w:rsidRPr="001D5C6A" w:rsidRDefault="001D5C6A" w:rsidP="001D5C6A">
      <w:pPr>
        <w:numPr>
          <w:ilvl w:val="0"/>
          <w:numId w:val="3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количественных данных,</w:t>
      </w:r>
    </w:p>
    <w:p w:rsidR="001D5C6A" w:rsidRPr="001D5C6A" w:rsidRDefault="001D5C6A" w:rsidP="001D5C6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категориальных данных.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Обязательно используйте графический анализ и сделайте вывод.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3. Подготовка данных к построению модели</w:t>
      </w:r>
    </w:p>
    <w:p w:rsidR="001D5C6A" w:rsidRPr="001D5C6A" w:rsidRDefault="001D5C6A" w:rsidP="001D5C6A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По результату исследовательского анализа внесите корректировки, если они нужны. Сделайте вывод.</w:t>
      </w:r>
    </w:p>
    <w:p w:rsidR="001D5C6A" w:rsidRPr="001D5C6A" w:rsidRDefault="001D5C6A" w:rsidP="001D5C6A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Если необходимо, 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категоризируйте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 исходные данные.</w:t>
      </w:r>
    </w:p>
    <w:p w:rsidR="001D5C6A" w:rsidRPr="001D5C6A" w:rsidRDefault="001D5C6A" w:rsidP="001D5C6A">
      <w:pPr>
        <w:numPr>
          <w:ilvl w:val="0"/>
          <w:numId w:val="4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Подготовьте обучающую и тестовую выборки.</w:t>
      </w:r>
    </w:p>
    <w:p w:rsidR="001D5C6A" w:rsidRPr="001D5C6A" w:rsidRDefault="001D5C6A" w:rsidP="001D5C6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масштабирование количественных данных.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Шаг 4. Построение простой модели нейронной сети — </w:t>
      </w:r>
      <w:proofErr w:type="spellStart"/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baseline</w:t>
      </w:r>
      <w:proofErr w:type="spellEnd"/>
    </w:p>
    <w:p w:rsidR="001D5C6A" w:rsidRPr="001D5C6A" w:rsidRDefault="001D5C6A" w:rsidP="001D5C6A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Создайте класс для задания архитектуры нейронной сети.</w:t>
      </w:r>
    </w:p>
    <w:p w:rsidR="001D5C6A" w:rsidRPr="001D5C6A" w:rsidRDefault="001D5C6A" w:rsidP="001D5C6A">
      <w:pPr>
        <w:numPr>
          <w:ilvl w:val="0"/>
          <w:numId w:val="5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Самостоятельно выберите количество скрытых слоёв, количество нейронов на них, функции активации на скрытых и выходном слоях. Попробуйте и сравните несколько подобных комбинаций.</w:t>
      </w:r>
    </w:p>
    <w:p w:rsidR="001D5C6A" w:rsidRPr="001D5C6A" w:rsidRDefault="001D5C6A" w:rsidP="001D5C6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Проведите обучение нейронной сети: </w:t>
      </w:r>
    </w:p>
    <w:p w:rsidR="001D5C6A" w:rsidRPr="001D5C6A" w:rsidRDefault="001D5C6A" w:rsidP="001D5C6A">
      <w:pPr>
        <w:numPr>
          <w:ilvl w:val="1"/>
          <w:numId w:val="5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Создайте функцию для обучения нейронной сети.</w:t>
      </w:r>
    </w:p>
    <w:p w:rsidR="001D5C6A" w:rsidRPr="001D5C6A" w:rsidRDefault="001D5C6A" w:rsidP="001D5C6A">
      <w:pPr>
        <w:numPr>
          <w:ilvl w:val="1"/>
          <w:numId w:val="5"/>
        </w:numPr>
        <w:shd w:val="clear" w:color="auto" w:fill="FFFFFF"/>
        <w:spacing w:after="120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обучение модели.</w:t>
      </w:r>
    </w:p>
    <w:p w:rsidR="001D5C6A" w:rsidRPr="001D5C6A" w:rsidRDefault="001D5C6A" w:rsidP="001D5C6A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192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Постройте график «Факт — Прогноз», где по горизонтальной оси будут отложены условные номера звёзд, а по вертикальной — температура в Кельвинах.</w:t>
      </w:r>
    </w:p>
    <w:p w:rsidR="001D5C6A" w:rsidRPr="001D5C6A" w:rsidRDefault="001D5C6A" w:rsidP="001D5C6A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lastRenderedPageBreak/>
        <w:fldChar w:fldCharType="begin"/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instrText xml:space="preserve"> INCLUDEPICTURE "https://pictures.s3.yandex.net/resources/Untitled_79_1651780526.png" \* MERGEFORMATINET </w:instrText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fldChar w:fldCharType="separate"/>
      </w:r>
      <w:r w:rsidRPr="001D5C6A">
        <w:rPr>
          <w:rFonts w:ascii="Times New Roman" w:eastAsia="Times New Roman" w:hAnsi="Times New Roman" w:cs="Times New Roman"/>
          <w:noProof/>
          <w:kern w:val="0"/>
          <w:sz w:val="27"/>
          <w:szCs w:val="27"/>
          <w:lang w:eastAsia="ru-RU"/>
          <w14:ligatures w14:val="none"/>
        </w:rPr>
        <w:drawing>
          <wp:inline distT="0" distB="0" distL="0" distR="0">
            <wp:extent cx="5940425" cy="4352925"/>
            <wp:effectExtent l="0" t="0" r="3175" b="3175"/>
            <wp:docPr id="1643535205" name="Рисунок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fldChar w:fldCharType="end"/>
      </w:r>
    </w:p>
    <w:p w:rsidR="001D5C6A" w:rsidRPr="001D5C6A" w:rsidRDefault="001D5C6A" w:rsidP="001D5C6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Сделайте вывод.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5. Улучшение сети</w:t>
      </w:r>
    </w:p>
    <w:p w:rsidR="001D5C6A" w:rsidRPr="001D5C6A" w:rsidRDefault="001D5C6A" w:rsidP="001D5C6A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Создайте решение с перебором параметров нейросети. Список параметров для перебора должен включать как минимум «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dropout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» и «размер </w:t>
      </w:r>
      <w:proofErr w:type="spellStart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батча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 xml:space="preserve">». Архитектуру нейронной сети: количество слоёв, нейронов, вид функции активации — оставьте как в </w:t>
      </w:r>
      <w:proofErr w:type="spellStart"/>
      <w:r w:rsidRPr="001D5C6A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:lang w:eastAsia="ru-RU"/>
          <w14:ligatures w14:val="none"/>
        </w:rPr>
        <w:t>Baseline</w:t>
      </w:r>
      <w:proofErr w:type="spellEnd"/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, чтобы сравнить результат.</w:t>
      </w:r>
    </w:p>
    <w:p w:rsidR="001D5C6A" w:rsidRPr="001D5C6A" w:rsidRDefault="001D5C6A" w:rsidP="001D5C6A">
      <w:pPr>
        <w:numPr>
          <w:ilvl w:val="0"/>
          <w:numId w:val="7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Проведите обучение нейронной сети. Выведите метрику RMSE и график «Факт — прогноз». Метрика RMSE не должна превышать 4500.</w:t>
      </w:r>
    </w:p>
    <w:p w:rsidR="001D5C6A" w:rsidRPr="001D5C6A" w:rsidRDefault="001D5C6A" w:rsidP="001D5C6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Сделайте вывод. Желательно оформить его в виде таблицы или графика.</w:t>
      </w:r>
    </w:p>
    <w:p w:rsidR="001D5C6A" w:rsidRPr="001D5C6A" w:rsidRDefault="001D5C6A" w:rsidP="001D5C6A">
      <w:pPr>
        <w:shd w:val="clear" w:color="auto" w:fill="FFFFFF"/>
        <w:spacing w:before="600" w:after="180" w:line="42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Шаг 6. Выводы по проекту</w:t>
      </w:r>
    </w:p>
    <w:p w:rsidR="001D5C6A" w:rsidRPr="001D5C6A" w:rsidRDefault="001D5C6A" w:rsidP="001D5C6A">
      <w:pPr>
        <w:numPr>
          <w:ilvl w:val="0"/>
          <w:numId w:val="8"/>
        </w:numPr>
        <w:shd w:val="clear" w:color="auto" w:fill="FFFFFF"/>
        <w:spacing w:after="120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Кратко опишите результаты каждого типа модели.</w:t>
      </w:r>
    </w:p>
    <w:p w:rsidR="001D5C6A" w:rsidRPr="001D5C6A" w:rsidRDefault="001D5C6A" w:rsidP="001D5C6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1D5C6A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Напишите выводы сравнения двух моделей.</w:t>
      </w:r>
    </w:p>
    <w:p w:rsidR="00BB1954" w:rsidRDefault="00BB1954"/>
    <w:sectPr w:rsidR="00BB1954" w:rsidSect="001D5C6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E76E2"/>
    <w:multiLevelType w:val="multilevel"/>
    <w:tmpl w:val="358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4FFC"/>
    <w:multiLevelType w:val="multilevel"/>
    <w:tmpl w:val="77765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D3987"/>
    <w:multiLevelType w:val="multilevel"/>
    <w:tmpl w:val="5F0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31FA2"/>
    <w:multiLevelType w:val="multilevel"/>
    <w:tmpl w:val="613A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E5C92"/>
    <w:multiLevelType w:val="multilevel"/>
    <w:tmpl w:val="1A46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E0926"/>
    <w:multiLevelType w:val="multilevel"/>
    <w:tmpl w:val="53FC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7B5B9F"/>
    <w:multiLevelType w:val="multilevel"/>
    <w:tmpl w:val="5748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050BE"/>
    <w:multiLevelType w:val="multilevel"/>
    <w:tmpl w:val="99D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08987">
    <w:abstractNumId w:val="7"/>
  </w:num>
  <w:num w:numId="2" w16cid:durableId="1710642857">
    <w:abstractNumId w:val="3"/>
  </w:num>
  <w:num w:numId="3" w16cid:durableId="615328077">
    <w:abstractNumId w:val="2"/>
  </w:num>
  <w:num w:numId="4" w16cid:durableId="326598297">
    <w:abstractNumId w:val="5"/>
  </w:num>
  <w:num w:numId="5" w16cid:durableId="2043901568">
    <w:abstractNumId w:val="1"/>
  </w:num>
  <w:num w:numId="6" w16cid:durableId="1589389195">
    <w:abstractNumId w:val="0"/>
  </w:num>
  <w:num w:numId="7" w16cid:durableId="141585844">
    <w:abstractNumId w:val="4"/>
  </w:num>
  <w:num w:numId="8" w16cid:durableId="964697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6A"/>
    <w:rsid w:val="001D5C6A"/>
    <w:rsid w:val="003033DF"/>
    <w:rsid w:val="0030611B"/>
    <w:rsid w:val="00943074"/>
    <w:rsid w:val="00AF203B"/>
    <w:rsid w:val="00BB1954"/>
    <w:rsid w:val="00DA4CC7"/>
    <w:rsid w:val="00EF2CDE"/>
    <w:rsid w:val="00FC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F4C27C"/>
  <w15:chartTrackingRefBased/>
  <w15:docId w15:val="{CB8A56D1-271E-A24E-A8C7-80E7F195D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5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D5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D5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5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5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5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5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5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D5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D5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5C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5C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5C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5C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5C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5C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5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5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5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5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5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5C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5C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5C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5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5C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5C6A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1D5C6A"/>
    <w:rPr>
      <w:b/>
      <w:bCs/>
    </w:rPr>
  </w:style>
  <w:style w:type="character" w:styleId="HTML">
    <w:name w:val="HTML Code"/>
    <w:basedOn w:val="a0"/>
    <w:uiPriority w:val="99"/>
    <w:semiHidden/>
    <w:unhideWhenUsed/>
    <w:rsid w:val="001D5C6A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1D5C6A"/>
  </w:style>
  <w:style w:type="character" w:styleId="ad">
    <w:name w:val="Emphasis"/>
    <w:basedOn w:val="a0"/>
    <w:uiPriority w:val="20"/>
    <w:qFormat/>
    <w:rsid w:val="001D5C6A"/>
    <w:rPr>
      <w:i/>
      <w:iCs/>
    </w:rPr>
  </w:style>
  <w:style w:type="character" w:customStyle="1" w:styleId="katex-mathml">
    <w:name w:val="katex-mathml"/>
    <w:basedOn w:val="a0"/>
    <w:rsid w:val="001D5C6A"/>
  </w:style>
  <w:style w:type="character" w:customStyle="1" w:styleId="mord">
    <w:name w:val="mord"/>
    <w:basedOn w:val="a0"/>
    <w:rsid w:val="001D5C6A"/>
  </w:style>
  <w:style w:type="character" w:customStyle="1" w:styleId="vlist-s">
    <w:name w:val="vlist-s"/>
    <w:basedOn w:val="a0"/>
    <w:rsid w:val="001D5C6A"/>
  </w:style>
  <w:style w:type="character" w:customStyle="1" w:styleId="mrel">
    <w:name w:val="mrel"/>
    <w:basedOn w:val="a0"/>
    <w:rsid w:val="001D5C6A"/>
  </w:style>
  <w:style w:type="character" w:customStyle="1" w:styleId="mbin">
    <w:name w:val="mbin"/>
    <w:basedOn w:val="a0"/>
    <w:rsid w:val="001D5C6A"/>
  </w:style>
  <w:style w:type="paragraph" w:styleId="HTML0">
    <w:name w:val="HTML Preformatted"/>
    <w:basedOn w:val="a"/>
    <w:link w:val="HTML1"/>
    <w:uiPriority w:val="99"/>
    <w:semiHidden/>
    <w:unhideWhenUsed/>
    <w:rsid w:val="001D5C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D5C6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number">
    <w:name w:val="hljs-number"/>
    <w:basedOn w:val="a0"/>
    <w:rsid w:val="001D5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70113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717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910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3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825">
          <w:marLeft w:val="-480"/>
          <w:marRight w:val="-480"/>
          <w:marTop w:val="600"/>
          <w:marBottom w:val="600"/>
          <w:divBdr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divBdr>
          <w:divsChild>
            <w:div w:id="21237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8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9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7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495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47130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334302">
          <w:marLeft w:val="0"/>
          <w:marRight w:val="0"/>
          <w:marTop w:val="36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05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0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0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12594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106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196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2488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2187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068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023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495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59167">
          <w:marLeft w:val="-480"/>
          <w:marRight w:val="-480"/>
          <w:marTop w:val="600"/>
          <w:marBottom w:val="600"/>
          <w:divBdr>
            <w:top w:val="single" w:sz="6" w:space="24" w:color="auto"/>
            <w:left w:val="single" w:sz="6" w:space="24" w:color="auto"/>
            <w:bottom w:val="single" w:sz="6" w:space="24" w:color="auto"/>
            <w:right w:val="single" w:sz="6" w:space="24" w:color="auto"/>
          </w:divBdr>
          <w:divsChild>
            <w:div w:id="5415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254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0763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7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7418">
          <w:marLeft w:val="0"/>
          <w:marRight w:val="0"/>
          <w:marTop w:val="36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680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2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669646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992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9042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726">
              <w:marLeft w:val="-480"/>
              <w:marRight w:val="-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1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</dc:creator>
  <cp:keywords/>
  <dc:description/>
  <cp:lastModifiedBy>Артемий</cp:lastModifiedBy>
  <cp:revision>4</cp:revision>
  <cp:lastPrinted>2026-02-22T18:19:00Z</cp:lastPrinted>
  <dcterms:created xsi:type="dcterms:W3CDTF">2026-02-22T17:52:00Z</dcterms:created>
  <dcterms:modified xsi:type="dcterms:W3CDTF">2026-02-22T23:50:00Z</dcterms:modified>
</cp:coreProperties>
</file>