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Состав и архитектура компьютерной системы</w:t>
      </w:r>
    </w:p>
    <w:p>
      <w:pPr>
        <w:pBdr>
          <w:bottom w:val="single" w:color="0D6EFD" w:sz="8" w:space="4"/>
        </w:pBdr>
        <w:spacing w:after="200"/>
      </w:pPr>
      <w:r>
        <w:rPr>
          <w:color w:val="6C757D"/>
          <w:sz w:val="20"/>
          <w:szCs w:val="20"/>
        </w:rPr>
        <w:t xml:space="preserve">Дисциплина «Внедрение и поддержка компьютерных систем» · Демонстрационный материал</w:t>
      </w:r>
    </w:p>
    <w:p>
      <w:pPr>
        <w:pStyle w:val="Heading2"/>
      </w:pPr>
      <w:r>
        <w:t xml:space="preserve">1. Что входит в компьютерную систему</w:t>
      </w:r>
    </w:p>
    <w:p>
      <w:pPr>
        <w:spacing w:after="120" w:line="300"/>
      </w:pPr>
      <w:r>
        <w:t xml:space="preserve">Компьютерная система — это совокупность аппаратного обеспечения, программного обеспечения, данных и пользователей, которые вместе решают поставленные задачи. Аппаратное обеспечение (hardware) — это физические устройства, программное обеспечение (software) — это программы, которые управляют устройствами и выполняют нужную пользователю работу.</w:t>
      </w:r>
    </w:p>
    <w:p>
      <w:pPr>
        <w:pStyle w:val="Heading2"/>
      </w:pPr>
      <w:r>
        <w:t xml:space="preserve">2. Основные аппаратные компоненты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E7F1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Компонент</w:t>
            </w:r>
          </w:p>
        </w:tc>
        <w:tc>
          <w:tcPr>
            <w:tcW w:type="dxa" w:w="6026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E7F1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Процессор (CPU)</w:t>
            </w:r>
          </w:p>
        </w:tc>
        <w:tc>
          <w:tcPr>
            <w:tcW w:type="dxa" w:w="6026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Выполняет команды программ и обрабатывает данные. Содержит быструю кэш-память.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Оперативная память (RAM)</w:t>
            </w:r>
          </w:p>
        </w:tc>
        <w:tc>
          <w:tcPr>
            <w:tcW w:type="dxa" w:w="6026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Временно хранит программы и данные, с которыми компьютер работает в данный момент.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Накопитель (SSD или HDD)</w:t>
            </w:r>
          </w:p>
        </w:tc>
        <w:tc>
          <w:tcPr>
            <w:tcW w:type="dxa" w:w="6026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Долговременно хранит операционную систему, программы и файлы пользователя.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Материнская плата</w:t>
            </w:r>
          </w:p>
        </w:tc>
        <w:tc>
          <w:tcPr>
            <w:tcW w:type="dxa" w:w="6026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Соединяет все компоненты компьютера и обеспечивает обмен данными между ними.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Видеокарта</w:t>
            </w:r>
          </w:p>
        </w:tc>
        <w:tc>
          <w:tcPr>
            <w:tcW w:type="dxa" w:w="6026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Формирует изображение и выводит его на монитор.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Устройства ввода-вывода</w:t>
            </w:r>
          </w:p>
        </w:tc>
        <w:tc>
          <w:tcPr>
            <w:tcW w:type="dxa" w:w="6026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Клавиатура, мышь, монитор, принтер: связывают пользователя с компьютером.</w:t>
            </w:r>
          </w:p>
        </w:tc>
      </w:tr>
    </w:tbl>
    <w:p>
      <w:pPr>
        <w:pStyle w:val="Heading2"/>
      </w:pPr>
      <w:r>
        <w:t xml:space="preserve">3. Программное обеспечение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Системное: </w:t>
      </w:r>
      <w:r>
        <w:t xml:space="preserve">операционная система, драйверы, служебные утилиты.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Прикладное: </w:t>
      </w:r>
      <w:r>
        <w:t xml:space="preserve">офисные пакеты, браузеры, бухгалтерские и учебные программы.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Инструментальное: </w:t>
      </w:r>
      <w:r>
        <w:t xml:space="preserve">среды разработки, компиляторы, отладчики.</w:t>
      </w:r>
    </w:p>
    <w:p>
      <w:pPr>
        <w:pStyle w:val="Heading2"/>
      </w:pPr>
      <w:r>
        <w:t xml:space="preserve">4. Принципы архитектуры фон Неймана</w:t>
      </w:r>
    </w:p>
    <w:p>
      <w:pPr>
        <w:spacing w:after="120" w:line="300"/>
      </w:pPr>
      <w:r>
        <w:t xml:space="preserve">Большинство современных компьютеров построено по принципам, которые сформулировал Джон фон Нейман: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программа хранится в памяти вместе с данными;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вся информация представляется в двоичном коде;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память состоит из ячеек, у каждой из которых есть адрес;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команды программы выполняются последовательно одна за другой.</w:t>
      </w:r>
    </w:p>
    <w:p>
      <w:pPr>
        <w:pStyle w:val="Heading2"/>
      </w:pPr>
      <w:r>
        <w:t xml:space="preserve">5. Вопросы для самопроверки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Из каких частей состоит компьютерная система?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Какое устройство выполняет команды программ?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Чем оперативная память отличается от накопителя?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Приведите примеры системного, прикладного и инструментального программного обеспечения.</w:t>
      </w:r>
    </w:p>
    <w:p>
      <w:pPr>
        <w:spacing w:before="240"/>
      </w:pPr>
      <w:r>
        <w:rPr>
          <w:color w:val="6C757D"/>
          <w:sz w:val="18"/>
          <w:szCs w:val="18"/>
        </w:rPr>
        <w:t xml:space="preserve">После изучения материала ответьте на контрольные вопросы и пройдите тест по лекции.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0D6EF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архитектура компьютерной системы</dc:title>
  <dc:creator>Электронный учебный кабинет</dc:creator>
  <cp:lastModifiedBy>Un-named</cp:lastModifiedBy>
  <cp:revision>1</cp:revision>
  <dcterms:created xsi:type="dcterms:W3CDTF">2026-10-28T10:08:00.272Z</dcterms:created>
  <dcterms:modified xsi:type="dcterms:W3CDTF">2026-10-28T10:08:00.278Z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