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059" w:rsidRPr="00961D09" w:rsidRDefault="00F84059" w:rsidP="00F84059">
      <w:pPr>
        <w:jc w:val="both"/>
        <w:rPr>
          <w:b/>
        </w:rPr>
      </w:pPr>
      <w:r>
        <w:rPr>
          <w:b/>
        </w:rPr>
        <w:t>L</w:t>
      </w:r>
      <w:r w:rsidRPr="00961D09">
        <w:rPr>
          <w:b/>
        </w:rPr>
        <w:t>ocation and mounting requirements</w:t>
      </w:r>
    </w:p>
    <w:p w:rsidR="00F84059" w:rsidRDefault="00F84059" w:rsidP="00F84059">
      <w:pPr>
        <w:jc w:val="both"/>
      </w:pPr>
      <w:r>
        <w:t xml:space="preserve">The unit may lie on the floor, on top of a table or desk, on its carrier enclosure in closed position, or on any other surface that provides suitable stability. </w:t>
      </w:r>
    </w:p>
    <w:p w:rsidR="00F84059" w:rsidRDefault="00F84059" w:rsidP="00F84059">
      <w:pPr>
        <w:jc w:val="both"/>
      </w:pPr>
      <w:r>
        <w:t>It is required a power socket nearby for powering the unit. It is advised to organi</w:t>
      </w:r>
      <w:r w:rsidR="00CA38D4">
        <w:t>s</w:t>
      </w:r>
      <w:r>
        <w:t xml:space="preserve">e with site personnel prior to carry out testing. </w:t>
      </w:r>
    </w:p>
    <w:p w:rsidR="00F84059" w:rsidRDefault="00F84059" w:rsidP="00F84059">
      <w:pPr>
        <w:jc w:val="both"/>
        <w:rPr>
          <w:b/>
        </w:rPr>
      </w:pPr>
    </w:p>
    <w:p w:rsidR="00F84059" w:rsidRPr="00961D09" w:rsidRDefault="00F84059" w:rsidP="00F84059">
      <w:pPr>
        <w:jc w:val="both"/>
        <w:rPr>
          <w:b/>
        </w:rPr>
      </w:pPr>
      <w:r>
        <w:rPr>
          <w:b/>
        </w:rPr>
        <w:t>I</w:t>
      </w:r>
      <w:r w:rsidRPr="00961D09">
        <w:rPr>
          <w:b/>
        </w:rPr>
        <w:t>nstructions for protective earthing</w:t>
      </w:r>
    </w:p>
    <w:p w:rsidR="00F84059" w:rsidRDefault="00F84059" w:rsidP="00F84059">
      <w:pPr>
        <w:jc w:val="both"/>
      </w:pPr>
      <w:r>
        <w:t xml:space="preserve">Protective earthing is ensured by straight connection of the </w:t>
      </w:r>
      <w:r w:rsidRPr="004563B7">
        <w:t xml:space="preserve">BS 1363 </w:t>
      </w:r>
      <w:r>
        <w:t xml:space="preserve">power cord cable (provided) into the power input connector, located on the unit rear panel. Make sure the power cord is PAT tested before using it. </w:t>
      </w:r>
    </w:p>
    <w:p w:rsidR="00F84059" w:rsidRDefault="00F84059" w:rsidP="00F84059">
      <w:pPr>
        <w:jc w:val="both"/>
      </w:pPr>
    </w:p>
    <w:p w:rsidR="00F84059" w:rsidRPr="00961D09" w:rsidRDefault="00F84059" w:rsidP="00F84059">
      <w:pPr>
        <w:jc w:val="both"/>
        <w:rPr>
          <w:b/>
        </w:rPr>
      </w:pPr>
      <w:r>
        <w:rPr>
          <w:b/>
        </w:rPr>
        <w:t>C</w:t>
      </w:r>
      <w:r w:rsidRPr="00961D09">
        <w:rPr>
          <w:b/>
        </w:rPr>
        <w:t>onnections to the supply</w:t>
      </w:r>
    </w:p>
    <w:p w:rsidR="00F84059" w:rsidRDefault="00F84059" w:rsidP="00F84059">
      <w:pPr>
        <w:jc w:val="both"/>
      </w:pPr>
      <w:r>
        <w:t xml:space="preserve">Connections to the supply are achieved by straight connection of the </w:t>
      </w:r>
      <w:r w:rsidRPr="004563B7">
        <w:t xml:space="preserve">BS 1363 </w:t>
      </w:r>
      <w:r>
        <w:t xml:space="preserve">power cord cable (provided) into the power input connector, located on the unit rear panel. Make sure the power cord is PAT tested before using it.  </w:t>
      </w:r>
    </w:p>
    <w:p w:rsidR="00F84059" w:rsidRDefault="00F84059" w:rsidP="00F84059">
      <w:pPr>
        <w:jc w:val="both"/>
      </w:pPr>
    </w:p>
    <w:p w:rsidR="00F84059" w:rsidRPr="00961D09" w:rsidRDefault="00F84059" w:rsidP="00F84059">
      <w:pPr>
        <w:jc w:val="both"/>
        <w:rPr>
          <w:b/>
        </w:rPr>
      </w:pPr>
      <w:r>
        <w:rPr>
          <w:b/>
        </w:rPr>
        <w:t>V</w:t>
      </w:r>
      <w:r w:rsidRPr="00961D09">
        <w:rPr>
          <w:b/>
        </w:rPr>
        <w:t xml:space="preserve">entilation requirements </w:t>
      </w:r>
    </w:p>
    <w:p w:rsidR="00F84059" w:rsidRDefault="00F84059" w:rsidP="00F84059">
      <w:pPr>
        <w:jc w:val="both"/>
      </w:pPr>
      <w:r>
        <w:t>The Faraday P100</w:t>
      </w:r>
      <w:r w:rsidR="00CA38D4">
        <w:t xml:space="preserve"> </w:t>
      </w:r>
      <w:r w:rsidR="00CA38D4">
        <w:t>Series</w:t>
      </w:r>
      <w:r>
        <w:t xml:space="preserve"> is a self-ventilated unit. Do not use the unit above or below rated environmental conditions. </w:t>
      </w:r>
    </w:p>
    <w:p w:rsidR="000F65E8" w:rsidRDefault="000F65E8">
      <w:bookmarkStart w:id="0" w:name="_GoBack"/>
      <w:bookmarkEnd w:id="0"/>
    </w:p>
    <w:sectPr w:rsidR="000F65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4059"/>
    <w:rsid w:val="000F65E8"/>
    <w:rsid w:val="003248A6"/>
    <w:rsid w:val="003F74EF"/>
    <w:rsid w:val="004563B7"/>
    <w:rsid w:val="00961D09"/>
    <w:rsid w:val="00CA38D4"/>
    <w:rsid w:val="00F8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A890A"/>
  <w14:defaultImageDpi w14:val="0"/>
  <w15:docId w15:val="{06B70660-1FCE-42DB-94DE-3FB5CA5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Myles Bannister</cp:lastModifiedBy>
  <cp:revision>3</cp:revision>
  <cp:lastPrinted>2017-10-20T10:15:00Z</cp:lastPrinted>
  <dcterms:created xsi:type="dcterms:W3CDTF">2017-11-06T21:20:00Z</dcterms:created>
  <dcterms:modified xsi:type="dcterms:W3CDTF">2018-02-14T15:43:00Z</dcterms:modified>
</cp:coreProperties>
</file>