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15D8A" w14:textId="72AD2FDD" w:rsidR="008C5DDC" w:rsidRDefault="00D436EE" w:rsidP="001D6760">
      <w:pPr>
        <w:pStyle w:val="Title"/>
      </w:pPr>
      <w:r>
        <w:t>Operating levels</w:t>
      </w:r>
    </w:p>
    <w:p w14:paraId="79121EC1" w14:textId="77777777" w:rsidR="001D6760" w:rsidRPr="001D6760" w:rsidRDefault="001D6760" w:rsidP="001D67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2"/>
        <w:gridCol w:w="3080"/>
        <w:gridCol w:w="3060"/>
      </w:tblGrid>
      <w:tr w:rsidR="00284D4C" w14:paraId="30DFF260" w14:textId="77777777" w:rsidTr="001D6760">
        <w:tc>
          <w:tcPr>
            <w:tcW w:w="3080" w:type="dxa"/>
          </w:tcPr>
          <w:p w14:paraId="2361EBC9" w14:textId="7A701333" w:rsidR="002C6BCA" w:rsidRDefault="005757CA" w:rsidP="00542F56">
            <w:r w:rsidRPr="003668A4">
              <w:rPr>
                <w:noProof/>
              </w:rPr>
              <w:drawing>
                <wp:inline distT="0" distB="0" distL="0" distR="0" wp14:anchorId="389D84D6" wp14:editId="31C2B319">
                  <wp:extent cx="1955836" cy="122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3057" cy="1226856"/>
                          </a:xfrm>
                          <a:prstGeom prst="rect">
                            <a:avLst/>
                          </a:prstGeom>
                        </pic:spPr>
                      </pic:pic>
                    </a:graphicData>
                  </a:graphic>
                </wp:inline>
              </w:drawing>
            </w:r>
          </w:p>
        </w:tc>
        <w:tc>
          <w:tcPr>
            <w:tcW w:w="3081" w:type="dxa"/>
          </w:tcPr>
          <w:p w14:paraId="7E9F3B3C" w14:textId="13FCDC57" w:rsidR="002C6BCA" w:rsidRDefault="00B43470" w:rsidP="00542F56">
            <w:r w:rsidRPr="00EC75AC">
              <w:rPr>
                <w:noProof/>
              </w:rPr>
              <w:drawing>
                <wp:inline distT="0" distB="0" distL="0" distR="0" wp14:anchorId="669DB212" wp14:editId="02E119FA">
                  <wp:extent cx="1940920" cy="1213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1596" cy="1225943"/>
                          </a:xfrm>
                          <a:prstGeom prst="rect">
                            <a:avLst/>
                          </a:prstGeom>
                        </pic:spPr>
                      </pic:pic>
                    </a:graphicData>
                  </a:graphic>
                </wp:inline>
              </w:drawing>
            </w:r>
          </w:p>
        </w:tc>
        <w:tc>
          <w:tcPr>
            <w:tcW w:w="3081" w:type="dxa"/>
          </w:tcPr>
          <w:p w14:paraId="3DB055FF" w14:textId="465C228B" w:rsidR="002C6BCA" w:rsidRDefault="00284D4C" w:rsidP="00542F56">
            <w:r w:rsidRPr="00B23C77">
              <w:rPr>
                <w:noProof/>
              </w:rPr>
              <w:drawing>
                <wp:inline distT="0" distB="0" distL="0" distR="0" wp14:anchorId="57A60184" wp14:editId="2AA54B6C">
                  <wp:extent cx="1927493" cy="12046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0005" cy="1212448"/>
                          </a:xfrm>
                          <a:prstGeom prst="rect">
                            <a:avLst/>
                          </a:prstGeom>
                        </pic:spPr>
                      </pic:pic>
                    </a:graphicData>
                  </a:graphic>
                </wp:inline>
              </w:drawing>
            </w:r>
          </w:p>
        </w:tc>
      </w:tr>
      <w:tr w:rsidR="00284D4C" w14:paraId="4D1AA1BA" w14:textId="77777777" w:rsidTr="001D6760">
        <w:tc>
          <w:tcPr>
            <w:tcW w:w="3080" w:type="dxa"/>
          </w:tcPr>
          <w:p w14:paraId="693842EE" w14:textId="77777777" w:rsidR="00653430" w:rsidRDefault="00653430" w:rsidP="00542F56"/>
          <w:p w14:paraId="11A8758C" w14:textId="5A4D796D" w:rsidR="002C6BCA" w:rsidRDefault="008F7C64" w:rsidP="00542F56">
            <w:r>
              <w:t>Simple level</w:t>
            </w:r>
          </w:p>
          <w:p w14:paraId="5412ECA4" w14:textId="77777777" w:rsidR="008F7C64" w:rsidRDefault="008F7C64" w:rsidP="008F7C64">
            <w:pPr>
              <w:pStyle w:val="ListParagraph"/>
              <w:numPr>
                <w:ilvl w:val="0"/>
                <w:numId w:val="1"/>
              </w:numPr>
            </w:pPr>
            <w:r>
              <w:t>Condition summary</w:t>
            </w:r>
          </w:p>
          <w:p w14:paraId="3350099D" w14:textId="77777777" w:rsidR="008F7C64" w:rsidRDefault="008F7C64" w:rsidP="008F7C64">
            <w:pPr>
              <w:pStyle w:val="ListParagraph"/>
              <w:numPr>
                <w:ilvl w:val="0"/>
                <w:numId w:val="1"/>
              </w:numPr>
            </w:pPr>
            <w:r>
              <w:t>Electrical values</w:t>
            </w:r>
          </w:p>
          <w:p w14:paraId="0AC37448" w14:textId="77777777" w:rsidR="008F7C64" w:rsidRDefault="008F7C64" w:rsidP="008F7C64">
            <w:pPr>
              <w:pStyle w:val="ListParagraph"/>
              <w:numPr>
                <w:ilvl w:val="0"/>
                <w:numId w:val="1"/>
              </w:numPr>
            </w:pPr>
            <w:r>
              <w:t>Basic setup</w:t>
            </w:r>
          </w:p>
          <w:p w14:paraId="1A622571" w14:textId="37AA3D40" w:rsidR="008F7C64" w:rsidRDefault="008F7C64" w:rsidP="008F7C64">
            <w:pPr>
              <w:pStyle w:val="ListParagraph"/>
              <w:numPr>
                <w:ilvl w:val="0"/>
                <w:numId w:val="1"/>
              </w:numPr>
            </w:pPr>
            <w:r>
              <w:t>Diagnostic info pages</w:t>
            </w:r>
          </w:p>
        </w:tc>
        <w:tc>
          <w:tcPr>
            <w:tcW w:w="3081" w:type="dxa"/>
          </w:tcPr>
          <w:p w14:paraId="17523250" w14:textId="77777777" w:rsidR="00653430" w:rsidRDefault="00653430" w:rsidP="00542F56"/>
          <w:p w14:paraId="4B8C2D06" w14:textId="2E6C99BA" w:rsidR="002C6BCA" w:rsidRDefault="008F7C64" w:rsidP="00542F56">
            <w:r>
              <w:t>Ad</w:t>
            </w:r>
            <w:r w:rsidR="00DC5C14">
              <w:t>vanced level</w:t>
            </w:r>
          </w:p>
          <w:p w14:paraId="3AFD44EE" w14:textId="77777777" w:rsidR="00DC5C14" w:rsidRDefault="00DC5C14" w:rsidP="00DC5C14">
            <w:pPr>
              <w:pStyle w:val="ListParagraph"/>
              <w:numPr>
                <w:ilvl w:val="0"/>
                <w:numId w:val="2"/>
              </w:numPr>
            </w:pPr>
            <w:r>
              <w:t>Frequency plot with intelligent cursor</w:t>
            </w:r>
          </w:p>
          <w:p w14:paraId="60B36D56" w14:textId="77777777" w:rsidR="00DC5C14" w:rsidRDefault="00123B5D" w:rsidP="00DC5C14">
            <w:pPr>
              <w:pStyle w:val="ListParagraph"/>
              <w:numPr>
                <w:ilvl w:val="0"/>
                <w:numId w:val="2"/>
              </w:numPr>
            </w:pPr>
            <w:r>
              <w:t>Time plot</w:t>
            </w:r>
          </w:p>
          <w:p w14:paraId="42432E5A" w14:textId="4A92E588" w:rsidR="00123B5D" w:rsidRDefault="00123B5D" w:rsidP="00DC5C14">
            <w:pPr>
              <w:pStyle w:val="ListParagraph"/>
              <w:numPr>
                <w:ilvl w:val="0"/>
                <w:numId w:val="2"/>
              </w:numPr>
            </w:pPr>
            <w:r>
              <w:t>Diagnostic info pages</w:t>
            </w:r>
          </w:p>
        </w:tc>
        <w:tc>
          <w:tcPr>
            <w:tcW w:w="3081" w:type="dxa"/>
          </w:tcPr>
          <w:p w14:paraId="6D898550" w14:textId="77777777" w:rsidR="00653430" w:rsidRDefault="00653430" w:rsidP="00542F56"/>
          <w:p w14:paraId="306973B4" w14:textId="4760F450" w:rsidR="002C6BCA" w:rsidRDefault="00123B5D" w:rsidP="00542F56">
            <w:r>
              <w:t>Expert level</w:t>
            </w:r>
          </w:p>
          <w:p w14:paraId="5DF2A7D1" w14:textId="77777777" w:rsidR="00123B5D" w:rsidRDefault="00C50FDF" w:rsidP="00123B5D">
            <w:pPr>
              <w:pStyle w:val="ListParagraph"/>
              <w:numPr>
                <w:ilvl w:val="0"/>
                <w:numId w:val="3"/>
              </w:numPr>
            </w:pPr>
            <w:r>
              <w:t>Frequency plot with custom markers</w:t>
            </w:r>
          </w:p>
          <w:p w14:paraId="2656056B" w14:textId="634FCB5B" w:rsidR="00C50FDF" w:rsidRDefault="00862BC4" w:rsidP="00123B5D">
            <w:pPr>
              <w:pStyle w:val="ListParagraph"/>
              <w:numPr>
                <w:ilvl w:val="0"/>
                <w:numId w:val="3"/>
              </w:numPr>
            </w:pPr>
            <w:r>
              <w:t>Trend analysis plot</w:t>
            </w:r>
          </w:p>
        </w:tc>
      </w:tr>
    </w:tbl>
    <w:p w14:paraId="23817B40" w14:textId="77777777" w:rsidR="00324002" w:rsidRDefault="00324002" w:rsidP="00542F56"/>
    <w:p w14:paraId="787E3133" w14:textId="77777777" w:rsidR="009E49E4" w:rsidRDefault="00D436EE" w:rsidP="00032123">
      <w:pPr>
        <w:pStyle w:val="Heading1"/>
      </w:pPr>
      <w:r>
        <w:t>Operating levels</w:t>
      </w:r>
      <w:r w:rsidR="00C056E9">
        <w:t xml:space="preserve"> summary</w:t>
      </w:r>
    </w:p>
    <w:p w14:paraId="1C3268F7" w14:textId="396203B1" w:rsidR="00032123" w:rsidRPr="00032123" w:rsidRDefault="00AE78B6" w:rsidP="00032123">
      <w:r>
        <w:t xml:space="preserve">The system is designed to be used by people with a very wide range of experience.  Some will simply </w:t>
      </w:r>
      <w:bookmarkStart w:id="0" w:name="_GoBack"/>
      <w:bookmarkEnd w:id="0"/>
      <w:r>
        <w:t>want to deliver a condition report as quickly as possible, where others may want to carry out detailed trend analysis over an extended period.  The system supports all such levels of experience, and helps users build expertise quickly.</w:t>
      </w:r>
    </w:p>
    <w:p w14:paraId="54F193E3" w14:textId="77777777" w:rsidR="00084609" w:rsidRDefault="00D436EE" w:rsidP="00084609">
      <w:pPr>
        <w:pStyle w:val="Heading1"/>
      </w:pPr>
      <w:r>
        <w:t>Simple</w:t>
      </w:r>
    </w:p>
    <w:p w14:paraId="52C3423B" w14:textId="0034750C" w:rsidR="00A7299F" w:rsidRDefault="00AE78B6" w:rsidP="009E49E4">
      <w:r>
        <w:t xml:space="preserve">The system starts at the Simple operating level, in Scope mode with Condition chart.  Clicking the Start measurement button results in a comprehensive Condition assessment that can then be turned into a report by clicking on the Report button.  This whole process rarely takes longer than a few minutes from connecting the system to the equipment </w:t>
      </w:r>
      <w:r w:rsidR="00D23D15">
        <w:t>under test.</w:t>
      </w:r>
    </w:p>
    <w:p w14:paraId="27D0B850" w14:textId="77777777" w:rsidR="00B32265" w:rsidRDefault="00B32265" w:rsidP="009E49E4">
      <w:r>
        <w:t xml:space="preserve">Electrical values are presented in a panel on the </w:t>
      </w:r>
      <w:proofErr w:type="gramStart"/>
      <w:r>
        <w:t>right hand</w:t>
      </w:r>
      <w:proofErr w:type="gramEnd"/>
      <w:r>
        <w:t xml:space="preserve"> side of the screen, and Fault description sheets can be accessed directly from the Condition chart to help determine the best course of action.</w:t>
      </w:r>
    </w:p>
    <w:p w14:paraId="4233ADCF" w14:textId="77777777" w:rsidR="00084609" w:rsidRDefault="00D436EE" w:rsidP="00084609">
      <w:pPr>
        <w:pStyle w:val="Heading1"/>
      </w:pPr>
      <w:r>
        <w:t>Advanced</w:t>
      </w:r>
    </w:p>
    <w:p w14:paraId="539FC73F" w14:textId="72CD3279" w:rsidR="00D436EE" w:rsidRDefault="00215CEF" w:rsidP="00D436EE">
      <w:r>
        <w:t>More advanced users typically want to review the full set of time and frequency data in order to build a full understanding of any developing problems.  The system provides a very full range of such plots, with intelligent fault identification to assist the user.  Fault description sheets are available directly from the Frequency chart.</w:t>
      </w:r>
    </w:p>
    <w:p w14:paraId="33ABAF0D" w14:textId="0C36FCB5" w:rsidR="00215CEF" w:rsidRDefault="00215CEF" w:rsidP="00D436EE">
      <w:r>
        <w:t>The user can then carry out Baseline analysis to establish a basis for assessment of any future deterioration.  The system can then be used to monitor changes over time, storing results in the database project.  Such analysis can be single speed and load, or variable speed and load.</w:t>
      </w:r>
    </w:p>
    <w:p w14:paraId="5C676687" w14:textId="77777777" w:rsidR="00D436EE" w:rsidRPr="00D436EE" w:rsidRDefault="00D436EE" w:rsidP="00D436EE">
      <w:pPr>
        <w:pStyle w:val="Heading1"/>
      </w:pPr>
      <w:r>
        <w:t>Expert</w:t>
      </w:r>
    </w:p>
    <w:p w14:paraId="05D53CF6" w14:textId="777AF55E" w:rsidR="009E49E4" w:rsidRDefault="00215CEF" w:rsidP="009E49E4">
      <w:r>
        <w:t>For the expert user, the system allows complete fine-tuning of all setup values so that it can be used even with very demanding equipment.</w:t>
      </w:r>
      <w:r w:rsidR="005360BD">
        <w:t xml:space="preserve">  Analysis can be carried out as Multiple Input Multiple Output </w:t>
      </w:r>
      <w:r w:rsidR="005360BD">
        <w:lastRenderedPageBreak/>
        <w:t>(MIMO) with 2 or 3 phases, with a Single Input Single Output (SISO), or current only for Motor Current Signature Analysis).</w:t>
      </w:r>
    </w:p>
    <w:p w14:paraId="60905CC4" w14:textId="1381CA86" w:rsidR="005360BD" w:rsidRDefault="005360BD" w:rsidP="009E49E4">
      <w:r>
        <w:t>A processing panel is available to allow the expert user to monitor the progress of the analysis process, and to review any problems that may occur with complicated equipment types.</w:t>
      </w:r>
    </w:p>
    <w:p w14:paraId="75434427" w14:textId="1E98CA43" w:rsidR="005A5153" w:rsidRDefault="005A5153" w:rsidP="009E49E4">
      <w:r>
        <w:t xml:space="preserve">An expert analyst will also make use of </w:t>
      </w:r>
      <w:r w:rsidR="00EA5066">
        <w:t xml:space="preserve">additional annotation and </w:t>
      </w:r>
      <w:r w:rsidR="00363E76">
        <w:t>interpretation features in the Frequency chart.</w:t>
      </w:r>
    </w:p>
    <w:p w14:paraId="1D43BC46" w14:textId="77777777" w:rsidR="00360CEC" w:rsidRDefault="00360CEC" w:rsidP="00360CEC"/>
    <w:p w14:paraId="4A9A8094" w14:textId="77777777" w:rsidR="009E49E4" w:rsidRDefault="009E49E4" w:rsidP="009E49E4"/>
    <w:p w14:paraId="24437B9E"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32123"/>
    <w:rsid w:val="00045E2E"/>
    <w:rsid w:val="00084609"/>
    <w:rsid w:val="000B616E"/>
    <w:rsid w:val="000D18D3"/>
    <w:rsid w:val="000D7119"/>
    <w:rsid w:val="000F67C2"/>
    <w:rsid w:val="00104573"/>
    <w:rsid w:val="00123B5D"/>
    <w:rsid w:val="00131B9F"/>
    <w:rsid w:val="00166F16"/>
    <w:rsid w:val="00171BD1"/>
    <w:rsid w:val="001B3795"/>
    <w:rsid w:val="001D6760"/>
    <w:rsid w:val="00204B2C"/>
    <w:rsid w:val="00205318"/>
    <w:rsid w:val="00215CEF"/>
    <w:rsid w:val="00284D4C"/>
    <w:rsid w:val="002C6BCA"/>
    <w:rsid w:val="002E0960"/>
    <w:rsid w:val="003024A4"/>
    <w:rsid w:val="00324002"/>
    <w:rsid w:val="00360CEC"/>
    <w:rsid w:val="00363E76"/>
    <w:rsid w:val="00381224"/>
    <w:rsid w:val="0046255C"/>
    <w:rsid w:val="00475A73"/>
    <w:rsid w:val="00490A31"/>
    <w:rsid w:val="00520882"/>
    <w:rsid w:val="0052099D"/>
    <w:rsid w:val="005360BD"/>
    <w:rsid w:val="00541803"/>
    <w:rsid w:val="00542F56"/>
    <w:rsid w:val="00556DAD"/>
    <w:rsid w:val="005757CA"/>
    <w:rsid w:val="005872FA"/>
    <w:rsid w:val="005A5153"/>
    <w:rsid w:val="005B2DD4"/>
    <w:rsid w:val="006355E6"/>
    <w:rsid w:val="00653430"/>
    <w:rsid w:val="00657757"/>
    <w:rsid w:val="00663091"/>
    <w:rsid w:val="006D4FB6"/>
    <w:rsid w:val="006D77CA"/>
    <w:rsid w:val="006F16CA"/>
    <w:rsid w:val="0071475A"/>
    <w:rsid w:val="0074160B"/>
    <w:rsid w:val="007A69C4"/>
    <w:rsid w:val="007B4E0F"/>
    <w:rsid w:val="007B718F"/>
    <w:rsid w:val="0081675F"/>
    <w:rsid w:val="0084337D"/>
    <w:rsid w:val="0084516A"/>
    <w:rsid w:val="00855622"/>
    <w:rsid w:val="008612C8"/>
    <w:rsid w:val="00862BC4"/>
    <w:rsid w:val="008C5DDC"/>
    <w:rsid w:val="008D0436"/>
    <w:rsid w:val="008D3DE9"/>
    <w:rsid w:val="008D4C84"/>
    <w:rsid w:val="008F7C64"/>
    <w:rsid w:val="0094023A"/>
    <w:rsid w:val="009962B5"/>
    <w:rsid w:val="0099760C"/>
    <w:rsid w:val="009B71A8"/>
    <w:rsid w:val="009E49E4"/>
    <w:rsid w:val="00A02280"/>
    <w:rsid w:val="00A21A8B"/>
    <w:rsid w:val="00A54884"/>
    <w:rsid w:val="00A7299F"/>
    <w:rsid w:val="00A8164F"/>
    <w:rsid w:val="00A84F28"/>
    <w:rsid w:val="00AB061B"/>
    <w:rsid w:val="00AC2D4C"/>
    <w:rsid w:val="00AE78B6"/>
    <w:rsid w:val="00AF1428"/>
    <w:rsid w:val="00B276A7"/>
    <w:rsid w:val="00B32265"/>
    <w:rsid w:val="00B43470"/>
    <w:rsid w:val="00B66AF8"/>
    <w:rsid w:val="00B67530"/>
    <w:rsid w:val="00B75DFF"/>
    <w:rsid w:val="00BA460C"/>
    <w:rsid w:val="00C02B40"/>
    <w:rsid w:val="00C056E9"/>
    <w:rsid w:val="00C37C5B"/>
    <w:rsid w:val="00C50FDF"/>
    <w:rsid w:val="00C642BE"/>
    <w:rsid w:val="00C66614"/>
    <w:rsid w:val="00CA66C4"/>
    <w:rsid w:val="00CD3FAF"/>
    <w:rsid w:val="00CF32E5"/>
    <w:rsid w:val="00D23D15"/>
    <w:rsid w:val="00D35723"/>
    <w:rsid w:val="00D436EE"/>
    <w:rsid w:val="00D60E5A"/>
    <w:rsid w:val="00D81EDB"/>
    <w:rsid w:val="00DC5C14"/>
    <w:rsid w:val="00DD4EA2"/>
    <w:rsid w:val="00DE3EF9"/>
    <w:rsid w:val="00DF0F52"/>
    <w:rsid w:val="00E52B18"/>
    <w:rsid w:val="00E87AB5"/>
    <w:rsid w:val="00EA5066"/>
    <w:rsid w:val="00ED51BA"/>
    <w:rsid w:val="00F77377"/>
    <w:rsid w:val="00FB0147"/>
    <w:rsid w:val="00FC05A8"/>
    <w:rsid w:val="00FF4609"/>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B5EC634"/>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2C6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C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89701">
      <w:marLeft w:val="0"/>
      <w:marRight w:val="0"/>
      <w:marTop w:val="0"/>
      <w:marBottom w:val="0"/>
      <w:divBdr>
        <w:top w:val="none" w:sz="0" w:space="0" w:color="auto"/>
        <w:left w:val="none" w:sz="0" w:space="0" w:color="auto"/>
        <w:bottom w:val="none" w:sz="0" w:space="0" w:color="auto"/>
        <w:right w:val="none" w:sz="0" w:space="0" w:color="auto"/>
      </w:divBdr>
    </w:div>
    <w:div w:id="68998970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26</cp:revision>
  <dcterms:created xsi:type="dcterms:W3CDTF">2017-11-06T21:23:00Z</dcterms:created>
  <dcterms:modified xsi:type="dcterms:W3CDTF">2019-03-22T13:30:00Z</dcterms:modified>
</cp:coreProperties>
</file>