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Practical-3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Generation of Reproducible and Interactive ML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1: Create the Github repository for the house rate prediction project created in practical2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00625" cy="3019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127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Integrate your repository with the binder to make your project interactive. (Hint: refer to the following link for the steps: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52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49026" cy="23624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36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5882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08" w:footer="708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200125310</w:t>
    </w:r>
    <w:r w:rsidDel="00000000" w:rsidR="00000000" w:rsidRPr="00000000">
      <w:rPr>
        <w:b w:val="1"/>
        <w:rtl w:val="0"/>
      </w:rPr>
      <w:t xml:space="preserve">01</w:t>
      <w:tab/>
      <w:tab/>
      <w:t xml:space="preserve">Arth I Jani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2CEAI702:MLOPS </w:t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CEITA(7A-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