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97" w:rsidRPr="00F25F97" w:rsidRDefault="00F25F97">
      <w:pPr>
        <w:rPr>
          <w:b/>
          <w:sz w:val="24"/>
        </w:rPr>
      </w:pPr>
      <w:r w:rsidRPr="00F25F97">
        <w:rPr>
          <w:b/>
          <w:sz w:val="24"/>
        </w:rPr>
        <w:t>Artigo 1:</w:t>
      </w:r>
    </w:p>
    <w:p w:rsidR="00504896" w:rsidRPr="00F25F97" w:rsidRDefault="00F25F97">
      <w:pPr>
        <w:rPr>
          <w:b/>
        </w:rPr>
      </w:pPr>
      <w:r w:rsidRPr="00F25F97">
        <w:rPr>
          <w:b/>
        </w:rPr>
        <w:t>Revista: 2542-6605</w:t>
      </w:r>
      <w:r w:rsidRPr="00F25F97">
        <w:rPr>
          <w:b/>
        </w:rPr>
        <w:tab/>
        <w:t>INTERNET OF THINGS</w:t>
      </w:r>
    </w:p>
    <w:p w:rsidR="00F25F97" w:rsidRPr="00F25F97" w:rsidRDefault="00F25F97" w:rsidP="00F25F97">
      <w:pPr>
        <w:rPr>
          <w:b/>
        </w:rPr>
      </w:pPr>
      <w:r w:rsidRPr="00F25F97">
        <w:rPr>
          <w:b/>
        </w:rPr>
        <w:t xml:space="preserve">Internet </w:t>
      </w:r>
      <w:proofErr w:type="spellStart"/>
      <w:r w:rsidRPr="00F25F97">
        <w:rPr>
          <w:b/>
        </w:rPr>
        <w:t>of</w:t>
      </w:r>
      <w:proofErr w:type="spellEnd"/>
      <w:r w:rsidRPr="00F25F97">
        <w:rPr>
          <w:b/>
        </w:rPr>
        <w:t xml:space="preserve"> </w:t>
      </w:r>
      <w:proofErr w:type="spellStart"/>
      <w:r w:rsidRPr="00F25F97">
        <w:rPr>
          <w:b/>
        </w:rPr>
        <w:t>Things</w:t>
      </w:r>
      <w:proofErr w:type="spellEnd"/>
      <w:r w:rsidRPr="00F25F97">
        <w:rPr>
          <w:b/>
        </w:rPr>
        <w:t xml:space="preserve"> </w:t>
      </w:r>
      <w:proofErr w:type="spellStart"/>
      <w:r w:rsidRPr="00F25F97">
        <w:rPr>
          <w:b/>
        </w:rPr>
        <w:t>research</w:t>
      </w:r>
      <w:proofErr w:type="spellEnd"/>
      <w:r w:rsidRPr="00F25F97">
        <w:rPr>
          <w:b/>
        </w:rPr>
        <w:t xml:space="preserve"> in </w:t>
      </w:r>
      <w:proofErr w:type="spellStart"/>
      <w:r w:rsidRPr="00F25F97">
        <w:rPr>
          <w:b/>
        </w:rPr>
        <w:t>supply</w:t>
      </w:r>
      <w:proofErr w:type="spellEnd"/>
      <w:r w:rsidRPr="00F25F97">
        <w:rPr>
          <w:b/>
        </w:rPr>
        <w:t xml:space="preserve"> </w:t>
      </w:r>
      <w:proofErr w:type="spellStart"/>
      <w:r w:rsidRPr="00F25F97">
        <w:rPr>
          <w:b/>
        </w:rPr>
        <w:t>chain</w:t>
      </w:r>
      <w:proofErr w:type="spellEnd"/>
      <w:r w:rsidRPr="00F25F97">
        <w:rPr>
          <w:b/>
        </w:rPr>
        <w:t xml:space="preserve"> management </w:t>
      </w:r>
      <w:proofErr w:type="spellStart"/>
      <w:r w:rsidRPr="00F25F97">
        <w:rPr>
          <w:b/>
        </w:rPr>
        <w:t>and</w:t>
      </w:r>
      <w:proofErr w:type="spellEnd"/>
      <w:r w:rsidRPr="00F25F97">
        <w:rPr>
          <w:b/>
        </w:rPr>
        <w:t xml:space="preserve"> </w:t>
      </w:r>
      <w:proofErr w:type="spellStart"/>
      <w:r w:rsidRPr="00F25F97">
        <w:rPr>
          <w:b/>
        </w:rPr>
        <w:t>logistics</w:t>
      </w:r>
      <w:proofErr w:type="spellEnd"/>
      <w:r w:rsidRPr="00F25F97">
        <w:rPr>
          <w:b/>
        </w:rPr>
        <w:t xml:space="preserve">: A </w:t>
      </w:r>
      <w:proofErr w:type="spellStart"/>
      <w:r w:rsidRPr="00F25F97">
        <w:rPr>
          <w:b/>
        </w:rPr>
        <w:t>bibliometric</w:t>
      </w:r>
      <w:proofErr w:type="spellEnd"/>
      <w:r w:rsidRPr="00F25F97">
        <w:rPr>
          <w:b/>
        </w:rPr>
        <w:t xml:space="preserve"> </w:t>
      </w:r>
      <w:proofErr w:type="spellStart"/>
      <w:r w:rsidRPr="00F25F97">
        <w:rPr>
          <w:b/>
        </w:rPr>
        <w:t>analysis</w:t>
      </w:r>
      <w:proofErr w:type="spellEnd"/>
    </w:p>
    <w:p w:rsidR="001B25CC" w:rsidRDefault="00136115" w:rsidP="0060371B">
      <w:pPr>
        <w:ind w:firstLine="567"/>
      </w:pPr>
      <w:r>
        <w:t xml:space="preserve">O principal objetivo foi a vistoria e análise dos componentes da revista </w:t>
      </w:r>
      <w:r w:rsidRPr="00136115">
        <w:rPr>
          <w:i/>
        </w:rPr>
        <w:t xml:space="preserve">Internet </w:t>
      </w:r>
      <w:proofErr w:type="spellStart"/>
      <w:r w:rsidRPr="00136115">
        <w:rPr>
          <w:i/>
        </w:rPr>
        <w:t>of</w:t>
      </w:r>
      <w:proofErr w:type="spellEnd"/>
      <w:r w:rsidRPr="00136115">
        <w:rPr>
          <w:i/>
        </w:rPr>
        <w:t xml:space="preserve"> </w:t>
      </w:r>
      <w:proofErr w:type="spellStart"/>
      <w:r w:rsidRPr="00136115">
        <w:rPr>
          <w:i/>
        </w:rPr>
        <w:t>Things</w:t>
      </w:r>
      <w:proofErr w:type="spellEnd"/>
      <w:r w:rsidRPr="00136115">
        <w:rPr>
          <w:i/>
        </w:rPr>
        <w:t>,</w:t>
      </w:r>
      <w:r>
        <w:rPr>
          <w:i/>
        </w:rPr>
        <w:t xml:space="preserve"> </w:t>
      </w:r>
      <w:r>
        <w:t>a partir de artigos de duas décadas, visando sua influência</w:t>
      </w:r>
      <w:r w:rsidR="00060194">
        <w:t xml:space="preserve"> e composição em relação a SCM (</w:t>
      </w:r>
      <w:proofErr w:type="spellStart"/>
      <w:r w:rsidR="00060194" w:rsidRPr="00060194">
        <w:rPr>
          <w:i/>
        </w:rPr>
        <w:t>Suply</w:t>
      </w:r>
      <w:proofErr w:type="spellEnd"/>
      <w:r w:rsidR="00060194" w:rsidRPr="00060194">
        <w:rPr>
          <w:i/>
        </w:rPr>
        <w:t xml:space="preserve"> </w:t>
      </w:r>
      <w:proofErr w:type="spellStart"/>
      <w:r w:rsidR="00060194" w:rsidRPr="00060194">
        <w:rPr>
          <w:i/>
        </w:rPr>
        <w:t>chain</w:t>
      </w:r>
      <w:proofErr w:type="spellEnd"/>
      <w:r w:rsidR="00060194" w:rsidRPr="00060194">
        <w:rPr>
          <w:i/>
        </w:rPr>
        <w:t xml:space="preserve"> management</w:t>
      </w:r>
      <w:r w:rsidR="00060194">
        <w:t>)</w:t>
      </w:r>
      <w:r w:rsidR="0060371B">
        <w:t xml:space="preserve">. </w:t>
      </w:r>
      <w:r w:rsidR="00060194">
        <w:t>A análise bibliométrica foi realizada por meio de uma técnica sistemática para definir quais são os autores mais influentes, palavras mais utilizadas, países mais presentes e artigos mais citados. Essa abordagem possui grande transparência, e apresenta um re</w:t>
      </w:r>
      <w:r w:rsidR="0060371B">
        <w:t>sul</w:t>
      </w:r>
      <w:r w:rsidR="0021276A">
        <w:t xml:space="preserve">tado estatístico e estético.  De acordo com a análise do banco de palavras da bibliográfica, </w:t>
      </w:r>
      <w:r w:rsidR="0060371B">
        <w:t>RFID</w:t>
      </w:r>
      <w:r w:rsidR="0021276A">
        <w:t xml:space="preserve"> foi a palavra chave mais citada dentre</w:t>
      </w:r>
      <w:r w:rsidR="001B25CC">
        <w:t xml:space="preserve"> </w:t>
      </w:r>
      <w:r w:rsidR="0021276A">
        <w:t xml:space="preserve">diversas outras nos artigos científicos </w:t>
      </w:r>
      <w:r w:rsidR="00420D71">
        <w:t xml:space="preserve">estudados da </w:t>
      </w:r>
      <w:proofErr w:type="spellStart"/>
      <w:r w:rsidR="00420D71">
        <w:t>IoT</w:t>
      </w:r>
      <w:proofErr w:type="spellEnd"/>
      <w:r w:rsidR="00420D71">
        <w:t xml:space="preserve">. </w:t>
      </w:r>
    </w:p>
    <w:p w:rsidR="0060371B" w:rsidRDefault="001B25CC" w:rsidP="001B25CC">
      <w:pPr>
        <w:ind w:firstLine="567"/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5400040" cy="3090288"/>
            <wp:effectExtent l="0" t="0" r="0" b="0"/>
            <wp:docPr id="1" name="Imagem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420D71" w:rsidRPr="002D6753" w:rsidRDefault="0021276A">
      <w:pPr>
        <w:rPr>
          <w:rFonts w:cstheme="minorHAnsi"/>
          <w:sz w:val="20"/>
          <w:szCs w:val="20"/>
        </w:rPr>
      </w:pPr>
      <w:r w:rsidRPr="002D6753">
        <w:rPr>
          <w:rFonts w:cstheme="minorHAnsi"/>
          <w:sz w:val="20"/>
          <w:szCs w:val="20"/>
        </w:rPr>
        <w:t>Gráfico de relevância dos termos nos artigos.</w:t>
      </w:r>
    </w:p>
    <w:p w:rsidR="002D6753" w:rsidRPr="002D6753" w:rsidRDefault="002D675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ScienceDirect - </w:t>
      </w:r>
      <w:proofErr w:type="gramStart"/>
      <w:r w:rsidR="00FB0AEE">
        <w:rPr>
          <w:rFonts w:cstheme="minorHAnsi"/>
          <w:color w:val="2E2E2E"/>
          <w:sz w:val="21"/>
          <w:szCs w:val="21"/>
        </w:rPr>
        <w:t>Dezembro</w:t>
      </w:r>
      <w:proofErr w:type="gramEnd"/>
      <w:r w:rsidRPr="002D6753">
        <w:rPr>
          <w:rFonts w:cstheme="minorHAnsi"/>
          <w:color w:val="2E2E2E"/>
          <w:sz w:val="21"/>
          <w:szCs w:val="21"/>
        </w:rPr>
        <w:t xml:space="preserve"> de 2020</w:t>
      </w:r>
    </w:p>
    <w:p w:rsidR="00420D71" w:rsidRPr="00FB0AEE" w:rsidRDefault="002D6753">
      <w:r w:rsidRPr="00FB0AEE">
        <w:t>Estando centrado na aplicação de RFID na logístic</w:t>
      </w:r>
      <w:r w:rsidR="00FB0AEE">
        <w:t xml:space="preserve">a, o sistema consiste em </w:t>
      </w:r>
      <w:r w:rsidR="007C63EF">
        <w:t>um chip</w:t>
      </w:r>
      <w:bookmarkStart w:id="0" w:name="_GoBack"/>
      <w:bookmarkEnd w:id="0"/>
      <w:r w:rsidR="007C63EF">
        <w:t xml:space="preserve"> </w:t>
      </w:r>
      <w:r w:rsidR="00FB0AEE">
        <w:t>que identificam e capturem dados automaticamente, podendo esses dados serem lidos e alterados utilizando ondas de rádio. O RFID abre portas para organizações usarem a tecnologia para fins de melhoria de desempenho, gerenciamento de es</w:t>
      </w:r>
      <w:r w:rsidR="007C63EF">
        <w:t xml:space="preserve">toque e </w:t>
      </w:r>
    </w:p>
    <w:sectPr w:rsidR="00420D71" w:rsidRPr="00FB0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97"/>
    <w:rsid w:val="00060194"/>
    <w:rsid w:val="00136115"/>
    <w:rsid w:val="001B25CC"/>
    <w:rsid w:val="0021276A"/>
    <w:rsid w:val="002D6753"/>
    <w:rsid w:val="00420D71"/>
    <w:rsid w:val="00504896"/>
    <w:rsid w:val="0060371B"/>
    <w:rsid w:val="007C63EF"/>
    <w:rsid w:val="00F25F97"/>
    <w:rsid w:val="00F94BF3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6042"/>
  <w15:chartTrackingRefBased/>
  <w15:docId w15:val="{712341CC-A2EA-4232-8BBD-BA1B02F6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2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3</dc:creator>
  <cp:keywords/>
  <dc:description/>
  <cp:lastModifiedBy>LAB 3</cp:lastModifiedBy>
  <cp:revision>3</cp:revision>
  <dcterms:created xsi:type="dcterms:W3CDTF">2023-03-20T17:54:00Z</dcterms:created>
  <dcterms:modified xsi:type="dcterms:W3CDTF">2023-03-20T18:16:00Z</dcterms:modified>
</cp:coreProperties>
</file>