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Material do Estudante — Desafios 5 e 7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Estrutura de Dados II | Unidade III — Grafos | Profa. Kadidja Valéria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Nome: </w:t>
      </w:r>
      <w:r>
        <w:rPr>
          <w:rFonts w:ascii="Arial" w:cs="Arial" w:eastAsia="Arial" w:hAnsi="Arial"/>
          <w:sz w:val="22"/>
          <w:szCs w:val="22"/>
        </w:rPr>
        <w:t xml:space="preserve">______________________________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Turma: </w:t>
      </w:r>
      <w:r>
        <w:rPr>
          <w:rFonts w:ascii="Arial" w:cs="Arial" w:eastAsia="Arial" w:hAnsi="Arial"/>
          <w:sz w:val="22"/>
          <w:szCs w:val="22"/>
        </w:rPr>
        <w:t xml:space="preserve">__________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Data: </w:t>
      </w:r>
      <w:r>
        <w:rPr>
          <w:rFonts w:ascii="Arial" w:cs="Arial" w:eastAsia="Arial" w:hAnsi="Arial"/>
          <w:sz w:val="22"/>
          <w:szCs w:val="22"/>
        </w:rPr>
        <w:t xml:space="preserve">___/___/______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Resolva individualmente ou conforme a orientação da professora. Registre os passos e justifique suas respostas. Não basta responder apenas “sim” ou “não”.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Desafio 5 — Isomorfismo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Dois grafos podem ter desenhos e rótulos diferentes e ainda apresentar a mesma estrutura. Compare os grafos a seguir: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G: </w:t>
      </w:r>
      <w:r>
        <w:rPr>
          <w:rFonts w:ascii="Arial" w:cs="Arial" w:eastAsia="Arial" w:hAnsi="Arial"/>
          <w:sz w:val="22"/>
          <w:szCs w:val="22"/>
        </w:rPr>
        <w:t xml:space="preserve">V = {1, 2, 3, 4}; E = {(1,2), (2,3), (3,4), (4,1)}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H: </w:t>
      </w:r>
      <w:r>
        <w:rPr>
          <w:rFonts w:ascii="Arial" w:cs="Arial" w:eastAsia="Arial" w:hAnsi="Arial"/>
          <w:sz w:val="22"/>
          <w:szCs w:val="22"/>
        </w:rPr>
        <w:t xml:space="preserve">V = {a, b, c, d}; E = {(a,c), (c,b), (b,d), (d,a)}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Determine a ordem e o tamanho de cada grafo.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Calcule o grau de cada vértice e escreva a sequência de graus de G e 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Procure uma correspondência entre os vértices de G e os de 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Verifique, aresta por aresta, se a correspondência preserva as adjacências.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Conclua se os grafos são isomorfos e justifique.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Resolução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Ordem e tamanho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G: 4 vértices e 4 arestas (ordem 4, tamanho 4).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H: 4 vértices e 4 arestas (ordem 4, tamanho 4).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Graus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G: todos os vértices têm grau 2. Sequência: (2, 2, 2, 2).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H: todos os vértices têm grau 2. Sequência: (2, 2, 2, 2).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Correspondência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Vértice em G</w:t>
            </w:r>
          </w:p>
        </w:tc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Correspondente em 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Verificação das arestas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(1,2) vira (a,c): existe em 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(2,3) vira (c,b): existe em 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(3,4) vira (b,d): existe em 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(4,1) vira (d,a): existe em 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Justificativa: </w:t>
      </w:r>
      <w:r>
        <w:rPr>
          <w:rFonts w:ascii="Arial" w:cs="Arial" w:eastAsia="Arial" w:hAnsi="Arial"/>
          <w:sz w:val="22"/>
          <w:szCs w:val="22"/>
        </w:rPr>
        <w:t xml:space="preserve">Os grafos são isomorfos. Os dois têm 4 vértices, 4 arestas e todos os graus iguais a 2, e a correspondência acima mantém todas as ligações. Os dois são um ciclo de 4 vértices, só mudam os nomes.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Reflexão: </w:t>
      </w:r>
      <w:r>
        <w:rPr>
          <w:rFonts w:ascii="Arial" w:cs="Arial" w:eastAsia="Arial" w:hAnsi="Arial"/>
          <w:sz w:val="22"/>
          <w:szCs w:val="22"/>
        </w:rPr>
        <w:t xml:space="preserve">ter a mesma sequência de graus é suficiente para garantir isomorfismo? Explique.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Não. Grafos isomorfos sempre têm a mesma sequência de graus, mas o contrário nem sempre vale. Exemplo: um ciclo de 6 vértices e dois triângulos separados têm todos os graus iguais a 2, mas não são iguais, porque o ciclo é um grafo só e os triângulos estão separados.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Desafio 7 — Sequência de graus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Construa um grafo simples com oito vértices e a seguinte sequência de graus, em ordem não decrescente: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(1, 1, 2, 3, 3, 4, 4, 6)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Identifique oito vértices (por exemplo, A, B, C, D, E, F, G e H).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Comece pelo vértice de maior grau e adicione as arestas sem laços ou arestas paralelas.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Registre o conjunto E das arestas que você construiu.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Calcule o grau de cada vértice e ordene os resultados.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Verifique a soma dos graus e compare com duas vezes o número de arestas.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Vértice</w:t>
            </w:r>
          </w:p>
        </w:tc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Grau obtido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</w:t>
            </w:r>
          </w:p>
        </w:tc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</w:t>
            </w:r>
          </w:p>
        </w:tc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</w:t>
            </w:r>
          </w:p>
        </w:tc>
        <w:tc>
          <w:tcPr>
            <w:tcW w:type="dxa" w:w="4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Conjunto de arestas E: </w:t>
      </w:r>
      <w:r>
        <w:rPr>
          <w:rFonts w:ascii="Arial" w:cs="Arial" w:eastAsia="Arial" w:hAnsi="Arial"/>
          <w:sz w:val="22"/>
          <w:szCs w:val="22"/>
        </w:rPr>
        <w:t xml:space="preserve">{(A,B), (A,C), (A,D), (A,E), (A,F), (A,G), (B,C), (B,D), (B,E), (C,D), (C,E), (F,H)}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Sequência obtida: </w:t>
      </w:r>
      <w:r>
        <w:rPr>
          <w:rFonts w:ascii="Arial" w:cs="Arial" w:eastAsia="Arial" w:hAnsi="Arial"/>
          <w:sz w:val="22"/>
          <w:szCs w:val="22"/>
        </w:rPr>
        <w:t xml:space="preserve">(1, 1, 2, 3, 3, 4, 4, 6)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Soma dos graus: </w:t>
      </w:r>
      <w:r>
        <w:rPr>
          <w:rFonts w:ascii="Arial" w:cs="Arial" w:eastAsia="Arial" w:hAnsi="Arial"/>
          <w:sz w:val="22"/>
          <w:szCs w:val="22"/>
        </w:rPr>
        <w:t xml:space="preserve">24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Número de arestas: </w:t>
      </w:r>
      <w:r>
        <w:rPr>
          <w:rFonts w:ascii="Arial" w:cs="Arial" w:eastAsia="Arial" w:hAnsi="Arial"/>
          <w:sz w:val="22"/>
          <w:szCs w:val="22"/>
        </w:rPr>
        <w:t xml:space="preserve">12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Verificação: </w:t>
      </w:r>
      <w:r>
        <w:rPr>
          <w:rFonts w:ascii="Arial" w:cs="Arial" w:eastAsia="Arial" w:hAnsi="Arial"/>
          <w:sz w:val="22"/>
          <w:szCs w:val="22"/>
        </w:rPr>
        <w:t xml:space="preserve">soma dos graus = 2 × número de arestas? Sim, 24 = 2 × 12.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Comecei por A (grau 6) e liguei a B, C, D, E, F e G. Depois liguei B e C entre si e a D e E. Por fim, liguei F a H. Sem laços nem arestas repetidas, os graus ficaram como pedido.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verificação: </w:t>
      </w:r>
      <w:r>
        <w:rPr>
          <w:rFonts w:ascii="Arial" w:cs="Arial" w:eastAsia="Arial" w:hAnsi="Arial"/>
          <w:sz w:val="22"/>
          <w:szCs w:val="22"/>
        </w:rPr>
        <w:t xml:space="preserve">representação correta, coerência das conexões, cálculo dos graus e justificativa matemática. Não há necessidade de um desenho idêntico ao de outros colegas.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Referência: </w:t>
      </w:r>
      <w:r>
        <w:rPr>
          <w:rFonts w:ascii="Arial" w:cs="Arial" w:eastAsia="Arial" w:hAnsi="Arial"/>
          <w:sz w:val="22"/>
          <w:szCs w:val="22"/>
        </w:rPr>
        <w:t xml:space="preserve">GOMES, Paulo César Rodacki.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Grafos: conceitos fundamentais, algoritmos e aplicações.</w:t>
      </w:r>
      <w:r>
        <w:rPr>
          <w:rFonts w:ascii="Arial" w:cs="Arial" w:eastAsia="Arial" w:hAnsi="Arial"/>
          <w:sz w:val="22"/>
          <w:szCs w:val="22"/>
        </w:rPr>
        <w:t xml:space="preserve"> Blumenau: IFC, 2022. Capítulo 1.</w:t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2026-10-26T12:26:57.744Z</dcterms:created>
  <dcterms:modified xsi:type="dcterms:W3CDTF">2026-10-26T12:26:57.761Z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