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DE" w:rsidRDefault="002447DE" w:rsidP="002447DE">
      <w:pPr>
        <w:pBdr>
          <w:top w:val="nil"/>
          <w:left w:val="nil"/>
          <w:bottom w:val="nil"/>
          <w:right w:val="nil"/>
          <w:between w:val="nil"/>
        </w:pBdr>
        <w:ind w:left="60"/>
        <w:jc w:val="center"/>
        <w:rPr>
          <w:b/>
          <w:sz w:val="44"/>
          <w:szCs w:val="44"/>
        </w:rPr>
      </w:pPr>
      <w:r>
        <w:rPr>
          <w:b/>
          <w:sz w:val="44"/>
          <w:szCs w:val="44"/>
        </w:rPr>
        <w:t>Projet : Application pour une gestion optimale des verger</w:t>
      </w:r>
      <w:r>
        <w:rPr>
          <w:b/>
          <w:sz w:val="44"/>
          <w:szCs w:val="44"/>
        </w:rPr>
        <w:t>s et jardins - Compte rendu n°09</w:t>
      </w:r>
    </w:p>
    <w:p w:rsidR="002447DE" w:rsidRDefault="002447DE" w:rsidP="002447DE">
      <w:pPr>
        <w:pBdr>
          <w:top w:val="nil"/>
          <w:left w:val="nil"/>
          <w:bottom w:val="nil"/>
          <w:right w:val="nil"/>
          <w:between w:val="nil"/>
        </w:pBdr>
        <w:ind w:left="60"/>
        <w:jc w:val="both"/>
        <w:rPr>
          <w:b/>
          <w:sz w:val="24"/>
          <w:szCs w:val="24"/>
        </w:rPr>
      </w:pPr>
      <w:r>
        <w:rPr>
          <w:b/>
          <w:sz w:val="24"/>
          <w:szCs w:val="24"/>
        </w:rPr>
        <w:t xml:space="preserve"> </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5"/>
        <w:gridCol w:w="3435"/>
      </w:tblGrid>
      <w:tr w:rsidR="002447DE" w:rsidTr="00F85F58">
        <w:tc>
          <w:tcPr>
            <w:tcW w:w="5925" w:type="dxa"/>
            <w:shd w:val="clear" w:color="auto" w:fill="auto"/>
            <w:tcMar>
              <w:top w:w="0" w:type="dxa"/>
              <w:left w:w="0" w:type="dxa"/>
              <w:bottom w:w="0" w:type="dxa"/>
              <w:right w:w="0" w:type="dxa"/>
            </w:tcMar>
          </w:tcPr>
          <w:p w:rsidR="002447DE" w:rsidRDefault="002447DE" w:rsidP="002447DE">
            <w:pPr>
              <w:pBdr>
                <w:top w:val="nil"/>
                <w:left w:val="nil"/>
                <w:bottom w:val="nil"/>
                <w:right w:val="nil"/>
                <w:between w:val="nil"/>
              </w:pBdr>
            </w:pPr>
            <w:r>
              <w:t xml:space="preserve"> </w:t>
            </w:r>
            <w:r>
              <w:rPr>
                <w:b/>
              </w:rPr>
              <w:t xml:space="preserve">Motif / type de réunion: </w:t>
            </w:r>
            <w:r>
              <w:rPr>
                <w:b/>
              </w:rPr>
              <w:t>Avancement du projet</w:t>
            </w:r>
          </w:p>
        </w:tc>
        <w:tc>
          <w:tcPr>
            <w:tcW w:w="3435" w:type="dxa"/>
            <w:shd w:val="clear" w:color="auto" w:fill="auto"/>
            <w:tcMar>
              <w:top w:w="0" w:type="dxa"/>
              <w:left w:w="0" w:type="dxa"/>
              <w:bottom w:w="0" w:type="dxa"/>
              <w:right w:w="0" w:type="dxa"/>
            </w:tcMar>
          </w:tcPr>
          <w:p w:rsidR="002447DE" w:rsidRDefault="002447DE" w:rsidP="002447DE">
            <w:pPr>
              <w:pBdr>
                <w:top w:val="nil"/>
                <w:left w:val="nil"/>
                <w:bottom w:val="nil"/>
                <w:right w:val="nil"/>
                <w:between w:val="nil"/>
              </w:pBdr>
              <w:rPr>
                <w:b/>
              </w:rPr>
            </w:pPr>
            <w:r>
              <w:t xml:space="preserve"> </w:t>
            </w:r>
            <w:r>
              <w:rPr>
                <w:b/>
              </w:rPr>
              <w:t xml:space="preserve">Lieu: </w:t>
            </w:r>
            <w:r>
              <w:rPr>
                <w:b/>
              </w:rPr>
              <w:t>Telecom Nancy</w:t>
            </w:r>
          </w:p>
        </w:tc>
      </w:tr>
      <w:tr w:rsidR="002447DE" w:rsidTr="00F85F58">
        <w:tc>
          <w:tcPr>
            <w:tcW w:w="5925" w:type="dxa"/>
            <w:shd w:val="clear" w:color="auto" w:fill="auto"/>
            <w:tcMar>
              <w:top w:w="0" w:type="dxa"/>
              <w:left w:w="0" w:type="dxa"/>
              <w:bottom w:w="0" w:type="dxa"/>
              <w:right w:w="0" w:type="dxa"/>
            </w:tcMar>
          </w:tcPr>
          <w:p w:rsidR="002447DE" w:rsidRDefault="002447DE" w:rsidP="00F85F58">
            <w:pPr>
              <w:pBdr>
                <w:top w:val="nil"/>
                <w:left w:val="nil"/>
                <w:bottom w:val="nil"/>
                <w:right w:val="nil"/>
                <w:between w:val="nil"/>
              </w:pBdr>
              <w:rPr>
                <w:b/>
              </w:rPr>
            </w:pPr>
            <w:r>
              <w:t xml:space="preserve"> </w:t>
            </w:r>
            <w:r>
              <w:rPr>
                <w:b/>
              </w:rPr>
              <w:t>Présent(s) (retard/excusés/non excusés):</w:t>
            </w:r>
          </w:p>
          <w:p w:rsidR="002447DE" w:rsidRDefault="002447DE" w:rsidP="00F85F58">
            <w:pPr>
              <w:pBdr>
                <w:top w:val="nil"/>
                <w:left w:val="nil"/>
                <w:bottom w:val="nil"/>
                <w:right w:val="nil"/>
                <w:between w:val="nil"/>
              </w:pBdr>
            </w:pPr>
          </w:p>
          <w:p w:rsidR="002447DE" w:rsidRDefault="002447DE" w:rsidP="00F85F58">
            <w:pPr>
              <w:numPr>
                <w:ilvl w:val="0"/>
                <w:numId w:val="1"/>
              </w:numPr>
              <w:pBdr>
                <w:top w:val="nil"/>
                <w:left w:val="nil"/>
                <w:bottom w:val="nil"/>
                <w:right w:val="nil"/>
                <w:between w:val="nil"/>
              </w:pBdr>
              <w:ind w:left="1080"/>
            </w:pPr>
            <w:r>
              <w:t>Arthur</w:t>
            </w:r>
          </w:p>
          <w:p w:rsidR="002447DE" w:rsidRDefault="002447DE" w:rsidP="00F85F58">
            <w:pPr>
              <w:numPr>
                <w:ilvl w:val="0"/>
                <w:numId w:val="1"/>
              </w:numPr>
              <w:pBdr>
                <w:top w:val="nil"/>
                <w:left w:val="nil"/>
                <w:bottom w:val="nil"/>
                <w:right w:val="nil"/>
                <w:between w:val="nil"/>
              </w:pBdr>
              <w:ind w:left="1080"/>
            </w:pPr>
            <w:proofErr w:type="spellStart"/>
            <w:r>
              <w:t>Jeremi</w:t>
            </w:r>
            <w:proofErr w:type="spellEnd"/>
          </w:p>
          <w:p w:rsidR="002447DE" w:rsidRDefault="002447DE" w:rsidP="00F85F58">
            <w:pPr>
              <w:numPr>
                <w:ilvl w:val="0"/>
                <w:numId w:val="1"/>
              </w:numPr>
              <w:pBdr>
                <w:top w:val="nil"/>
                <w:left w:val="nil"/>
                <w:bottom w:val="nil"/>
                <w:right w:val="nil"/>
                <w:between w:val="nil"/>
              </w:pBdr>
              <w:ind w:left="1080"/>
            </w:pPr>
            <w:r>
              <w:t>Thomas</w:t>
            </w:r>
          </w:p>
        </w:tc>
        <w:tc>
          <w:tcPr>
            <w:tcW w:w="3435" w:type="dxa"/>
            <w:shd w:val="clear" w:color="auto" w:fill="auto"/>
            <w:tcMar>
              <w:top w:w="0" w:type="dxa"/>
              <w:left w:w="0" w:type="dxa"/>
              <w:bottom w:w="0" w:type="dxa"/>
              <w:right w:w="0" w:type="dxa"/>
            </w:tcMar>
          </w:tcPr>
          <w:p w:rsidR="002447DE" w:rsidRDefault="002447DE" w:rsidP="00F85F58">
            <w:pPr>
              <w:pBdr>
                <w:top w:val="nil"/>
                <w:left w:val="nil"/>
                <w:bottom w:val="nil"/>
                <w:right w:val="nil"/>
                <w:between w:val="nil"/>
              </w:pBdr>
              <w:rPr>
                <w:b/>
              </w:rPr>
            </w:pPr>
            <w:r>
              <w:t xml:space="preserve"> </w:t>
            </w:r>
            <w:r>
              <w:rPr>
                <w:b/>
              </w:rPr>
              <w:t>Date / heure de début / durée:</w:t>
            </w:r>
          </w:p>
          <w:p w:rsidR="002447DE" w:rsidRDefault="002447DE" w:rsidP="00F85F58">
            <w:pPr>
              <w:pBdr>
                <w:top w:val="nil"/>
                <w:left w:val="nil"/>
                <w:bottom w:val="nil"/>
                <w:right w:val="nil"/>
                <w:between w:val="nil"/>
              </w:pBdr>
            </w:pPr>
          </w:p>
          <w:p w:rsidR="002447DE" w:rsidRDefault="002447DE" w:rsidP="00F85F58">
            <w:pPr>
              <w:pBdr>
                <w:top w:val="nil"/>
                <w:left w:val="nil"/>
                <w:bottom w:val="nil"/>
                <w:right w:val="nil"/>
                <w:between w:val="nil"/>
              </w:pBdr>
            </w:pPr>
            <w:r>
              <w:t>Mercredi 4 Janvier, 10h à 11h15</w:t>
            </w:r>
          </w:p>
        </w:tc>
      </w:tr>
    </w:tbl>
    <w:p w:rsidR="002447DE" w:rsidRDefault="002447DE" w:rsidP="002447DE">
      <w:pPr>
        <w:pBdr>
          <w:top w:val="nil"/>
          <w:left w:val="nil"/>
          <w:bottom w:val="nil"/>
          <w:right w:val="nil"/>
          <w:between w:val="nil"/>
        </w:pBdr>
      </w:pPr>
    </w:p>
    <w:p w:rsidR="002447DE" w:rsidRDefault="002447DE" w:rsidP="002447DE">
      <w:pPr>
        <w:pStyle w:val="Titre1"/>
        <w:pBdr>
          <w:top w:val="nil"/>
          <w:left w:val="nil"/>
          <w:bottom w:val="nil"/>
          <w:right w:val="nil"/>
          <w:between w:val="nil"/>
        </w:pBdr>
        <w:rPr>
          <w:sz w:val="32"/>
          <w:szCs w:val="32"/>
        </w:rPr>
      </w:pPr>
      <w:r>
        <w:rPr>
          <w:sz w:val="32"/>
          <w:szCs w:val="32"/>
        </w:rPr>
        <w:t>Ordre du jour</w:t>
      </w:r>
    </w:p>
    <w:p w:rsidR="002447DE" w:rsidRDefault="002447DE" w:rsidP="002447DE"/>
    <w:p w:rsidR="002447DE" w:rsidRDefault="002447DE" w:rsidP="002447DE">
      <w:pPr>
        <w:widowControl/>
        <w:numPr>
          <w:ilvl w:val="0"/>
          <w:numId w:val="2"/>
        </w:numPr>
        <w:pBdr>
          <w:top w:val="nil"/>
          <w:left w:val="nil"/>
          <w:bottom w:val="nil"/>
          <w:right w:val="nil"/>
          <w:between w:val="nil"/>
        </w:pBdr>
        <w:spacing w:line="276" w:lineRule="auto"/>
        <w:jc w:val="both"/>
        <w:rPr>
          <w:color w:val="000000"/>
        </w:rPr>
      </w:pPr>
      <w:r>
        <w:rPr>
          <w:color w:val="000000"/>
        </w:rPr>
        <w:t>Etat du site web</w:t>
      </w:r>
    </w:p>
    <w:p w:rsidR="002447DE" w:rsidRDefault="002447DE" w:rsidP="002447DE">
      <w:pPr>
        <w:widowControl/>
        <w:numPr>
          <w:ilvl w:val="0"/>
          <w:numId w:val="2"/>
        </w:numPr>
        <w:pBdr>
          <w:top w:val="nil"/>
          <w:left w:val="nil"/>
          <w:bottom w:val="nil"/>
          <w:right w:val="nil"/>
          <w:between w:val="nil"/>
        </w:pBdr>
        <w:spacing w:line="276" w:lineRule="auto"/>
        <w:jc w:val="both"/>
        <w:rPr>
          <w:color w:val="000000"/>
        </w:rPr>
      </w:pPr>
      <w:r>
        <w:rPr>
          <w:color w:val="000000"/>
        </w:rPr>
        <w:t>Etat du serveur web</w:t>
      </w:r>
    </w:p>
    <w:p w:rsidR="002447DE" w:rsidRDefault="002447DE" w:rsidP="002447DE">
      <w:pPr>
        <w:widowControl/>
        <w:numPr>
          <w:ilvl w:val="0"/>
          <w:numId w:val="2"/>
        </w:numPr>
        <w:pBdr>
          <w:top w:val="nil"/>
          <w:left w:val="nil"/>
          <w:bottom w:val="nil"/>
          <w:right w:val="nil"/>
          <w:between w:val="nil"/>
        </w:pBdr>
        <w:spacing w:line="276" w:lineRule="auto"/>
        <w:jc w:val="both"/>
        <w:rPr>
          <w:color w:val="000000"/>
        </w:rPr>
      </w:pPr>
      <w:r>
        <w:rPr>
          <w:color w:val="000000"/>
        </w:rPr>
        <w:t>Rapport Final</w:t>
      </w:r>
    </w:p>
    <w:p w:rsidR="002447DE" w:rsidRDefault="002447DE" w:rsidP="002447DE">
      <w:pPr>
        <w:widowControl/>
        <w:pBdr>
          <w:top w:val="nil"/>
          <w:left w:val="nil"/>
          <w:bottom w:val="nil"/>
          <w:right w:val="nil"/>
          <w:between w:val="nil"/>
        </w:pBdr>
        <w:spacing w:line="276" w:lineRule="auto"/>
        <w:jc w:val="both"/>
        <w:rPr>
          <w:color w:val="000000"/>
        </w:rPr>
      </w:pPr>
    </w:p>
    <w:p w:rsidR="002447DE" w:rsidRDefault="002447DE" w:rsidP="002447DE">
      <w:pPr>
        <w:pStyle w:val="Titre1"/>
        <w:pBdr>
          <w:top w:val="nil"/>
          <w:left w:val="nil"/>
          <w:bottom w:val="nil"/>
          <w:right w:val="nil"/>
          <w:between w:val="nil"/>
        </w:pBdr>
        <w:rPr>
          <w:color w:val="0C343D"/>
          <w:sz w:val="32"/>
          <w:szCs w:val="32"/>
        </w:rPr>
      </w:pPr>
      <w:r>
        <w:rPr>
          <w:color w:val="0C343D"/>
          <w:sz w:val="32"/>
          <w:szCs w:val="32"/>
        </w:rPr>
        <w:t>Information échangées</w:t>
      </w:r>
    </w:p>
    <w:p w:rsidR="002447DE" w:rsidRDefault="002447DE" w:rsidP="002447DE">
      <w:pPr>
        <w:numPr>
          <w:ilvl w:val="0"/>
          <w:numId w:val="3"/>
        </w:numPr>
        <w:pBdr>
          <w:top w:val="nil"/>
          <w:left w:val="nil"/>
          <w:bottom w:val="nil"/>
          <w:right w:val="nil"/>
          <w:between w:val="nil"/>
        </w:pBdr>
        <w:spacing w:line="276" w:lineRule="auto"/>
      </w:pPr>
      <w:r>
        <w:t>Etat du site web :</w:t>
      </w:r>
    </w:p>
    <w:p w:rsidR="002447DE" w:rsidRDefault="002447DE" w:rsidP="002447DE">
      <w:pPr>
        <w:pBdr>
          <w:top w:val="nil"/>
          <w:left w:val="nil"/>
          <w:bottom w:val="nil"/>
          <w:right w:val="nil"/>
          <w:between w:val="nil"/>
        </w:pBdr>
        <w:spacing w:line="276" w:lineRule="auto"/>
        <w:ind w:left="360"/>
      </w:pPr>
      <w:r>
        <w:t>Toutes les fonctionnalités prévues ont été implémentées. Il reste à réaliser un CSS cohérent sur les pages de l’application.</w:t>
      </w:r>
    </w:p>
    <w:p w:rsidR="002447DE" w:rsidRDefault="002447DE" w:rsidP="002447DE">
      <w:pPr>
        <w:pBdr>
          <w:top w:val="nil"/>
          <w:left w:val="nil"/>
          <w:bottom w:val="nil"/>
          <w:right w:val="nil"/>
          <w:between w:val="nil"/>
        </w:pBdr>
        <w:spacing w:line="276" w:lineRule="auto"/>
      </w:pPr>
    </w:p>
    <w:p w:rsidR="002447DE" w:rsidRDefault="002447DE" w:rsidP="002447DE">
      <w:pPr>
        <w:numPr>
          <w:ilvl w:val="0"/>
          <w:numId w:val="3"/>
        </w:numPr>
        <w:pBdr>
          <w:top w:val="nil"/>
          <w:left w:val="nil"/>
          <w:bottom w:val="nil"/>
          <w:right w:val="nil"/>
          <w:between w:val="nil"/>
        </w:pBdr>
        <w:spacing w:line="276" w:lineRule="auto"/>
      </w:pPr>
      <w:r>
        <w:t>Etat du serveur web :</w:t>
      </w:r>
    </w:p>
    <w:p w:rsidR="002447DE" w:rsidRDefault="002447DE" w:rsidP="002447DE">
      <w:pPr>
        <w:pBdr>
          <w:top w:val="nil"/>
          <w:left w:val="nil"/>
          <w:bottom w:val="nil"/>
          <w:right w:val="nil"/>
          <w:between w:val="nil"/>
        </w:pBdr>
        <w:spacing w:line="276" w:lineRule="auto"/>
        <w:ind w:left="360"/>
      </w:pPr>
      <w:r>
        <w:t>Le serveur web est actuellement constitué de modules et de la page app.py où toutes les fonctions ne sont pas encore passées sous modules. Il faut que les dernières fonctions sur app.py soient passées en module</w:t>
      </w:r>
    </w:p>
    <w:p w:rsidR="002447DE" w:rsidRDefault="002447DE" w:rsidP="002447DE">
      <w:pPr>
        <w:pBdr>
          <w:top w:val="nil"/>
          <w:left w:val="nil"/>
          <w:bottom w:val="nil"/>
          <w:right w:val="nil"/>
          <w:between w:val="nil"/>
        </w:pBdr>
        <w:spacing w:line="276" w:lineRule="auto"/>
        <w:ind w:left="360"/>
      </w:pPr>
    </w:p>
    <w:p w:rsidR="002447DE" w:rsidRDefault="002447DE" w:rsidP="002447DE">
      <w:pPr>
        <w:pBdr>
          <w:top w:val="nil"/>
          <w:left w:val="nil"/>
          <w:bottom w:val="nil"/>
          <w:right w:val="nil"/>
          <w:between w:val="nil"/>
        </w:pBdr>
        <w:spacing w:line="276" w:lineRule="auto"/>
        <w:ind w:left="360"/>
      </w:pPr>
    </w:p>
    <w:p w:rsidR="002447DE" w:rsidRDefault="002447DE" w:rsidP="002447DE">
      <w:pPr>
        <w:numPr>
          <w:ilvl w:val="0"/>
          <w:numId w:val="3"/>
        </w:numPr>
        <w:pBdr>
          <w:top w:val="nil"/>
          <w:left w:val="nil"/>
          <w:bottom w:val="nil"/>
          <w:right w:val="nil"/>
          <w:between w:val="nil"/>
        </w:pBdr>
        <w:spacing w:line="276" w:lineRule="auto"/>
      </w:pPr>
      <w:r>
        <w:t>Rapport Final :</w:t>
      </w:r>
    </w:p>
    <w:p w:rsidR="00173BE3" w:rsidRPr="00173BE3" w:rsidRDefault="002447DE" w:rsidP="00173BE3">
      <w:pPr>
        <w:pBdr>
          <w:top w:val="nil"/>
          <w:left w:val="nil"/>
          <w:bottom w:val="nil"/>
          <w:right w:val="nil"/>
          <w:between w:val="nil"/>
        </w:pBdr>
        <w:spacing w:line="276" w:lineRule="auto"/>
        <w:ind w:left="360"/>
      </w:pPr>
      <w:r>
        <w:t>Le rapport final a commencé à être rédigé. Nous avons discuté des parties que nous voulions mettre dans le rapport ainsi que les personnes qui écriront les parties.</w:t>
      </w:r>
    </w:p>
    <w:p w:rsidR="002447DE" w:rsidRDefault="002447DE" w:rsidP="002447DE">
      <w:pPr>
        <w:pStyle w:val="Titre1"/>
        <w:pBdr>
          <w:top w:val="nil"/>
          <w:left w:val="nil"/>
          <w:bottom w:val="nil"/>
          <w:right w:val="nil"/>
          <w:between w:val="nil"/>
        </w:pBdr>
        <w:rPr>
          <w:sz w:val="32"/>
          <w:szCs w:val="32"/>
        </w:rPr>
      </w:pPr>
      <w:r>
        <w:rPr>
          <w:sz w:val="32"/>
          <w:szCs w:val="32"/>
        </w:rPr>
        <w:t>Décisions</w:t>
      </w:r>
    </w:p>
    <w:p w:rsidR="002447DE" w:rsidRDefault="002447DE" w:rsidP="002447DE">
      <w:pPr>
        <w:numPr>
          <w:ilvl w:val="0"/>
          <w:numId w:val="3"/>
        </w:numPr>
        <w:pBdr>
          <w:top w:val="nil"/>
          <w:left w:val="nil"/>
          <w:bottom w:val="nil"/>
          <w:right w:val="nil"/>
          <w:between w:val="nil"/>
        </w:pBdr>
      </w:pPr>
      <w:r>
        <w:t>Un CSS cohérent entre toutes les pages de l’application sera réalisé.</w:t>
      </w:r>
    </w:p>
    <w:p w:rsidR="002447DE" w:rsidRDefault="002447DE" w:rsidP="002447DE">
      <w:pPr>
        <w:pBdr>
          <w:top w:val="nil"/>
          <w:left w:val="nil"/>
          <w:bottom w:val="nil"/>
          <w:right w:val="nil"/>
          <w:between w:val="nil"/>
        </w:pBdr>
        <w:ind w:left="720"/>
      </w:pPr>
    </w:p>
    <w:p w:rsidR="002447DE" w:rsidRDefault="002447DE" w:rsidP="002447DE">
      <w:pPr>
        <w:numPr>
          <w:ilvl w:val="0"/>
          <w:numId w:val="3"/>
        </w:numPr>
        <w:pBdr>
          <w:top w:val="nil"/>
          <w:left w:val="nil"/>
          <w:bottom w:val="nil"/>
          <w:right w:val="nil"/>
          <w:between w:val="nil"/>
        </w:pBdr>
      </w:pPr>
      <w:r>
        <w:t>Les fonctions présentent encore sur app.py seront passées sous forme de module.</w:t>
      </w:r>
    </w:p>
    <w:p w:rsidR="002447DE" w:rsidRDefault="002447DE" w:rsidP="002447DE">
      <w:pPr>
        <w:pStyle w:val="Paragraphedeliste"/>
      </w:pPr>
    </w:p>
    <w:p w:rsidR="002447DE" w:rsidRDefault="002447DE" w:rsidP="002447DE">
      <w:pPr>
        <w:numPr>
          <w:ilvl w:val="0"/>
          <w:numId w:val="3"/>
        </w:numPr>
        <w:pBdr>
          <w:top w:val="nil"/>
          <w:left w:val="nil"/>
          <w:bottom w:val="nil"/>
          <w:right w:val="nil"/>
          <w:between w:val="nil"/>
        </w:pBdr>
      </w:pPr>
      <w:r>
        <w:t xml:space="preserve">Le rapport final comprendra : une intro, une partie sur les fonctionnalités et une description du projet, une partie comportant </w:t>
      </w:r>
      <w:r w:rsidR="00173BE3">
        <w:t xml:space="preserve">trois sous sections (Base de </w:t>
      </w:r>
      <w:proofErr w:type="spellStart"/>
      <w:r w:rsidR="00173BE3">
        <w:t>donées</w:t>
      </w:r>
      <w:proofErr w:type="gramStart"/>
      <w:r w:rsidR="00173BE3">
        <w:t>,serveur</w:t>
      </w:r>
      <w:proofErr w:type="spellEnd"/>
      <w:proofErr w:type="gramEnd"/>
      <w:r w:rsidR="00173BE3">
        <w:t xml:space="preserve"> web, algorithme de traitement), une partie pour le post mortem du projet ainsi qu’une conclusion.</w:t>
      </w:r>
    </w:p>
    <w:p w:rsidR="00173BE3" w:rsidRDefault="00173BE3" w:rsidP="00173BE3">
      <w:pPr>
        <w:pStyle w:val="Paragraphedeliste"/>
      </w:pPr>
    </w:p>
    <w:p w:rsidR="00173BE3" w:rsidRDefault="00173BE3" w:rsidP="00173BE3">
      <w:pPr>
        <w:pBdr>
          <w:top w:val="nil"/>
          <w:left w:val="nil"/>
          <w:bottom w:val="nil"/>
          <w:right w:val="nil"/>
          <w:between w:val="nil"/>
        </w:pBdr>
      </w:pPr>
    </w:p>
    <w:p w:rsidR="00173BE3" w:rsidRPr="00D8663F" w:rsidRDefault="00173BE3" w:rsidP="00173BE3">
      <w:pPr>
        <w:pStyle w:val="Titre1"/>
        <w:pBdr>
          <w:top w:val="nil"/>
          <w:left w:val="nil"/>
          <w:bottom w:val="nil"/>
          <w:right w:val="nil"/>
          <w:between w:val="nil"/>
        </w:pBdr>
        <w:rPr>
          <w:sz w:val="32"/>
          <w:szCs w:val="32"/>
        </w:rPr>
      </w:pPr>
      <w:r>
        <w:rPr>
          <w:sz w:val="32"/>
          <w:szCs w:val="32"/>
        </w:rPr>
        <w:t xml:space="preserve">Actions rendu </w:t>
      </w:r>
    </w:p>
    <w:tbl>
      <w:tblPr>
        <w:tblW w:w="14742" w:type="dxa"/>
        <w:tblInd w:w="-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1985"/>
        <w:gridCol w:w="1843"/>
        <w:gridCol w:w="2976"/>
        <w:gridCol w:w="5244"/>
      </w:tblGrid>
      <w:tr w:rsidR="00173BE3" w:rsidTr="00173BE3">
        <w:trPr>
          <w:trHeight w:val="329"/>
        </w:trPr>
        <w:tc>
          <w:tcPr>
            <w:tcW w:w="2694"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jc w:val="center"/>
              <w:rPr>
                <w:b/>
                <w:color w:val="134F5C"/>
              </w:rPr>
            </w:pPr>
            <w:r>
              <w:rPr>
                <w:b/>
                <w:color w:val="134F5C"/>
              </w:rPr>
              <w:t>Description</w:t>
            </w:r>
          </w:p>
        </w:tc>
        <w:tc>
          <w:tcPr>
            <w:tcW w:w="1985"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jc w:val="center"/>
              <w:rPr>
                <w:b/>
                <w:color w:val="285BAC"/>
              </w:rPr>
            </w:pPr>
            <w:r>
              <w:rPr>
                <w:b/>
                <w:color w:val="285BAC"/>
              </w:rPr>
              <w:t>Responsable</w:t>
            </w:r>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jc w:val="center"/>
              <w:rPr>
                <w:b/>
                <w:color w:val="741B47"/>
              </w:rPr>
            </w:pPr>
            <w:r>
              <w:rPr>
                <w:b/>
                <w:color w:val="741B47"/>
              </w:rPr>
              <w:t>Délai</w:t>
            </w:r>
          </w:p>
        </w:tc>
        <w:tc>
          <w:tcPr>
            <w:tcW w:w="2976"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jc w:val="center"/>
              <w:rPr>
                <w:b/>
                <w:color w:val="980000"/>
              </w:rPr>
            </w:pPr>
            <w:r>
              <w:rPr>
                <w:b/>
                <w:color w:val="980000"/>
              </w:rPr>
              <w:t>Livrable</w:t>
            </w:r>
          </w:p>
        </w:tc>
        <w:tc>
          <w:tcPr>
            <w:tcW w:w="5244" w:type="dxa"/>
          </w:tcPr>
          <w:p w:rsidR="00173BE3" w:rsidRDefault="00173BE3" w:rsidP="00173BE3">
            <w:pPr>
              <w:pBdr>
                <w:top w:val="nil"/>
                <w:left w:val="nil"/>
                <w:bottom w:val="nil"/>
                <w:right w:val="nil"/>
                <w:between w:val="nil"/>
              </w:pBdr>
              <w:tabs>
                <w:tab w:val="left" w:pos="1053"/>
              </w:tabs>
              <w:rPr>
                <w:b/>
                <w:color w:val="980000"/>
              </w:rPr>
            </w:pPr>
            <w:r w:rsidRPr="00D8663F">
              <w:rPr>
                <w:b/>
                <w:color w:val="00B050"/>
              </w:rPr>
              <w:t>Va</w:t>
            </w:r>
            <w:r>
              <w:rPr>
                <w:b/>
                <w:color w:val="00B050"/>
              </w:rPr>
              <w:t>lidé par/le</w:t>
            </w:r>
          </w:p>
        </w:tc>
      </w:tr>
      <w:tr w:rsidR="00173BE3" w:rsidTr="00173BE3">
        <w:trPr>
          <w:trHeight w:val="690"/>
        </w:trPr>
        <w:tc>
          <w:tcPr>
            <w:tcW w:w="2694"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Fonctionnalité :</w:t>
            </w:r>
          </w:p>
          <w:p w:rsidR="00173BE3" w:rsidRDefault="00173BE3" w:rsidP="00F85F58">
            <w:pPr>
              <w:pBdr>
                <w:top w:val="nil"/>
                <w:left w:val="nil"/>
                <w:bottom w:val="nil"/>
                <w:right w:val="nil"/>
                <w:between w:val="nil"/>
              </w:pBdr>
            </w:pPr>
            <w:r>
              <w:t>Page produit</w:t>
            </w:r>
          </w:p>
        </w:tc>
        <w:tc>
          <w:tcPr>
            <w:tcW w:w="1985"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Arthur</w:t>
            </w:r>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4/01/2023</w:t>
            </w:r>
          </w:p>
        </w:tc>
        <w:tc>
          <w:tcPr>
            <w:tcW w:w="2976"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Permettre à l’utilisateur de réserver un produit</w:t>
            </w:r>
          </w:p>
        </w:tc>
        <w:tc>
          <w:tcPr>
            <w:tcW w:w="5244" w:type="dxa"/>
          </w:tcPr>
          <w:p w:rsidR="00173BE3" w:rsidRDefault="00173BE3" w:rsidP="00F85F58">
            <w:pPr>
              <w:pBdr>
                <w:top w:val="nil"/>
                <w:left w:val="nil"/>
                <w:bottom w:val="nil"/>
                <w:right w:val="nil"/>
                <w:between w:val="nil"/>
              </w:pBdr>
            </w:pPr>
            <w:r>
              <w:t>4/01/23</w:t>
            </w:r>
          </w:p>
          <w:p w:rsidR="00173BE3" w:rsidRDefault="00173BE3" w:rsidP="00F85F58">
            <w:pPr>
              <w:pBdr>
                <w:top w:val="nil"/>
                <w:left w:val="nil"/>
                <w:bottom w:val="nil"/>
                <w:right w:val="nil"/>
                <w:between w:val="nil"/>
              </w:pBdr>
            </w:pPr>
            <w:r>
              <w:t>(pas de retard)</w:t>
            </w:r>
          </w:p>
        </w:tc>
      </w:tr>
      <w:tr w:rsidR="00173BE3" w:rsidTr="00173BE3">
        <w:trPr>
          <w:trHeight w:val="696"/>
        </w:trPr>
        <w:tc>
          <w:tcPr>
            <w:tcW w:w="2694"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Fonctionnalité : Epicerie virtuelle</w:t>
            </w:r>
          </w:p>
        </w:tc>
        <w:tc>
          <w:tcPr>
            <w:tcW w:w="1985"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proofErr w:type="spellStart"/>
            <w:r>
              <w:t>Jeremi</w:t>
            </w:r>
            <w:proofErr w:type="spellEnd"/>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4/01/2023</w:t>
            </w:r>
          </w:p>
        </w:tc>
        <w:tc>
          <w:tcPr>
            <w:tcW w:w="2976"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Fonctionnalité permettant à un utilisateur de réserver un produit cultivé dans un jardin partagé</w:t>
            </w:r>
          </w:p>
        </w:tc>
        <w:tc>
          <w:tcPr>
            <w:tcW w:w="5244" w:type="dxa"/>
          </w:tcPr>
          <w:p w:rsidR="00173BE3" w:rsidRDefault="00173BE3" w:rsidP="00F85F58">
            <w:pPr>
              <w:pBdr>
                <w:top w:val="nil"/>
                <w:left w:val="nil"/>
                <w:bottom w:val="nil"/>
                <w:right w:val="nil"/>
                <w:between w:val="nil"/>
              </w:pBdr>
            </w:pPr>
            <w:r>
              <w:t>4/01/23</w:t>
            </w:r>
          </w:p>
          <w:p w:rsidR="00173BE3" w:rsidRDefault="00173BE3" w:rsidP="00F85F58">
            <w:pPr>
              <w:pBdr>
                <w:top w:val="nil"/>
                <w:left w:val="nil"/>
                <w:bottom w:val="nil"/>
                <w:right w:val="nil"/>
                <w:between w:val="nil"/>
              </w:pBdr>
            </w:pPr>
            <w:r>
              <w:t>(pas de retard)</w:t>
            </w:r>
          </w:p>
        </w:tc>
      </w:tr>
      <w:tr w:rsidR="00173BE3" w:rsidTr="00173BE3">
        <w:trPr>
          <w:trHeight w:val="696"/>
        </w:trPr>
        <w:tc>
          <w:tcPr>
            <w:tcW w:w="2694"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Fonctionnalité : proposition produit</w:t>
            </w:r>
          </w:p>
        </w:tc>
        <w:tc>
          <w:tcPr>
            <w:tcW w:w="1985"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Thomas</w:t>
            </w:r>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4/01/2023</w:t>
            </w:r>
          </w:p>
        </w:tc>
        <w:tc>
          <w:tcPr>
            <w:tcW w:w="2976"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 xml:space="preserve">Permettre aux différents utilisateurs de proposer les produits qu’ils ont </w:t>
            </w:r>
            <w:proofErr w:type="gramStart"/>
            <w:r>
              <w:t>cultivé</w:t>
            </w:r>
            <w:proofErr w:type="gramEnd"/>
          </w:p>
        </w:tc>
        <w:tc>
          <w:tcPr>
            <w:tcW w:w="5244" w:type="dxa"/>
          </w:tcPr>
          <w:p w:rsidR="00173BE3" w:rsidRDefault="00173BE3" w:rsidP="00F85F58">
            <w:pPr>
              <w:pBdr>
                <w:top w:val="nil"/>
                <w:left w:val="nil"/>
                <w:bottom w:val="nil"/>
                <w:right w:val="nil"/>
                <w:between w:val="nil"/>
              </w:pBdr>
            </w:pPr>
            <w:r>
              <w:t>4/01/23</w:t>
            </w:r>
          </w:p>
          <w:p w:rsidR="00173BE3" w:rsidRDefault="00173BE3" w:rsidP="00F85F58">
            <w:pPr>
              <w:pBdr>
                <w:top w:val="nil"/>
                <w:left w:val="nil"/>
                <w:bottom w:val="nil"/>
                <w:right w:val="nil"/>
                <w:between w:val="nil"/>
              </w:pBdr>
            </w:pPr>
            <w:r>
              <w:t>(pas de retard)</w:t>
            </w:r>
          </w:p>
        </w:tc>
      </w:tr>
      <w:tr w:rsidR="00173BE3" w:rsidTr="00173BE3">
        <w:trPr>
          <w:trHeight w:val="696"/>
        </w:trPr>
        <w:tc>
          <w:tcPr>
            <w:tcW w:w="2694"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Fonctionnalité : Graine</w:t>
            </w:r>
          </w:p>
        </w:tc>
        <w:tc>
          <w:tcPr>
            <w:tcW w:w="1985"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Thomas</w:t>
            </w:r>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4/01/2023</w:t>
            </w:r>
          </w:p>
        </w:tc>
        <w:tc>
          <w:tcPr>
            <w:tcW w:w="2976"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 xml:space="preserve">Permettre à l’utilisateur de voir les graines qu’il peut planter en fonction du mois </w:t>
            </w:r>
          </w:p>
        </w:tc>
        <w:tc>
          <w:tcPr>
            <w:tcW w:w="5244" w:type="dxa"/>
          </w:tcPr>
          <w:p w:rsidR="00173BE3" w:rsidRDefault="00173BE3" w:rsidP="00F85F58">
            <w:pPr>
              <w:pBdr>
                <w:top w:val="nil"/>
                <w:left w:val="nil"/>
                <w:bottom w:val="nil"/>
                <w:right w:val="nil"/>
                <w:between w:val="nil"/>
              </w:pBdr>
            </w:pPr>
            <w:r>
              <w:t>4/01/23</w:t>
            </w:r>
          </w:p>
          <w:p w:rsidR="00173BE3" w:rsidRDefault="00173BE3" w:rsidP="00F85F58">
            <w:pPr>
              <w:pBdr>
                <w:top w:val="nil"/>
                <w:left w:val="nil"/>
                <w:bottom w:val="nil"/>
                <w:right w:val="nil"/>
                <w:between w:val="nil"/>
              </w:pBdr>
            </w:pPr>
            <w:r>
              <w:t>(pas de retard)</w:t>
            </w:r>
          </w:p>
        </w:tc>
      </w:tr>
    </w:tbl>
    <w:p w:rsidR="00173BE3" w:rsidRDefault="00173BE3" w:rsidP="00173BE3">
      <w:pPr>
        <w:pStyle w:val="Titre1"/>
        <w:pBdr>
          <w:top w:val="nil"/>
          <w:left w:val="nil"/>
          <w:bottom w:val="nil"/>
          <w:right w:val="nil"/>
          <w:between w:val="nil"/>
        </w:pBdr>
        <w:rPr>
          <w:b w:val="0"/>
          <w:sz w:val="22"/>
          <w:szCs w:val="22"/>
        </w:rPr>
      </w:pPr>
    </w:p>
    <w:p w:rsidR="00173BE3" w:rsidRDefault="00173BE3" w:rsidP="00173BE3">
      <w:pPr>
        <w:pStyle w:val="Titre1"/>
        <w:pBdr>
          <w:top w:val="nil"/>
          <w:left w:val="nil"/>
          <w:bottom w:val="nil"/>
          <w:right w:val="nil"/>
          <w:between w:val="nil"/>
        </w:pBdr>
        <w:rPr>
          <w:sz w:val="32"/>
          <w:szCs w:val="32"/>
        </w:rPr>
      </w:pPr>
      <w:r>
        <w:rPr>
          <w:sz w:val="32"/>
          <w:szCs w:val="32"/>
        </w:rPr>
        <w:t xml:space="preserve">Actions à suivre / </w:t>
      </w:r>
      <w:proofErr w:type="spellStart"/>
      <w:r>
        <w:rPr>
          <w:sz w:val="32"/>
          <w:szCs w:val="32"/>
        </w:rPr>
        <w:t>Todo</w:t>
      </w:r>
      <w:proofErr w:type="spellEnd"/>
      <w:r>
        <w:rPr>
          <w:sz w:val="32"/>
          <w:szCs w:val="32"/>
        </w:rPr>
        <w:t xml:space="preserve"> </w:t>
      </w:r>
      <w:proofErr w:type="spellStart"/>
      <w:r>
        <w:rPr>
          <w:sz w:val="32"/>
          <w:szCs w:val="32"/>
        </w:rPr>
        <w:t>list</w:t>
      </w:r>
      <w:proofErr w:type="spellEnd"/>
    </w:p>
    <w:tbl>
      <w:tblPr>
        <w:tblW w:w="102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2"/>
        <w:gridCol w:w="2268"/>
        <w:gridCol w:w="1843"/>
        <w:gridCol w:w="3543"/>
      </w:tblGrid>
      <w:tr w:rsidR="00173BE3" w:rsidTr="00F85F58">
        <w:trPr>
          <w:trHeight w:val="329"/>
        </w:trPr>
        <w:tc>
          <w:tcPr>
            <w:tcW w:w="2552"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jc w:val="center"/>
              <w:rPr>
                <w:b/>
                <w:color w:val="134F5C"/>
              </w:rPr>
            </w:pPr>
            <w:r>
              <w:rPr>
                <w:b/>
                <w:color w:val="134F5C"/>
              </w:rPr>
              <w:t>Description</w:t>
            </w:r>
          </w:p>
        </w:tc>
        <w:tc>
          <w:tcPr>
            <w:tcW w:w="2268"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jc w:val="center"/>
              <w:rPr>
                <w:b/>
                <w:color w:val="285BAC"/>
              </w:rPr>
            </w:pPr>
            <w:r>
              <w:rPr>
                <w:b/>
                <w:color w:val="285BAC"/>
              </w:rPr>
              <w:t>Responsable</w:t>
            </w:r>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jc w:val="center"/>
              <w:rPr>
                <w:b/>
                <w:color w:val="741B47"/>
              </w:rPr>
            </w:pPr>
            <w:r>
              <w:rPr>
                <w:b/>
                <w:color w:val="741B47"/>
              </w:rPr>
              <w:t>Délai</w:t>
            </w:r>
          </w:p>
        </w:tc>
        <w:tc>
          <w:tcPr>
            <w:tcW w:w="35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jc w:val="center"/>
              <w:rPr>
                <w:b/>
                <w:color w:val="980000"/>
              </w:rPr>
            </w:pPr>
            <w:r>
              <w:rPr>
                <w:b/>
                <w:color w:val="980000"/>
              </w:rPr>
              <w:t>Livrable</w:t>
            </w:r>
          </w:p>
        </w:tc>
      </w:tr>
      <w:tr w:rsidR="00173BE3" w:rsidTr="00F85F58">
        <w:trPr>
          <w:trHeight w:val="690"/>
        </w:trPr>
        <w:tc>
          <w:tcPr>
            <w:tcW w:w="2552"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CSS cohérent</w:t>
            </w:r>
          </w:p>
        </w:tc>
        <w:tc>
          <w:tcPr>
            <w:tcW w:w="2268"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Arthur</w:t>
            </w:r>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5</w:t>
            </w:r>
            <w:r>
              <w:t>/01/2023</w:t>
            </w:r>
          </w:p>
        </w:tc>
        <w:tc>
          <w:tcPr>
            <w:tcW w:w="35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CSS cohérent sur les pages de l’application</w:t>
            </w:r>
          </w:p>
        </w:tc>
      </w:tr>
      <w:tr w:rsidR="00173BE3" w:rsidTr="00F85F58">
        <w:trPr>
          <w:trHeight w:val="696"/>
        </w:trPr>
        <w:tc>
          <w:tcPr>
            <w:tcW w:w="2552"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 xml:space="preserve">Fonctions sous forme de module </w:t>
            </w:r>
          </w:p>
        </w:tc>
        <w:tc>
          <w:tcPr>
            <w:tcW w:w="2268"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proofErr w:type="spellStart"/>
            <w:r>
              <w:t>Jeremi</w:t>
            </w:r>
            <w:proofErr w:type="spellEnd"/>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5</w:t>
            </w:r>
            <w:r>
              <w:t>/01/2023</w:t>
            </w:r>
          </w:p>
        </w:tc>
        <w:tc>
          <w:tcPr>
            <w:tcW w:w="35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Les fonctions restantes sur app.py seront mises dans des modules</w:t>
            </w:r>
          </w:p>
        </w:tc>
      </w:tr>
      <w:tr w:rsidR="00173BE3" w:rsidTr="00F85F58">
        <w:trPr>
          <w:trHeight w:val="696"/>
        </w:trPr>
        <w:tc>
          <w:tcPr>
            <w:tcW w:w="2552"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Fonctions sous forme de module</w:t>
            </w:r>
          </w:p>
        </w:tc>
        <w:tc>
          <w:tcPr>
            <w:tcW w:w="2268"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Thomas</w:t>
            </w:r>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5</w:t>
            </w:r>
            <w:r>
              <w:t>/01/2023</w:t>
            </w:r>
          </w:p>
        </w:tc>
        <w:tc>
          <w:tcPr>
            <w:tcW w:w="35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Les fonctions restantes sur app.py seront mises dans des modules</w:t>
            </w:r>
          </w:p>
        </w:tc>
      </w:tr>
      <w:tr w:rsidR="00173BE3" w:rsidTr="00F85F58">
        <w:trPr>
          <w:trHeight w:val="696"/>
        </w:trPr>
        <w:tc>
          <w:tcPr>
            <w:tcW w:w="2552"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 xml:space="preserve">Changement du </w:t>
            </w:r>
            <w:proofErr w:type="spellStart"/>
            <w:r>
              <w:t>form</w:t>
            </w:r>
            <w:proofErr w:type="spellEnd"/>
            <w:r>
              <w:t xml:space="preserve"> pour proposer un produit</w:t>
            </w:r>
          </w:p>
        </w:tc>
        <w:tc>
          <w:tcPr>
            <w:tcW w:w="2268"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Thomas</w:t>
            </w:r>
          </w:p>
        </w:tc>
        <w:tc>
          <w:tcPr>
            <w:tcW w:w="18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5</w:t>
            </w:r>
            <w:r>
              <w:t>/01/2023</w:t>
            </w:r>
          </w:p>
        </w:tc>
        <w:tc>
          <w:tcPr>
            <w:tcW w:w="3543" w:type="dxa"/>
            <w:shd w:val="clear" w:color="auto" w:fill="auto"/>
            <w:tcMar>
              <w:top w:w="0" w:type="dxa"/>
              <w:left w:w="100" w:type="dxa"/>
              <w:bottom w:w="0" w:type="dxa"/>
              <w:right w:w="100" w:type="dxa"/>
            </w:tcMar>
          </w:tcPr>
          <w:p w:rsidR="00173BE3" w:rsidRDefault="00173BE3" w:rsidP="00F85F58">
            <w:pPr>
              <w:pBdr>
                <w:top w:val="nil"/>
                <w:left w:val="nil"/>
                <w:bottom w:val="nil"/>
                <w:right w:val="nil"/>
                <w:between w:val="nil"/>
              </w:pBdr>
            </w:pPr>
            <w:r>
              <w:t xml:space="preserve">Le </w:t>
            </w:r>
            <w:proofErr w:type="spellStart"/>
            <w:r>
              <w:t>form</w:t>
            </w:r>
            <w:proofErr w:type="spellEnd"/>
            <w:r>
              <w:t xml:space="preserve"> sera modifié pour permettre à l’utilisateur de mettre le nom de son produit ainsi que la quantité</w:t>
            </w:r>
          </w:p>
        </w:tc>
      </w:tr>
    </w:tbl>
    <w:p w:rsidR="00A1663D" w:rsidRDefault="00A1663D"/>
    <w:p w:rsidR="00173BE3" w:rsidRPr="00C732EA" w:rsidRDefault="00173BE3" w:rsidP="00173BE3">
      <w:pPr>
        <w:pStyle w:val="Titre2"/>
        <w:pBdr>
          <w:top w:val="nil"/>
          <w:left w:val="nil"/>
          <w:bottom w:val="nil"/>
          <w:right w:val="nil"/>
          <w:between w:val="nil"/>
        </w:pBdr>
        <w:rPr>
          <w:color w:val="000000" w:themeColor="text1"/>
          <w:sz w:val="28"/>
          <w:szCs w:val="28"/>
        </w:rPr>
      </w:pPr>
      <w:r w:rsidRPr="00C732EA">
        <w:rPr>
          <w:color w:val="000000" w:themeColor="text1"/>
          <w:sz w:val="28"/>
          <w:szCs w:val="28"/>
        </w:rPr>
        <w:t>Date de la prochaine réunion </w:t>
      </w:r>
      <w:r w:rsidRPr="00C732EA">
        <w:rPr>
          <w:i/>
          <w:color w:val="000000" w:themeColor="text1"/>
          <w:sz w:val="28"/>
          <w:szCs w:val="28"/>
        </w:rPr>
        <w:t xml:space="preserve">: </w:t>
      </w:r>
      <w:r>
        <w:rPr>
          <w:color w:val="000000" w:themeColor="text1"/>
          <w:sz w:val="28"/>
          <w:szCs w:val="28"/>
        </w:rPr>
        <w:t>Jeudi</w:t>
      </w:r>
      <w:r w:rsidRPr="00C732EA">
        <w:rPr>
          <w:color w:val="000000" w:themeColor="text1"/>
          <w:sz w:val="28"/>
          <w:szCs w:val="28"/>
        </w:rPr>
        <w:t xml:space="preserve"> </w:t>
      </w:r>
      <w:r>
        <w:rPr>
          <w:color w:val="000000" w:themeColor="text1"/>
          <w:sz w:val="28"/>
          <w:szCs w:val="28"/>
        </w:rPr>
        <w:t>5 Janvier, à 14</w:t>
      </w:r>
      <w:bookmarkStart w:id="0" w:name="_GoBack"/>
      <w:bookmarkEnd w:id="0"/>
      <w:r w:rsidRPr="00C732EA">
        <w:rPr>
          <w:color w:val="000000" w:themeColor="text1"/>
          <w:sz w:val="28"/>
          <w:szCs w:val="28"/>
        </w:rPr>
        <w:t>h</w:t>
      </w:r>
    </w:p>
    <w:p w:rsidR="00173BE3" w:rsidRDefault="00173BE3"/>
    <w:sectPr w:rsidR="00173B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35A7E"/>
    <w:multiLevelType w:val="multilevel"/>
    <w:tmpl w:val="AF10910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2ECF6889"/>
    <w:multiLevelType w:val="multilevel"/>
    <w:tmpl w:val="3116A8F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438B5EE5"/>
    <w:multiLevelType w:val="multilevel"/>
    <w:tmpl w:val="91A27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7DE"/>
    <w:rsid w:val="00173BE3"/>
    <w:rsid w:val="002447DE"/>
    <w:rsid w:val="00A166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47DE"/>
    <w:pPr>
      <w:widowControl w:val="0"/>
      <w:spacing w:after="0" w:line="240" w:lineRule="auto"/>
    </w:pPr>
    <w:rPr>
      <w:rFonts w:ascii="Arial" w:eastAsia="Arial" w:hAnsi="Arial" w:cs="Arial"/>
      <w:lang w:val="fr" w:eastAsia="fr-FR"/>
    </w:rPr>
  </w:style>
  <w:style w:type="paragraph" w:styleId="Titre1">
    <w:name w:val="heading 1"/>
    <w:basedOn w:val="Normal"/>
    <w:next w:val="Normal"/>
    <w:link w:val="Titre1Car"/>
    <w:rsid w:val="002447DE"/>
    <w:pPr>
      <w:spacing w:before="480" w:after="120"/>
      <w:outlineLvl w:val="0"/>
    </w:pPr>
    <w:rPr>
      <w:b/>
      <w:sz w:val="48"/>
      <w:szCs w:val="48"/>
    </w:rPr>
  </w:style>
  <w:style w:type="paragraph" w:styleId="Titre2">
    <w:name w:val="heading 2"/>
    <w:basedOn w:val="Normal"/>
    <w:next w:val="Normal"/>
    <w:link w:val="Titre2Car"/>
    <w:uiPriority w:val="9"/>
    <w:semiHidden/>
    <w:unhideWhenUsed/>
    <w:qFormat/>
    <w:rsid w:val="00173B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447DE"/>
    <w:rPr>
      <w:rFonts w:ascii="Arial" w:eastAsia="Arial" w:hAnsi="Arial" w:cs="Arial"/>
      <w:b/>
      <w:sz w:val="48"/>
      <w:szCs w:val="48"/>
      <w:lang w:val="fr" w:eastAsia="fr-FR"/>
    </w:rPr>
  </w:style>
  <w:style w:type="paragraph" w:styleId="Paragraphedeliste">
    <w:name w:val="List Paragraph"/>
    <w:basedOn w:val="Normal"/>
    <w:uiPriority w:val="34"/>
    <w:qFormat/>
    <w:rsid w:val="002447DE"/>
    <w:pPr>
      <w:ind w:left="720"/>
      <w:contextualSpacing/>
    </w:pPr>
  </w:style>
  <w:style w:type="character" w:customStyle="1" w:styleId="Titre2Car">
    <w:name w:val="Titre 2 Car"/>
    <w:basedOn w:val="Policepardfaut"/>
    <w:link w:val="Titre2"/>
    <w:uiPriority w:val="9"/>
    <w:semiHidden/>
    <w:rsid w:val="00173BE3"/>
    <w:rPr>
      <w:rFonts w:asciiTheme="majorHAnsi" w:eastAsiaTheme="majorEastAsia" w:hAnsiTheme="majorHAnsi" w:cstheme="majorBidi"/>
      <w:b/>
      <w:bCs/>
      <w:color w:val="4F81BD" w:themeColor="accent1"/>
      <w:sz w:val="26"/>
      <w:szCs w:val="26"/>
      <w:lang w:val="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47DE"/>
    <w:pPr>
      <w:widowControl w:val="0"/>
      <w:spacing w:after="0" w:line="240" w:lineRule="auto"/>
    </w:pPr>
    <w:rPr>
      <w:rFonts w:ascii="Arial" w:eastAsia="Arial" w:hAnsi="Arial" w:cs="Arial"/>
      <w:lang w:val="fr" w:eastAsia="fr-FR"/>
    </w:rPr>
  </w:style>
  <w:style w:type="paragraph" w:styleId="Titre1">
    <w:name w:val="heading 1"/>
    <w:basedOn w:val="Normal"/>
    <w:next w:val="Normal"/>
    <w:link w:val="Titre1Car"/>
    <w:rsid w:val="002447DE"/>
    <w:pPr>
      <w:spacing w:before="480" w:after="120"/>
      <w:outlineLvl w:val="0"/>
    </w:pPr>
    <w:rPr>
      <w:b/>
      <w:sz w:val="48"/>
      <w:szCs w:val="48"/>
    </w:rPr>
  </w:style>
  <w:style w:type="paragraph" w:styleId="Titre2">
    <w:name w:val="heading 2"/>
    <w:basedOn w:val="Normal"/>
    <w:next w:val="Normal"/>
    <w:link w:val="Titre2Car"/>
    <w:uiPriority w:val="9"/>
    <w:semiHidden/>
    <w:unhideWhenUsed/>
    <w:qFormat/>
    <w:rsid w:val="00173B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447DE"/>
    <w:rPr>
      <w:rFonts w:ascii="Arial" w:eastAsia="Arial" w:hAnsi="Arial" w:cs="Arial"/>
      <w:b/>
      <w:sz w:val="48"/>
      <w:szCs w:val="48"/>
      <w:lang w:val="fr" w:eastAsia="fr-FR"/>
    </w:rPr>
  </w:style>
  <w:style w:type="paragraph" w:styleId="Paragraphedeliste">
    <w:name w:val="List Paragraph"/>
    <w:basedOn w:val="Normal"/>
    <w:uiPriority w:val="34"/>
    <w:qFormat/>
    <w:rsid w:val="002447DE"/>
    <w:pPr>
      <w:ind w:left="720"/>
      <w:contextualSpacing/>
    </w:pPr>
  </w:style>
  <w:style w:type="character" w:customStyle="1" w:styleId="Titre2Car">
    <w:name w:val="Titre 2 Car"/>
    <w:basedOn w:val="Policepardfaut"/>
    <w:link w:val="Titre2"/>
    <w:uiPriority w:val="9"/>
    <w:semiHidden/>
    <w:rsid w:val="00173BE3"/>
    <w:rPr>
      <w:rFonts w:asciiTheme="majorHAnsi" w:eastAsiaTheme="majorEastAsia" w:hAnsiTheme="majorHAnsi" w:cstheme="majorBidi"/>
      <w:b/>
      <w:bCs/>
      <w:color w:val="4F81BD" w:themeColor="accent1"/>
      <w:sz w:val="26"/>
      <w:szCs w:val="26"/>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408</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cp:revision>
  <dcterms:created xsi:type="dcterms:W3CDTF">2023-01-04T11:12:00Z</dcterms:created>
  <dcterms:modified xsi:type="dcterms:W3CDTF">2023-01-04T11:34:00Z</dcterms:modified>
</cp:coreProperties>
</file>