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4BAF8" w14:textId="77777777" w:rsidR="00515CC4" w:rsidRPr="00515CC4" w:rsidRDefault="00515CC4" w:rsidP="00515CC4">
      <w:pPr>
        <w:rPr>
          <w:b/>
          <w:bCs/>
        </w:rPr>
      </w:pPr>
      <w:r w:rsidRPr="00515CC4">
        <w:rPr>
          <w:rFonts w:ascii="Segoe UI Emoji" w:hAnsi="Segoe UI Emoji" w:cs="Segoe UI Emoji"/>
          <w:b/>
          <w:bCs/>
        </w:rPr>
        <w:t>📄</w:t>
      </w:r>
      <w:r w:rsidRPr="00515CC4">
        <w:rPr>
          <w:b/>
          <w:bCs/>
        </w:rPr>
        <w:t xml:space="preserve"> Conditions d’utilisation – La Course des Petits Princes</w:t>
      </w:r>
    </w:p>
    <w:p w14:paraId="5AE5988E" w14:textId="77777777" w:rsidR="00515CC4" w:rsidRPr="00515CC4" w:rsidRDefault="00515CC4" w:rsidP="00515CC4">
      <w:pPr>
        <w:rPr>
          <w:b/>
          <w:bCs/>
        </w:rPr>
      </w:pPr>
      <w:r w:rsidRPr="00515CC4">
        <w:rPr>
          <w:b/>
          <w:bCs/>
        </w:rPr>
        <w:t>1. Présentation</w:t>
      </w:r>
    </w:p>
    <w:p w14:paraId="351A5EF8" w14:textId="77777777" w:rsidR="00515CC4" w:rsidRPr="00515CC4" w:rsidRDefault="00515CC4" w:rsidP="00515CC4">
      <w:r w:rsidRPr="00515CC4">
        <w:rPr>
          <w:i/>
          <w:iCs/>
        </w:rPr>
        <w:t>La Course des Petits Princes</w:t>
      </w:r>
      <w:r w:rsidRPr="00515CC4">
        <w:t xml:space="preserve"> est un jeu web solidaire, créé pour sensibiliser et soutenir l’association </w:t>
      </w:r>
      <w:r w:rsidRPr="00515CC4">
        <w:rPr>
          <w:b/>
          <w:bCs/>
        </w:rPr>
        <w:t>Les Petits Princes</w:t>
      </w:r>
      <w:r w:rsidRPr="00515CC4">
        <w:t>, qui réalise les rêves d’enfants gravement malades.</w:t>
      </w:r>
    </w:p>
    <w:p w14:paraId="4FBA32B3" w14:textId="77777777" w:rsidR="00515CC4" w:rsidRPr="00515CC4" w:rsidRDefault="00515CC4" w:rsidP="00515CC4">
      <w:r w:rsidRPr="00515CC4">
        <w:t xml:space="preserve">L’accès au jeu est </w:t>
      </w:r>
      <w:r w:rsidRPr="00515CC4">
        <w:rPr>
          <w:b/>
          <w:bCs/>
        </w:rPr>
        <w:t>gratuit</w:t>
      </w:r>
      <w:r w:rsidRPr="00515CC4">
        <w:t xml:space="preserve">. Il est proposé dans un but </w:t>
      </w:r>
      <w:r w:rsidRPr="00515CC4">
        <w:rPr>
          <w:b/>
          <w:bCs/>
        </w:rPr>
        <w:t>pédagogique et solidaire</w:t>
      </w:r>
      <w:r w:rsidRPr="00515CC4">
        <w:t>, sans finalité commerciale.</w:t>
      </w:r>
    </w:p>
    <w:p w14:paraId="3537D85E" w14:textId="77777777" w:rsidR="00515CC4" w:rsidRPr="00515CC4" w:rsidRDefault="00000000" w:rsidP="00515CC4">
      <w:r>
        <w:pict w14:anchorId="041DCF9B">
          <v:rect id="_x0000_i1025" style="width:0;height:1.5pt" o:hralign="center" o:hrstd="t" o:hr="t" fillcolor="#a0a0a0" stroked="f"/>
        </w:pict>
      </w:r>
    </w:p>
    <w:p w14:paraId="3A7451BC" w14:textId="77777777" w:rsidR="00515CC4" w:rsidRPr="00515CC4" w:rsidRDefault="00515CC4" w:rsidP="00515CC4">
      <w:pPr>
        <w:rPr>
          <w:b/>
          <w:bCs/>
        </w:rPr>
      </w:pPr>
      <w:r w:rsidRPr="00515CC4">
        <w:rPr>
          <w:b/>
          <w:bCs/>
        </w:rPr>
        <w:t>2. Propriété intellectuelle</w:t>
      </w:r>
    </w:p>
    <w:p w14:paraId="1B706CFF" w14:textId="77777777" w:rsidR="00515CC4" w:rsidRPr="00515CC4" w:rsidRDefault="00515CC4" w:rsidP="00515CC4">
      <w:r w:rsidRPr="00515CC4">
        <w:t>Le jeu, ses éléments graphiques, sons, textes, mécaniques, ainsi que son nom sont protégés.</w:t>
      </w:r>
      <w:r w:rsidRPr="00515CC4">
        <w:br/>
        <w:t>Toute reproduction ou réutilisation non autorisée est interdite, sauf accord écrit de l’auteur.</w:t>
      </w:r>
    </w:p>
    <w:p w14:paraId="431221FE" w14:textId="77777777" w:rsidR="00515CC4" w:rsidRPr="00515CC4" w:rsidRDefault="00000000" w:rsidP="00515CC4">
      <w:r>
        <w:pict w14:anchorId="06B21A58">
          <v:rect id="_x0000_i1026" style="width:0;height:1.5pt" o:hralign="center" o:hrstd="t" o:hr="t" fillcolor="#a0a0a0" stroked="f"/>
        </w:pict>
      </w:r>
    </w:p>
    <w:p w14:paraId="29AEDF52" w14:textId="77777777" w:rsidR="00515CC4" w:rsidRPr="00515CC4" w:rsidRDefault="00515CC4" w:rsidP="00515CC4">
      <w:pPr>
        <w:rPr>
          <w:b/>
          <w:bCs/>
        </w:rPr>
      </w:pPr>
      <w:r w:rsidRPr="00515CC4">
        <w:rPr>
          <w:b/>
          <w:bCs/>
        </w:rPr>
        <w:t>3. Données personnelles</w:t>
      </w:r>
    </w:p>
    <w:p w14:paraId="34BA22A8" w14:textId="77777777" w:rsidR="00515CC4" w:rsidRPr="00515CC4" w:rsidRDefault="00515CC4" w:rsidP="00515CC4">
      <w:r w:rsidRPr="00515CC4">
        <w:t xml:space="preserve">Ce jeu </w:t>
      </w:r>
      <w:r w:rsidRPr="00515CC4">
        <w:rPr>
          <w:b/>
          <w:bCs/>
        </w:rPr>
        <w:t>ne collecte aucune donnée personnelle</w:t>
      </w:r>
      <w:r w:rsidRPr="00515CC4">
        <w:t>.</w:t>
      </w:r>
      <w:r w:rsidRPr="00515CC4">
        <w:br/>
        <w:t>Aucun identifiant, mot de passe ou information personnelle n’est requis pour jouer.</w:t>
      </w:r>
    </w:p>
    <w:p w14:paraId="63D06703" w14:textId="77777777" w:rsidR="00515CC4" w:rsidRPr="00515CC4" w:rsidRDefault="00000000" w:rsidP="00515CC4">
      <w:r>
        <w:pict w14:anchorId="79A95BCF">
          <v:rect id="_x0000_i1027" style="width:0;height:1.5pt" o:hralign="center" o:hrstd="t" o:hr="t" fillcolor="#a0a0a0" stroked="f"/>
        </w:pict>
      </w:r>
    </w:p>
    <w:p w14:paraId="4D0CD214" w14:textId="77777777" w:rsidR="00515CC4" w:rsidRPr="00515CC4" w:rsidRDefault="00515CC4" w:rsidP="00515CC4">
      <w:pPr>
        <w:rPr>
          <w:b/>
          <w:bCs/>
        </w:rPr>
      </w:pPr>
      <w:r w:rsidRPr="00515CC4">
        <w:rPr>
          <w:b/>
          <w:bCs/>
        </w:rPr>
        <w:t>4. Responsabilité</w:t>
      </w:r>
    </w:p>
    <w:p w14:paraId="7FE429FF" w14:textId="77777777" w:rsidR="00515CC4" w:rsidRPr="00515CC4" w:rsidRDefault="00515CC4" w:rsidP="00515CC4">
      <w:r w:rsidRPr="00515CC4">
        <w:t>Le jeu est fourni “tel quel”, sans garantie de fonctionnement sur tous les appareils ou navigateurs.</w:t>
      </w:r>
      <w:r w:rsidRPr="00515CC4">
        <w:br/>
      </w:r>
      <w:r w:rsidRPr="00515CC4">
        <w:lastRenderedPageBreak/>
        <w:t>L’auteur ne peut être tenu responsable de dysfonctionnements techniques ou de perte de données liées à l’utilisation du jeu.</w:t>
      </w:r>
    </w:p>
    <w:p w14:paraId="6F2C0894" w14:textId="77777777" w:rsidR="00515CC4" w:rsidRPr="00515CC4" w:rsidRDefault="00000000" w:rsidP="00515CC4">
      <w:r>
        <w:pict w14:anchorId="71341D17">
          <v:rect id="_x0000_i1028" style="width:0;height:1.5pt" o:hralign="center" o:hrstd="t" o:hr="t" fillcolor="#a0a0a0" stroked="f"/>
        </w:pict>
      </w:r>
    </w:p>
    <w:p w14:paraId="07521A2B" w14:textId="77777777" w:rsidR="00515CC4" w:rsidRPr="00515CC4" w:rsidRDefault="00515CC4" w:rsidP="00515CC4">
      <w:pPr>
        <w:rPr>
          <w:b/>
          <w:bCs/>
        </w:rPr>
      </w:pPr>
      <w:r w:rsidRPr="00515CC4">
        <w:rPr>
          <w:b/>
          <w:bCs/>
        </w:rPr>
        <w:t>5. Soutien à l’association</w:t>
      </w:r>
    </w:p>
    <w:p w14:paraId="73C29598" w14:textId="77777777" w:rsidR="00515CC4" w:rsidRPr="00515CC4" w:rsidRDefault="00515CC4" w:rsidP="00515CC4">
      <w:r w:rsidRPr="00515CC4">
        <w:t xml:space="preserve">Un lien est proposé vers une page de don officiel de l’association </w:t>
      </w:r>
      <w:r w:rsidRPr="00515CC4">
        <w:rPr>
          <w:b/>
          <w:bCs/>
        </w:rPr>
        <w:t>Les Petits Princes</w:t>
      </w:r>
      <w:r w:rsidRPr="00515CC4">
        <w:t>.</w:t>
      </w:r>
      <w:r w:rsidRPr="00515CC4">
        <w:br/>
        <w:t xml:space="preserve">Les dons se font </w:t>
      </w:r>
      <w:r w:rsidRPr="00515CC4">
        <w:rPr>
          <w:b/>
          <w:bCs/>
        </w:rPr>
        <w:t>directement sur leur plateforme sécurisée</w:t>
      </w:r>
      <w:r w:rsidRPr="00515CC4">
        <w:t xml:space="preserve"> : aucun paiement n’est collecté depuis le jeu.</w:t>
      </w:r>
    </w:p>
    <w:p w14:paraId="0AF1EE58" w14:textId="77777777" w:rsidR="00515CC4" w:rsidRPr="00515CC4" w:rsidRDefault="00000000" w:rsidP="00515CC4">
      <w:r>
        <w:pict w14:anchorId="774CF629">
          <v:rect id="_x0000_i1029" style="width:0;height:1.5pt" o:hralign="center" o:hrstd="t" o:hr="t" fillcolor="#a0a0a0" stroked="f"/>
        </w:pict>
      </w:r>
    </w:p>
    <w:p w14:paraId="7E515ED6" w14:textId="77777777" w:rsidR="00515CC4" w:rsidRPr="00515CC4" w:rsidRDefault="00515CC4" w:rsidP="00515CC4">
      <w:pPr>
        <w:rPr>
          <w:b/>
          <w:bCs/>
        </w:rPr>
      </w:pPr>
      <w:r w:rsidRPr="00515CC4">
        <w:rPr>
          <w:b/>
          <w:bCs/>
        </w:rPr>
        <w:t>6. Acceptation des conditions</w:t>
      </w:r>
    </w:p>
    <w:p w14:paraId="12B032C7" w14:textId="77777777" w:rsidR="00515CC4" w:rsidRPr="00515CC4" w:rsidRDefault="00515CC4" w:rsidP="00515CC4">
      <w:r w:rsidRPr="00515CC4">
        <w:t>En accédant au jeu, l’utilisateur accepte pleinement les présentes conditions d’utilisation.</w:t>
      </w:r>
    </w:p>
    <w:p w14:paraId="0C98B9AA" w14:textId="77777777" w:rsidR="00515CC4" w:rsidRPr="00515CC4" w:rsidRDefault="00000000" w:rsidP="00515CC4">
      <w:r>
        <w:pict w14:anchorId="5E8C7802">
          <v:rect id="_x0000_i1030" style="width:0;height:1.5pt" o:hralign="center" o:hrstd="t" o:hr="t" fillcolor="#a0a0a0" stroked="f"/>
        </w:pict>
      </w:r>
    </w:p>
    <w:p w14:paraId="5A17592A" w14:textId="77777777" w:rsidR="00515CC4" w:rsidRPr="00515CC4" w:rsidRDefault="00515CC4" w:rsidP="00515CC4">
      <w:pPr>
        <w:rPr>
          <w:b/>
          <w:bCs/>
        </w:rPr>
      </w:pPr>
      <w:r w:rsidRPr="00515CC4">
        <w:rPr>
          <w:rFonts w:ascii="Segoe UI Symbol" w:hAnsi="Segoe UI Symbol" w:cs="Segoe UI Symbol"/>
          <w:b/>
          <w:bCs/>
        </w:rPr>
        <w:t>✉</w:t>
      </w:r>
      <w:r w:rsidRPr="00515CC4">
        <w:rPr>
          <w:b/>
          <w:bCs/>
        </w:rPr>
        <w:t>️ Contact</w:t>
      </w:r>
    </w:p>
    <w:p w14:paraId="4CC4991E" w14:textId="3E7630C6" w:rsidR="00515CC4" w:rsidRPr="00515CC4" w:rsidRDefault="00515CC4" w:rsidP="00515CC4">
      <w:r w:rsidRPr="00515CC4">
        <w:t xml:space="preserve">Pour toute question ou signalement, vous pouvez contacter le créateur du jeu à : </w:t>
      </w:r>
      <w:r w:rsidR="002E64F6">
        <w:rPr>
          <w:b/>
          <w:bCs/>
        </w:rPr>
        <w:t>tessierdebiessearthur@outlook.com</w:t>
      </w:r>
    </w:p>
    <w:p w14:paraId="330E3316" w14:textId="77777777" w:rsidR="004C7784" w:rsidRDefault="004C7784"/>
    <w:p w14:paraId="73F6087D" w14:textId="769E5CA9" w:rsidR="00AF6CFE" w:rsidRDefault="00AF6CFE">
      <w:r>
        <w:t>©VINOT 2025</w:t>
      </w:r>
    </w:p>
    <w:sectPr w:rsidR="00AF6C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ole">
    <w:panose1 w:val="020B0500020200000003"/>
    <w:charset w:val="00"/>
    <w:family w:val="swiss"/>
    <w:pitch w:val="variable"/>
    <w:sig w:usb0="A000000F" w:usb1="00002063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1A5"/>
    <w:rsid w:val="00160CCA"/>
    <w:rsid w:val="002E64F6"/>
    <w:rsid w:val="002F3EFE"/>
    <w:rsid w:val="002F4287"/>
    <w:rsid w:val="00331EF2"/>
    <w:rsid w:val="004C7784"/>
    <w:rsid w:val="00515CC4"/>
    <w:rsid w:val="00665D2C"/>
    <w:rsid w:val="00A54554"/>
    <w:rsid w:val="00AF6CFE"/>
    <w:rsid w:val="00CA71A5"/>
    <w:rsid w:val="00FD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CBAA0"/>
  <w15:chartTrackingRefBased/>
  <w15:docId w15:val="{BCBC5953-46DC-4F50-B27E-123833F9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uciole" w:eastAsiaTheme="minorHAnsi" w:hAnsi="Luciole" w:cstheme="minorBidi"/>
        <w:kern w:val="2"/>
        <w:sz w:val="28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4F6"/>
  </w:style>
  <w:style w:type="paragraph" w:styleId="Titre1">
    <w:name w:val="heading 1"/>
    <w:basedOn w:val="Normal"/>
    <w:next w:val="Normal"/>
    <w:link w:val="Titre1Car"/>
    <w:uiPriority w:val="9"/>
    <w:qFormat/>
    <w:rsid w:val="00CA7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7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71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71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71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71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71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71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71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  <w:rsid w:val="002E64F6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2E64F6"/>
  </w:style>
  <w:style w:type="character" w:customStyle="1" w:styleId="Titre1Car">
    <w:name w:val="Titre 1 Car"/>
    <w:basedOn w:val="Policepardfaut"/>
    <w:link w:val="Titre1"/>
    <w:uiPriority w:val="9"/>
    <w:rsid w:val="00CA7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7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71A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71A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71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71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71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71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71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7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7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71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71A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7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71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71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71A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7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71A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71A5"/>
    <w:rPr>
      <w:b/>
      <w:bCs/>
      <w:smallCaps/>
      <w:color w:val="0F4761" w:themeColor="accent1" w:themeShade="BF"/>
      <w:spacing w:val="5"/>
    </w:rPr>
  </w:style>
  <w:style w:type="paragraph" w:customStyle="1" w:styleId="Studys">
    <w:name w:val="Studys"/>
    <w:basedOn w:val="Normal"/>
    <w:link w:val="StudysCar"/>
    <w:qFormat/>
    <w:rsid w:val="002E64F6"/>
    <w:pPr>
      <w:spacing w:line="240" w:lineRule="auto"/>
    </w:pPr>
    <w:rPr>
      <w:rFonts w:ascii="Verdana" w:hAnsi="Verdana" w:cs="Segoe UI Emoji"/>
      <w:b/>
      <w:bCs/>
      <w:color w:val="000000"/>
    </w:rPr>
  </w:style>
  <w:style w:type="character" w:customStyle="1" w:styleId="StudysCar">
    <w:name w:val="Studys Car"/>
    <w:basedOn w:val="Policepardfaut"/>
    <w:link w:val="Studys"/>
    <w:rsid w:val="002E64F6"/>
    <w:rPr>
      <w:rFonts w:ascii="Verdana" w:hAnsi="Verdana" w:cs="Segoe UI Emoji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225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TESSIER DEBIESSE</dc:creator>
  <cp:keywords/>
  <dc:description/>
  <cp:lastModifiedBy>Arthur TESSIER DEBIESSE</cp:lastModifiedBy>
  <cp:revision>4</cp:revision>
  <dcterms:created xsi:type="dcterms:W3CDTF">2025-04-07T07:07:00Z</dcterms:created>
  <dcterms:modified xsi:type="dcterms:W3CDTF">2025-04-07T13:37:00Z</dcterms:modified>
</cp:coreProperties>
</file>