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48FEA" w14:textId="77777777" w:rsidR="00FE3B4F" w:rsidRDefault="00FE3B4F" w:rsidP="00FE3B4F">
      <w:pPr>
        <w:jc w:val="center"/>
        <w:rPr>
          <w:rFonts w:ascii="Heiti SC Medium" w:eastAsia="Heiti SC Medium" w:hAnsi="Heiti SC Medium"/>
          <w:sz w:val="52"/>
          <w:szCs w:val="52"/>
        </w:rPr>
      </w:pPr>
    </w:p>
    <w:p w14:paraId="35347602" w14:textId="77777777" w:rsidR="00FE3B4F" w:rsidRDefault="00FE3B4F" w:rsidP="00FE3B4F">
      <w:pPr>
        <w:jc w:val="center"/>
        <w:rPr>
          <w:rFonts w:ascii="Heiti SC Medium" w:eastAsia="Heiti SC Medium" w:hAnsi="Heiti SC Medium"/>
          <w:sz w:val="52"/>
          <w:szCs w:val="52"/>
        </w:rPr>
      </w:pPr>
    </w:p>
    <w:p w14:paraId="6C04958E" w14:textId="77777777" w:rsidR="00FE3B4F" w:rsidRDefault="00FE3B4F" w:rsidP="00FE3B4F">
      <w:pPr>
        <w:jc w:val="center"/>
        <w:rPr>
          <w:rFonts w:ascii="Heiti SC Medium" w:eastAsia="Heiti SC Medium" w:hAnsi="Heiti SC Medium"/>
          <w:sz w:val="52"/>
          <w:szCs w:val="52"/>
        </w:rPr>
      </w:pPr>
    </w:p>
    <w:p w14:paraId="677E3940" w14:textId="77777777" w:rsidR="00FE3B4F" w:rsidRDefault="00FE3B4F" w:rsidP="00FE3B4F">
      <w:pPr>
        <w:jc w:val="center"/>
        <w:rPr>
          <w:rFonts w:ascii="Heiti SC Medium" w:eastAsia="Heiti SC Medium" w:hAnsi="Heiti SC Medium"/>
          <w:sz w:val="52"/>
          <w:szCs w:val="52"/>
        </w:rPr>
      </w:pPr>
    </w:p>
    <w:p w14:paraId="452C387A" w14:textId="77777777" w:rsidR="00FE3B4F" w:rsidRDefault="00FE3B4F" w:rsidP="00FE3B4F">
      <w:pPr>
        <w:jc w:val="center"/>
        <w:rPr>
          <w:rFonts w:ascii="Heiti SC Medium" w:eastAsia="Heiti SC Medium" w:hAnsi="Heiti SC Medium"/>
          <w:sz w:val="52"/>
          <w:szCs w:val="52"/>
        </w:rPr>
      </w:pPr>
    </w:p>
    <w:p w14:paraId="3AFE18B8" w14:textId="4F1A7191" w:rsidR="005F0B3D" w:rsidRPr="00FE3B4F" w:rsidRDefault="00BA713C" w:rsidP="00FE3B4F">
      <w:pPr>
        <w:ind w:firstLineChars="250" w:firstLine="1300"/>
        <w:rPr>
          <w:rFonts w:ascii="Heiti SC Medium" w:eastAsia="Heiti SC Medium" w:hAnsi="Heiti SC Medium"/>
          <w:sz w:val="52"/>
          <w:szCs w:val="52"/>
        </w:rPr>
      </w:pPr>
      <w:r w:rsidRPr="00FE3B4F">
        <w:rPr>
          <w:rFonts w:ascii="Heiti SC Medium" w:eastAsia="Heiti SC Medium" w:hAnsi="Heiti SC Medium" w:hint="eastAsia"/>
          <w:sz w:val="52"/>
          <w:szCs w:val="52"/>
        </w:rPr>
        <w:t>智能</w:t>
      </w:r>
      <w:r w:rsidR="005A57BA" w:rsidRPr="00FE3B4F">
        <w:rPr>
          <w:rFonts w:ascii="Heiti SC Medium" w:eastAsia="Heiti SC Medium" w:hAnsi="Heiti SC Medium" w:hint="eastAsia"/>
          <w:sz w:val="52"/>
          <w:szCs w:val="52"/>
        </w:rPr>
        <w:t>心率检测设备设计方案</w:t>
      </w:r>
    </w:p>
    <w:p w14:paraId="41070B95" w14:textId="77777777" w:rsidR="005A57BA" w:rsidRDefault="005A57BA"/>
    <w:p w14:paraId="46543609" w14:textId="77777777" w:rsidR="00114437" w:rsidRDefault="00114437"/>
    <w:p w14:paraId="27A9C81E" w14:textId="77777777" w:rsidR="00114437" w:rsidRDefault="00114437"/>
    <w:p w14:paraId="376F005D" w14:textId="77777777" w:rsidR="00114437" w:rsidRDefault="00114437"/>
    <w:p w14:paraId="386DC4FB" w14:textId="77777777" w:rsidR="00114437" w:rsidRDefault="00114437"/>
    <w:p w14:paraId="662A98D0" w14:textId="77777777" w:rsidR="00114437" w:rsidRDefault="00114437"/>
    <w:p w14:paraId="0B355648" w14:textId="77777777" w:rsidR="00114437" w:rsidRDefault="00114437"/>
    <w:p w14:paraId="183BBF28" w14:textId="77777777" w:rsidR="00114437" w:rsidRDefault="00114437"/>
    <w:p w14:paraId="47212172" w14:textId="77777777" w:rsidR="00114437" w:rsidRDefault="00114437"/>
    <w:p w14:paraId="5D0CE9EE" w14:textId="77777777" w:rsidR="00114437" w:rsidRDefault="00114437"/>
    <w:p w14:paraId="53772F4B" w14:textId="77777777" w:rsidR="00114437" w:rsidRDefault="00114437"/>
    <w:p w14:paraId="1E5E364D" w14:textId="77777777" w:rsidR="00114437" w:rsidRDefault="00114437"/>
    <w:p w14:paraId="1F55EA96" w14:textId="77777777" w:rsidR="00114437" w:rsidRDefault="00114437"/>
    <w:p w14:paraId="3E154253" w14:textId="77777777" w:rsidR="00114437" w:rsidRDefault="00114437"/>
    <w:p w14:paraId="509E4F14" w14:textId="77777777" w:rsidR="00114437" w:rsidRDefault="00114437"/>
    <w:p w14:paraId="644CA5CE" w14:textId="77777777" w:rsidR="00114437" w:rsidRDefault="00114437"/>
    <w:p w14:paraId="6B81AD1F" w14:textId="77777777" w:rsidR="00114437" w:rsidRDefault="00114437"/>
    <w:p w14:paraId="68DB5D91" w14:textId="2EF662D7" w:rsidR="00114437" w:rsidRDefault="00602AD4">
      <w:pPr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</w:rPr>
        <w:t xml:space="preserve">18 </w:t>
      </w:r>
      <w:r>
        <w:rPr>
          <w:rFonts w:hint="eastAsia"/>
          <w:sz w:val="24"/>
        </w:rPr>
        <w:t>数据科学 赵呈亮</w:t>
      </w:r>
      <w:bookmarkStart w:id="0" w:name="_GoBack"/>
      <w:bookmarkEnd w:id="0"/>
    </w:p>
    <w:p w14:paraId="3D3A9F48" w14:textId="23A37F3C" w:rsidR="00602AD4" w:rsidRDefault="00602AD4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201800820179</w:t>
      </w:r>
    </w:p>
    <w:p w14:paraId="5C8DE54E" w14:textId="0B72C0A5" w:rsidR="00602AD4" w:rsidRPr="00602AD4" w:rsidRDefault="00602AD4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42A185AD" w14:textId="77777777" w:rsidR="00114437" w:rsidRDefault="00114437"/>
    <w:p w14:paraId="49921D4E" w14:textId="77777777" w:rsidR="00114437" w:rsidRDefault="00114437"/>
    <w:p w14:paraId="057B22EA" w14:textId="77777777" w:rsidR="00114437" w:rsidRDefault="00114437"/>
    <w:p w14:paraId="5FF71BDC" w14:textId="77777777" w:rsidR="00114437" w:rsidRDefault="00114437"/>
    <w:p w14:paraId="25F4B13F" w14:textId="77777777" w:rsidR="00114437" w:rsidRDefault="00114437"/>
    <w:p w14:paraId="37408E10" w14:textId="77777777" w:rsidR="00114437" w:rsidRDefault="00114437"/>
    <w:p w14:paraId="4296BCED" w14:textId="77777777" w:rsidR="00114437" w:rsidRDefault="00114437"/>
    <w:p w14:paraId="3D50497C" w14:textId="77777777" w:rsidR="00114437" w:rsidRDefault="00114437">
      <w:pPr>
        <w:rPr>
          <w:rFonts w:hint="eastAsia"/>
        </w:rPr>
      </w:pPr>
    </w:p>
    <w:p w14:paraId="4C1FDC95" w14:textId="77777777" w:rsidR="00114437" w:rsidRDefault="00114437"/>
    <w:p w14:paraId="7D5E255B" w14:textId="77777777" w:rsidR="00114437" w:rsidRPr="008A54B1" w:rsidRDefault="00494186" w:rsidP="008A54B1">
      <w:pPr>
        <w:pStyle w:val="a3"/>
        <w:numPr>
          <w:ilvl w:val="0"/>
          <w:numId w:val="4"/>
        </w:numPr>
        <w:ind w:firstLineChars="0"/>
        <w:rPr>
          <w:rFonts w:hint="eastAsia"/>
          <w:b/>
          <w:bCs/>
          <w:sz w:val="24"/>
        </w:rPr>
      </w:pPr>
      <w:r w:rsidRPr="008A54B1">
        <w:rPr>
          <w:rFonts w:hint="eastAsia"/>
          <w:b/>
          <w:bCs/>
          <w:sz w:val="24"/>
        </w:rPr>
        <w:t>设计方案</w:t>
      </w:r>
    </w:p>
    <w:p w14:paraId="1FCBFD1C" w14:textId="77777777" w:rsidR="00114437" w:rsidRDefault="00114437">
      <w:pPr>
        <w:rPr>
          <w:rFonts w:hint="eastAsia"/>
        </w:rPr>
      </w:pPr>
    </w:p>
    <w:p w14:paraId="6FB9E81F" w14:textId="77777777" w:rsidR="005A57BA" w:rsidRPr="00602AD4" w:rsidRDefault="008A54B1" w:rsidP="008A54B1">
      <w:pPr>
        <w:rPr>
          <w:szCs w:val="21"/>
        </w:rPr>
      </w:pPr>
      <w:r w:rsidRPr="00602AD4">
        <w:rPr>
          <w:rFonts w:hint="eastAsia"/>
          <w:szCs w:val="21"/>
        </w:rPr>
        <w:t>1</w:t>
      </w:r>
      <w:r w:rsidRPr="00602AD4">
        <w:rPr>
          <w:szCs w:val="21"/>
        </w:rPr>
        <w:t>.</w:t>
      </w:r>
      <w:r w:rsidR="005A57BA" w:rsidRPr="00602AD4">
        <w:rPr>
          <w:rFonts w:hint="eastAsia"/>
          <w:szCs w:val="21"/>
        </w:rPr>
        <w:t>产品目的</w:t>
      </w:r>
    </w:p>
    <w:p w14:paraId="4A0ADC01" w14:textId="77777777" w:rsidR="005A57BA" w:rsidRPr="00602AD4" w:rsidRDefault="0030757C" w:rsidP="00800993">
      <w:pPr>
        <w:pStyle w:val="a3"/>
        <w:ind w:left="420" w:firstLineChars="0"/>
        <w:rPr>
          <w:szCs w:val="21"/>
        </w:rPr>
      </w:pPr>
      <w:r w:rsidRPr="00602AD4">
        <w:rPr>
          <w:rFonts w:hint="eastAsia"/>
          <w:szCs w:val="21"/>
        </w:rPr>
        <w:t>随着</w:t>
      </w:r>
      <w:r w:rsidR="008F54B6" w:rsidRPr="00602AD4">
        <w:rPr>
          <w:rFonts w:hint="eastAsia"/>
          <w:szCs w:val="21"/>
        </w:rPr>
        <w:t>医学不断发展，我国医疗健康行业也在不断扩大，“互联网+医疗”逐渐成为热门领域。同时，心脑血管疾病成为威胁人们健康的主要疾病之一。据卫生部数据，2</w:t>
      </w:r>
      <w:r w:rsidR="008F54B6" w:rsidRPr="00602AD4">
        <w:rPr>
          <w:szCs w:val="21"/>
        </w:rPr>
        <w:t>018</w:t>
      </w:r>
      <w:r w:rsidR="008F54B6" w:rsidRPr="00602AD4">
        <w:rPr>
          <w:rFonts w:hint="eastAsia"/>
          <w:szCs w:val="21"/>
        </w:rPr>
        <w:t>年我国城镇居民心血管疾病死亡率为3</w:t>
      </w:r>
      <w:r w:rsidR="008F54B6" w:rsidRPr="00602AD4">
        <w:rPr>
          <w:szCs w:val="21"/>
        </w:rPr>
        <w:t>05</w:t>
      </w:r>
      <w:r w:rsidR="008F54B6" w:rsidRPr="00602AD4">
        <w:rPr>
          <w:rFonts w:hint="eastAsia"/>
          <w:szCs w:val="21"/>
        </w:rPr>
        <w:t>人/万人。</w:t>
      </w:r>
      <w:r w:rsidR="00C07AB6" w:rsidRPr="00602AD4">
        <w:rPr>
          <w:rFonts w:hint="eastAsia"/>
          <w:szCs w:val="21"/>
        </w:rPr>
        <w:t>人们</w:t>
      </w:r>
      <w:r w:rsidR="00C50187" w:rsidRPr="00602AD4">
        <w:rPr>
          <w:rFonts w:hint="eastAsia"/>
          <w:szCs w:val="21"/>
        </w:rPr>
        <w:t>日益增长的对健康的关注</w:t>
      </w:r>
      <w:r w:rsidR="00C07AB6" w:rsidRPr="00602AD4">
        <w:rPr>
          <w:rFonts w:hint="eastAsia"/>
          <w:szCs w:val="21"/>
        </w:rPr>
        <w:t>也为移动健康检测设备提供了</w:t>
      </w:r>
      <w:r w:rsidR="00C50187" w:rsidRPr="00602AD4">
        <w:rPr>
          <w:rFonts w:hint="eastAsia"/>
          <w:szCs w:val="21"/>
        </w:rPr>
        <w:t>广阔的市场前景。移动智能心率检测设备正是基于此而产生</w:t>
      </w:r>
    </w:p>
    <w:p w14:paraId="1DA6FE30" w14:textId="77777777" w:rsidR="00C50187" w:rsidRPr="00602AD4" w:rsidRDefault="008A54B1" w:rsidP="00C50187">
      <w:pPr>
        <w:rPr>
          <w:szCs w:val="21"/>
        </w:rPr>
      </w:pPr>
      <w:r w:rsidRPr="00602AD4">
        <w:rPr>
          <w:rFonts w:hint="eastAsia"/>
          <w:szCs w:val="21"/>
        </w:rPr>
        <w:t>2</w:t>
      </w:r>
      <w:r w:rsidRPr="00602AD4">
        <w:rPr>
          <w:szCs w:val="21"/>
        </w:rPr>
        <w:t>.</w:t>
      </w:r>
      <w:r w:rsidR="00C50187" w:rsidRPr="00602AD4">
        <w:rPr>
          <w:rFonts w:hint="eastAsia"/>
          <w:szCs w:val="21"/>
        </w:rPr>
        <w:t>产品设计</w:t>
      </w:r>
      <w:r w:rsidR="00CE14BF" w:rsidRPr="00602AD4">
        <w:rPr>
          <w:rFonts w:hint="eastAsia"/>
          <w:szCs w:val="21"/>
        </w:rPr>
        <w:t>方案</w:t>
      </w:r>
    </w:p>
    <w:p w14:paraId="2A723987" w14:textId="77777777" w:rsidR="00C50187" w:rsidRPr="00602AD4" w:rsidRDefault="00C50187" w:rsidP="00800993">
      <w:pPr>
        <w:ind w:left="420" w:firstLine="420"/>
        <w:rPr>
          <w:szCs w:val="21"/>
        </w:rPr>
      </w:pPr>
      <w:r w:rsidRPr="00602AD4">
        <w:rPr>
          <w:rFonts w:hint="eastAsia"/>
          <w:szCs w:val="21"/>
        </w:rPr>
        <w:t>产品主要由</w:t>
      </w:r>
      <w:r w:rsidR="00800993" w:rsidRPr="00602AD4">
        <w:rPr>
          <w:rFonts w:hint="eastAsia"/>
          <w:szCs w:val="21"/>
        </w:rPr>
        <w:t>五</w:t>
      </w:r>
      <w:r w:rsidRPr="00602AD4">
        <w:rPr>
          <w:rFonts w:hint="eastAsia"/>
          <w:szCs w:val="21"/>
        </w:rPr>
        <w:t>个模块构成</w:t>
      </w:r>
      <w:r w:rsidR="008027ED" w:rsidRPr="00602AD4">
        <w:rPr>
          <w:rFonts w:hint="eastAsia"/>
          <w:szCs w:val="21"/>
        </w:rPr>
        <w:t>，分别为</w:t>
      </w:r>
      <w:r w:rsidR="008027ED" w:rsidRPr="00602AD4">
        <w:rPr>
          <w:szCs w:val="21"/>
        </w:rPr>
        <w:t>STC89052</w:t>
      </w:r>
      <w:r w:rsidR="008027ED" w:rsidRPr="00602AD4">
        <w:rPr>
          <w:rFonts w:hint="eastAsia"/>
          <w:szCs w:val="21"/>
        </w:rPr>
        <w:t>型单片机及其最小系统、MAX</w:t>
      </w:r>
      <w:r w:rsidR="008027ED" w:rsidRPr="00602AD4">
        <w:rPr>
          <w:szCs w:val="21"/>
        </w:rPr>
        <w:t>30102</w:t>
      </w:r>
      <w:r w:rsidR="008027ED" w:rsidRPr="00602AD4">
        <w:rPr>
          <w:rFonts w:hint="eastAsia"/>
          <w:szCs w:val="21"/>
        </w:rPr>
        <w:t>心率检测模块、ESP</w:t>
      </w:r>
      <w:r w:rsidR="008027ED" w:rsidRPr="00602AD4">
        <w:rPr>
          <w:szCs w:val="21"/>
        </w:rPr>
        <w:t>8200</w:t>
      </w:r>
      <w:r w:rsidR="008027ED" w:rsidRPr="00602AD4">
        <w:rPr>
          <w:rFonts w:hint="eastAsia"/>
          <w:szCs w:val="21"/>
        </w:rPr>
        <w:t>Wi-Fi模块、</w:t>
      </w:r>
      <w:r w:rsidR="00DB517E" w:rsidRPr="00602AD4">
        <w:rPr>
          <w:rFonts w:hint="eastAsia"/>
          <w:szCs w:val="21"/>
        </w:rPr>
        <w:t>ST</w:t>
      </w:r>
      <w:r w:rsidR="00DB517E" w:rsidRPr="00602AD4">
        <w:rPr>
          <w:szCs w:val="21"/>
        </w:rPr>
        <w:t>7735 1.</w:t>
      </w:r>
      <w:r w:rsidR="00DB517E" w:rsidRPr="00602AD4">
        <w:rPr>
          <w:rFonts w:hint="eastAsia"/>
          <w:szCs w:val="21"/>
        </w:rPr>
        <w:t>4</w:t>
      </w:r>
      <w:r w:rsidR="00DB517E" w:rsidRPr="00602AD4">
        <w:rPr>
          <w:szCs w:val="21"/>
        </w:rPr>
        <w:t>4</w:t>
      </w:r>
      <w:r w:rsidR="00DB517E" w:rsidRPr="00602AD4">
        <w:rPr>
          <w:rFonts w:hint="eastAsia"/>
          <w:szCs w:val="21"/>
        </w:rPr>
        <w:t>英寸液晶显示屏、</w:t>
      </w:r>
      <w:r w:rsidR="003E1918" w:rsidRPr="00602AD4">
        <w:rPr>
          <w:rFonts w:hint="eastAsia"/>
          <w:szCs w:val="21"/>
        </w:rPr>
        <w:t>5号电池</w:t>
      </w:r>
      <w:r w:rsidR="00DB517E" w:rsidRPr="00602AD4">
        <w:rPr>
          <w:rFonts w:hint="eastAsia"/>
          <w:szCs w:val="21"/>
        </w:rPr>
        <w:t>电源模块。</w:t>
      </w:r>
    </w:p>
    <w:p w14:paraId="7B15AB75" w14:textId="77777777" w:rsidR="001F53E4" w:rsidRPr="00602AD4" w:rsidRDefault="00DB517E" w:rsidP="001F53E4">
      <w:pPr>
        <w:ind w:left="420"/>
        <w:rPr>
          <w:rFonts w:hint="eastAsia"/>
          <w:szCs w:val="21"/>
        </w:rPr>
      </w:pPr>
      <w:r w:rsidRPr="00602AD4">
        <w:rPr>
          <w:rFonts w:hint="eastAsia"/>
          <w:szCs w:val="21"/>
        </w:rPr>
        <w:t>产品的核心部分为5</w:t>
      </w:r>
      <w:r w:rsidRPr="00602AD4">
        <w:rPr>
          <w:szCs w:val="21"/>
        </w:rPr>
        <w:t>1</w:t>
      </w:r>
      <w:r w:rsidRPr="00602AD4">
        <w:rPr>
          <w:rFonts w:hint="eastAsia"/>
          <w:szCs w:val="21"/>
        </w:rPr>
        <w:t>单片机，核心传感器为MAX</w:t>
      </w:r>
      <w:r w:rsidRPr="00602AD4">
        <w:rPr>
          <w:szCs w:val="21"/>
        </w:rPr>
        <w:t>30102</w:t>
      </w:r>
      <w:r w:rsidRPr="00602AD4">
        <w:rPr>
          <w:rFonts w:hint="eastAsia"/>
          <w:szCs w:val="21"/>
        </w:rPr>
        <w:t>，这款传感器</w:t>
      </w:r>
      <w:r w:rsidR="00101084" w:rsidRPr="00602AD4">
        <w:rPr>
          <w:rFonts w:hint="eastAsia"/>
          <w:szCs w:val="21"/>
        </w:rPr>
        <w:t>集成了红外LED与光电检测器及可抑制环境光的低噪声电路。</w:t>
      </w:r>
      <w:r w:rsidR="00CE14BF" w:rsidRPr="00602AD4">
        <w:rPr>
          <w:rFonts w:hint="eastAsia"/>
          <w:szCs w:val="21"/>
        </w:rPr>
        <w:t>输出数字信号，经过单片机计算后，即可得到心率。</w:t>
      </w:r>
      <w:r w:rsidR="00045866" w:rsidRPr="00602AD4">
        <w:rPr>
          <w:rFonts w:hint="eastAsia"/>
          <w:szCs w:val="21"/>
        </w:rPr>
        <w:t>MAX</w:t>
      </w:r>
      <w:r w:rsidR="00045866" w:rsidRPr="00602AD4">
        <w:rPr>
          <w:szCs w:val="21"/>
        </w:rPr>
        <w:t>30102</w:t>
      </w:r>
      <w:r w:rsidR="00045866" w:rsidRPr="00602AD4">
        <w:rPr>
          <w:rFonts w:hint="eastAsia"/>
          <w:szCs w:val="21"/>
        </w:rPr>
        <w:t>模块将</w:t>
      </w:r>
      <w:r w:rsidR="00AE25D8" w:rsidRPr="00602AD4">
        <w:rPr>
          <w:rFonts w:hint="eastAsia"/>
          <w:szCs w:val="21"/>
        </w:rPr>
        <w:t>光电</w:t>
      </w:r>
      <w:r w:rsidR="00045866" w:rsidRPr="00602AD4">
        <w:rPr>
          <w:rFonts w:hint="eastAsia"/>
          <w:szCs w:val="21"/>
        </w:rPr>
        <w:t>数据通过IIC通信方式发送给5</w:t>
      </w:r>
      <w:r w:rsidR="00045866" w:rsidRPr="00602AD4">
        <w:rPr>
          <w:szCs w:val="21"/>
        </w:rPr>
        <w:t>1</w:t>
      </w:r>
      <w:r w:rsidR="00045866" w:rsidRPr="00602AD4">
        <w:rPr>
          <w:rFonts w:hint="eastAsia"/>
          <w:szCs w:val="21"/>
        </w:rPr>
        <w:t>单片机，</w:t>
      </w:r>
      <w:r w:rsidR="00AE25D8" w:rsidRPr="00602AD4">
        <w:rPr>
          <w:rFonts w:hint="eastAsia"/>
          <w:szCs w:val="21"/>
        </w:rPr>
        <w:t>经计算后在ST</w:t>
      </w:r>
      <w:r w:rsidR="00AE25D8" w:rsidRPr="00602AD4">
        <w:rPr>
          <w:szCs w:val="21"/>
        </w:rPr>
        <w:t>7735</w:t>
      </w:r>
      <w:r w:rsidR="00AE25D8" w:rsidRPr="00602AD4">
        <w:rPr>
          <w:rFonts w:hint="eastAsia"/>
          <w:szCs w:val="21"/>
        </w:rPr>
        <w:t>液晶显示屏显示出心率。同时通过ESP</w:t>
      </w:r>
      <w:r w:rsidR="00AE25D8" w:rsidRPr="00602AD4">
        <w:rPr>
          <w:szCs w:val="21"/>
        </w:rPr>
        <w:t>8266</w:t>
      </w:r>
      <w:r w:rsidR="00AE25D8" w:rsidRPr="00602AD4">
        <w:rPr>
          <w:rFonts w:hint="eastAsia"/>
          <w:szCs w:val="21"/>
        </w:rPr>
        <w:t>Wi-Fi模块由TCP传透模式上传至服务器。达到智慧物联的效果</w:t>
      </w:r>
      <w:r w:rsidR="001F53E4" w:rsidRPr="00602AD4">
        <w:rPr>
          <w:rFonts w:hint="eastAsia"/>
          <w:szCs w:val="21"/>
        </w:rPr>
        <w:t>。使用时，仅需将手指放在MAX</w:t>
      </w:r>
      <w:r w:rsidR="001F53E4" w:rsidRPr="00602AD4">
        <w:rPr>
          <w:szCs w:val="21"/>
        </w:rPr>
        <w:t>30102</w:t>
      </w:r>
      <w:r w:rsidR="001F53E4" w:rsidRPr="00602AD4">
        <w:rPr>
          <w:rFonts w:hint="eastAsia"/>
          <w:szCs w:val="21"/>
        </w:rPr>
        <w:t>模块上即可</w:t>
      </w:r>
    </w:p>
    <w:p w14:paraId="095FA949" w14:textId="77777777" w:rsidR="00CE14BF" w:rsidRPr="00602AD4" w:rsidRDefault="00CE14BF" w:rsidP="00CE14BF">
      <w:pPr>
        <w:rPr>
          <w:rFonts w:hint="eastAsia"/>
          <w:szCs w:val="21"/>
        </w:rPr>
      </w:pPr>
    </w:p>
    <w:p w14:paraId="35EDF9B6" w14:textId="77777777" w:rsidR="00CE14BF" w:rsidRPr="00602AD4" w:rsidRDefault="008A54B1" w:rsidP="008A54B1">
      <w:pPr>
        <w:rPr>
          <w:szCs w:val="21"/>
        </w:rPr>
      </w:pPr>
      <w:r w:rsidRPr="00602AD4">
        <w:rPr>
          <w:rFonts w:hint="eastAsia"/>
          <w:szCs w:val="21"/>
        </w:rPr>
        <w:t>3</w:t>
      </w:r>
      <w:r w:rsidRPr="00602AD4">
        <w:rPr>
          <w:szCs w:val="21"/>
        </w:rPr>
        <w:t>.</w:t>
      </w:r>
      <w:r w:rsidR="00CE14BF" w:rsidRPr="00602AD4">
        <w:rPr>
          <w:rFonts w:hint="eastAsia"/>
          <w:szCs w:val="21"/>
        </w:rPr>
        <w:t>产品总体架构</w:t>
      </w:r>
    </w:p>
    <w:p w14:paraId="2C7CA09C" w14:textId="77777777" w:rsidR="00864B80" w:rsidRPr="00602AD4" w:rsidRDefault="00864B80" w:rsidP="00864B80">
      <w:pPr>
        <w:rPr>
          <w:rFonts w:hint="eastAsia"/>
          <w:szCs w:val="21"/>
        </w:rPr>
      </w:pPr>
    </w:p>
    <w:p w14:paraId="442A3C2A" w14:textId="645F712A" w:rsidR="00864B80" w:rsidRDefault="00602AD4" w:rsidP="00864B80">
      <w:r>
        <w:rPr>
          <w:noProof/>
        </w:rPr>
        <w:drawing>
          <wp:inline distT="0" distB="0" distL="0" distR="0" wp14:anchorId="3C8556E3" wp14:editId="5DE391A5">
            <wp:extent cx="5270500" cy="2900680"/>
            <wp:effectExtent l="0" t="0" r="0" b="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20190901-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3035" w14:textId="77777777" w:rsidR="00864B80" w:rsidRDefault="00864B80" w:rsidP="00864B80">
      <w:pPr>
        <w:rPr>
          <w:rFonts w:hint="eastAsia"/>
        </w:rPr>
      </w:pPr>
    </w:p>
    <w:p w14:paraId="514C1B2C" w14:textId="77777777" w:rsidR="00CE14BF" w:rsidRDefault="008A54B1" w:rsidP="008A54B1">
      <w:r>
        <w:rPr>
          <w:rFonts w:hint="eastAsia"/>
        </w:rPr>
        <w:t>4</w:t>
      </w:r>
      <w:r>
        <w:t>.</w:t>
      </w:r>
      <w:r w:rsidR="000F1F2E">
        <w:rPr>
          <w:rFonts w:hint="eastAsia"/>
        </w:rPr>
        <w:t>程序</w:t>
      </w:r>
      <w:r w:rsidR="00045866">
        <w:rPr>
          <w:rFonts w:hint="eastAsia"/>
        </w:rPr>
        <w:t>设计思路</w:t>
      </w:r>
    </w:p>
    <w:p w14:paraId="6FBB507B" w14:textId="77777777" w:rsidR="00045866" w:rsidRDefault="00045866" w:rsidP="00045866">
      <w:pPr>
        <w:pStyle w:val="a3"/>
        <w:ind w:left="420" w:firstLineChars="0" w:firstLine="0"/>
        <w:rPr>
          <w:rFonts w:hint="eastAsia"/>
        </w:rPr>
      </w:pPr>
    </w:p>
    <w:p w14:paraId="000B754D" w14:textId="77777777" w:rsidR="00CE14BF" w:rsidRDefault="000F1F2E" w:rsidP="00CE14BF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EE81CC0" wp14:editId="29A3DB2D">
            <wp:extent cx="4842510" cy="2780522"/>
            <wp:effectExtent l="0" t="0" r="0" b="1397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29FACC4" w14:textId="77777777" w:rsidR="0030757C" w:rsidRPr="00494186" w:rsidRDefault="00494186" w:rsidP="005A57BA">
      <w:pPr>
        <w:pStyle w:val="a3"/>
        <w:ind w:left="420" w:firstLineChars="0" w:firstLine="0"/>
        <w:rPr>
          <w:b/>
          <w:bCs/>
          <w:sz w:val="24"/>
        </w:rPr>
      </w:pPr>
      <w:r w:rsidRPr="00494186">
        <w:rPr>
          <w:rFonts w:hint="eastAsia"/>
          <w:b/>
          <w:bCs/>
          <w:sz w:val="24"/>
        </w:rPr>
        <w:t>二、市场营销论证</w:t>
      </w:r>
    </w:p>
    <w:p w14:paraId="52B3B1F8" w14:textId="77777777" w:rsidR="0030757C" w:rsidRDefault="0030757C" w:rsidP="005A57BA">
      <w:pPr>
        <w:pStyle w:val="a3"/>
        <w:ind w:left="420" w:firstLineChars="0" w:firstLine="0"/>
      </w:pPr>
    </w:p>
    <w:p w14:paraId="52BF6B9B" w14:textId="77777777" w:rsidR="003B739A" w:rsidRDefault="003B739A" w:rsidP="00E82BE4">
      <w:pPr>
        <w:ind w:firstLineChars="1050" w:firstLine="2205"/>
      </w:pPr>
      <w:r>
        <w:tab/>
      </w:r>
      <w:r>
        <w:rPr>
          <w:rFonts w:hint="eastAsia"/>
          <w:noProof/>
        </w:rPr>
        <w:drawing>
          <wp:inline distT="0" distB="0" distL="0" distR="0" wp14:anchorId="0E1C16B5" wp14:editId="669FCA8F">
            <wp:extent cx="2459913" cy="1809750"/>
            <wp:effectExtent l="0" t="0" r="4445" b="63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4900476" w14:textId="77777777" w:rsidR="00FC5E15" w:rsidRDefault="00FC5E15" w:rsidP="000F1F2E">
      <w:pPr>
        <w:rPr>
          <w:rFonts w:hint="eastAsia"/>
        </w:rPr>
      </w:pPr>
      <w:r>
        <w:tab/>
      </w:r>
    </w:p>
    <w:p w14:paraId="7407CC99" w14:textId="77777777" w:rsidR="00FC5E15" w:rsidRDefault="00FC5E15" w:rsidP="000F1F2E"/>
    <w:p w14:paraId="6A411073" w14:textId="77777777" w:rsidR="00FC5E15" w:rsidRDefault="00FC5E15" w:rsidP="00EF0D77">
      <w:pPr>
        <w:ind w:firstLineChars="300" w:firstLine="630"/>
        <w:rPr>
          <w:b/>
          <w:bCs/>
        </w:rPr>
      </w:pPr>
      <w:r w:rsidRPr="00EF0D77">
        <w:rPr>
          <w:rFonts w:hint="eastAsia"/>
          <w:b/>
          <w:bCs/>
        </w:rPr>
        <w:t>主要目标用户群体</w:t>
      </w:r>
    </w:p>
    <w:p w14:paraId="5D210A2E" w14:textId="77777777" w:rsidR="00EF0D77" w:rsidRPr="00EF0D77" w:rsidRDefault="00EF0D77" w:rsidP="00EF0D77">
      <w:pPr>
        <w:ind w:firstLineChars="300" w:firstLine="63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</w:p>
    <w:p w14:paraId="579070F5" w14:textId="77777777" w:rsidR="00FC5E15" w:rsidRDefault="00FC5E15" w:rsidP="00EF0D77">
      <w:pPr>
        <w:ind w:firstLineChars="900" w:firstLine="1890"/>
        <w:rPr>
          <w:rFonts w:hint="eastAsia"/>
        </w:rPr>
      </w:pPr>
      <w:r>
        <w:rPr>
          <w:noProof/>
        </w:rPr>
        <w:drawing>
          <wp:inline distT="0" distB="0" distL="0" distR="0" wp14:anchorId="1B2AC19E" wp14:editId="525292EE">
            <wp:extent cx="2511595" cy="1521507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5120ywaw2qct2w2ztq71.png.thumb.jpg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" t="-3936" r="-32" b="3936"/>
                    <a:stretch/>
                  </pic:blipFill>
                  <pic:spPr bwMode="auto">
                    <a:xfrm>
                      <a:off x="0" y="0"/>
                      <a:ext cx="2545640" cy="1542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A5692" w14:textId="77777777" w:rsidR="00FC5E15" w:rsidRDefault="00EF0D77" w:rsidP="000F1F2E">
      <w:r>
        <w:rPr>
          <w:rFonts w:hint="eastAsia"/>
        </w:rPr>
        <w:t xml:space="preserve"> </w:t>
      </w:r>
      <w:r>
        <w:t xml:space="preserve"> </w:t>
      </w:r>
    </w:p>
    <w:p w14:paraId="4DE80AA3" w14:textId="77777777" w:rsidR="00267948" w:rsidRDefault="00D97C07" w:rsidP="00C2253F">
      <w:pPr>
        <w:ind w:left="840" w:firstLineChars="200" w:firstLine="420"/>
        <w:rPr>
          <w:rFonts w:hint="eastAsia"/>
        </w:rPr>
      </w:pPr>
      <w:r>
        <w:rPr>
          <w:rFonts w:hint="eastAsia"/>
        </w:rPr>
        <w:t>此产品测量精度有限，不能代替专业医疗器械。但仍能起到健康监测的作用。心率检测仪的目标用户主要为慢性病人（心脑血管类）、城市白领、城市中老年人。</w:t>
      </w:r>
      <w:r w:rsidR="00473903">
        <w:rPr>
          <w:rFonts w:hint="eastAsia"/>
        </w:rPr>
        <w:t>因为这类群体往往对其自身的健康比较关注，并可以负担一台仪器的价格。尤其是</w:t>
      </w:r>
      <w:r w:rsidR="00473903">
        <w:rPr>
          <w:rFonts w:hint="eastAsia"/>
        </w:rPr>
        <w:lastRenderedPageBreak/>
        <w:t xml:space="preserve">青年群体，可智慧互联的产品往往对其更具吸引力。 </w:t>
      </w:r>
      <w:r>
        <w:rPr>
          <w:rFonts w:hint="eastAsia"/>
        </w:rPr>
        <w:t>针对</w:t>
      </w:r>
      <w:r w:rsidR="00473903">
        <w:rPr>
          <w:rFonts w:hint="eastAsia"/>
        </w:rPr>
        <w:t>人们对</w:t>
      </w:r>
      <w:r>
        <w:rPr>
          <w:rFonts w:hint="eastAsia"/>
        </w:rPr>
        <w:t>自身健康</w:t>
      </w:r>
      <w:r w:rsidR="00473903">
        <w:rPr>
          <w:rFonts w:hint="eastAsia"/>
        </w:rPr>
        <w:t>关注所催生的</w:t>
      </w:r>
      <w:r>
        <w:rPr>
          <w:rFonts w:hint="eastAsia"/>
        </w:rPr>
        <w:t>需求，推出此产品。本产品的象征作用大于其实际作用</w:t>
      </w:r>
      <w:r w:rsidR="00473903">
        <w:rPr>
          <w:rFonts w:hint="eastAsia"/>
        </w:rPr>
        <w:t>。</w:t>
      </w:r>
    </w:p>
    <w:p w14:paraId="59ECE2C2" w14:textId="77777777" w:rsidR="008F54B6" w:rsidRPr="00360EC7" w:rsidRDefault="00C07AB6" w:rsidP="00C07AB6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60EC7">
        <w:rPr>
          <w:b/>
          <w:bCs/>
        </w:rPr>
        <w:t>Product</w:t>
      </w:r>
      <w:r w:rsidR="00494186" w:rsidRPr="00360EC7">
        <w:rPr>
          <w:b/>
          <w:bCs/>
        </w:rPr>
        <w:t xml:space="preserve"> &amp; </w:t>
      </w:r>
      <w:r w:rsidR="00494186" w:rsidRPr="00360EC7">
        <w:rPr>
          <w:rFonts w:hint="eastAsia"/>
          <w:b/>
          <w:bCs/>
        </w:rPr>
        <w:t>costumer</w:t>
      </w:r>
      <w:r w:rsidR="00494186" w:rsidRPr="00360EC7">
        <w:rPr>
          <w:b/>
          <w:bCs/>
        </w:rPr>
        <w:t xml:space="preserve"> </w:t>
      </w:r>
      <w:r w:rsidR="00494186" w:rsidRPr="00360EC7">
        <w:rPr>
          <w:rFonts w:hint="eastAsia"/>
          <w:b/>
          <w:bCs/>
        </w:rPr>
        <w:t>value</w:t>
      </w:r>
    </w:p>
    <w:p w14:paraId="6FC41A9E" w14:textId="16CF27F4" w:rsidR="001A6737" w:rsidRDefault="001A6737" w:rsidP="00360EC7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此智能</w:t>
      </w:r>
      <w:r w:rsidR="00B950C6">
        <w:rPr>
          <w:rFonts w:hint="eastAsia"/>
        </w:rPr>
        <w:t>心率</w:t>
      </w:r>
      <w:r w:rsidR="003E1918">
        <w:rPr>
          <w:rFonts w:hint="eastAsia"/>
        </w:rPr>
        <w:t>检测设备主要功能为</w:t>
      </w:r>
      <w:r w:rsidR="001F53E4">
        <w:rPr>
          <w:rFonts w:hint="eastAsia"/>
        </w:rPr>
        <w:t>测量心率，</w:t>
      </w:r>
      <w:r w:rsidR="00FE3B4F">
        <w:rPr>
          <w:rFonts w:hint="eastAsia"/>
        </w:rPr>
        <w:t>心率是一个人心肺健康的重要指标。</w:t>
      </w:r>
      <w:r w:rsidR="001F53E4">
        <w:rPr>
          <w:rFonts w:hint="eastAsia"/>
        </w:rPr>
        <w:t>且该产品体积小巧，便于携带，使用方便。放手指之后，便可在屏幕上读出数据，另一功能是将心率数据上传至PC或服务器。方便科学的分析使用者的健康状况</w:t>
      </w:r>
      <w:r w:rsidR="007A703A">
        <w:rPr>
          <w:rFonts w:hint="eastAsia"/>
        </w:rPr>
        <w:t>。而用户在使用此产品的过程中，价值有获取个人健康信息的价值，及获得长期健康监测的价值，及对自己健康更关注所带来的心理价值</w:t>
      </w:r>
      <w:r w:rsidR="00FC5E15">
        <w:rPr>
          <w:rFonts w:hint="eastAsia"/>
        </w:rPr>
        <w:t>。此产品不能代替专业医疗仪器。</w:t>
      </w:r>
      <w:r w:rsidR="00267948">
        <w:rPr>
          <w:rFonts w:hint="eastAsia"/>
        </w:rPr>
        <w:t>故其为普通家用健康监测设备，对心率监测仅作参考。</w:t>
      </w:r>
    </w:p>
    <w:p w14:paraId="513E200D" w14:textId="77777777" w:rsidR="00C07AB6" w:rsidRPr="00360EC7" w:rsidRDefault="00C07AB6" w:rsidP="00C07AB6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60EC7">
        <w:rPr>
          <w:b/>
          <w:bCs/>
        </w:rPr>
        <w:t>Price</w:t>
      </w:r>
      <w:r w:rsidR="00267948" w:rsidRPr="00360EC7">
        <w:rPr>
          <w:b/>
          <w:bCs/>
        </w:rPr>
        <w:t xml:space="preserve"> &amp; </w:t>
      </w:r>
      <w:r w:rsidR="00267948" w:rsidRPr="00360EC7">
        <w:rPr>
          <w:rFonts w:hint="eastAsia"/>
          <w:b/>
          <w:bCs/>
        </w:rPr>
        <w:t>C</w:t>
      </w:r>
      <w:r w:rsidR="00267948" w:rsidRPr="00360EC7">
        <w:rPr>
          <w:b/>
          <w:bCs/>
        </w:rPr>
        <w:t>ostumer cost</w:t>
      </w:r>
    </w:p>
    <w:p w14:paraId="576067EA" w14:textId="77777777" w:rsidR="00D97C07" w:rsidRDefault="00174D75" w:rsidP="00473903">
      <w:pPr>
        <w:ind w:left="840" w:firstLineChars="200" w:firstLine="420"/>
      </w:pPr>
      <w:r>
        <w:rPr>
          <w:rFonts w:hint="eastAsia"/>
        </w:rPr>
        <w:t>由于元件成本不高，约</w:t>
      </w:r>
      <w:r w:rsidR="00CF4B74">
        <w:t>45</w:t>
      </w:r>
      <w:r w:rsidR="00360EC7">
        <w:rPr>
          <w:rFonts w:hint="eastAsia"/>
        </w:rPr>
        <w:t>元人民币。</w:t>
      </w:r>
      <w:r w:rsidR="00CF4B74">
        <w:rPr>
          <w:rFonts w:hint="eastAsia"/>
        </w:rPr>
        <w:t>加之研发成本，宣传成本等。</w:t>
      </w:r>
      <w:r w:rsidR="00360EC7">
        <w:rPr>
          <w:rFonts w:hint="eastAsia"/>
        </w:rPr>
        <w:t>故零售价</w:t>
      </w:r>
      <w:r w:rsidR="00CF4B74">
        <w:rPr>
          <w:rFonts w:hint="eastAsia"/>
        </w:rPr>
        <w:t>可</w:t>
      </w:r>
      <w:r w:rsidR="00360EC7">
        <w:rPr>
          <w:rFonts w:hint="eastAsia"/>
        </w:rPr>
        <w:t>定为</w:t>
      </w:r>
      <w:r w:rsidR="00CF4B74">
        <w:t>80</w:t>
      </w:r>
      <w:r w:rsidR="00CF4B74">
        <w:rPr>
          <w:rFonts w:hint="eastAsia"/>
        </w:rPr>
        <w:t>元人民币左右。这个价格对于中等收入群体来说是正常且可接受的。这是顾客所需付出的货币成本。用户在购买和使用中，时间成本是需要学习产品的使用，</w:t>
      </w:r>
      <w:r w:rsidR="00473903">
        <w:rPr>
          <w:rFonts w:hint="eastAsia"/>
        </w:rPr>
        <w:t>和查看心率数据，</w:t>
      </w:r>
      <w:r w:rsidR="00CF4B74">
        <w:rPr>
          <w:rFonts w:hint="eastAsia"/>
        </w:rPr>
        <w:t>但不需要太多时间。体力成本与心理成本几乎为零</w:t>
      </w:r>
      <w:r w:rsidR="00473903">
        <w:rPr>
          <w:rFonts w:hint="eastAsia"/>
        </w:rPr>
        <w:t>。</w:t>
      </w:r>
    </w:p>
    <w:p w14:paraId="287F6A01" w14:textId="77777777" w:rsidR="00473903" w:rsidRDefault="00473903" w:rsidP="00473903">
      <w:pPr>
        <w:ind w:left="840" w:firstLineChars="200" w:firstLine="420"/>
      </w:pPr>
    </w:p>
    <w:p w14:paraId="3B1274B7" w14:textId="77777777" w:rsidR="00473903" w:rsidRDefault="00473903" w:rsidP="00473903">
      <w:pPr>
        <w:ind w:left="840" w:firstLineChars="200" w:firstLine="420"/>
        <w:rPr>
          <w:rFonts w:hint="eastAsia"/>
        </w:rPr>
      </w:pPr>
    </w:p>
    <w:p w14:paraId="4E146DD7" w14:textId="77777777" w:rsidR="00C07AB6" w:rsidRDefault="00C07AB6" w:rsidP="00C07AB6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60EC7">
        <w:rPr>
          <w:b/>
          <w:bCs/>
        </w:rPr>
        <w:t>Place</w:t>
      </w:r>
      <w:r w:rsidR="00E41BDB" w:rsidRPr="00360EC7">
        <w:rPr>
          <w:b/>
          <w:bCs/>
        </w:rPr>
        <w:t xml:space="preserve"> &amp; Convenience</w:t>
      </w:r>
    </w:p>
    <w:p w14:paraId="00C6B763" w14:textId="77777777" w:rsidR="00CF4B74" w:rsidRPr="00473903" w:rsidRDefault="00473903" w:rsidP="00C2253F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因为此产品本产品可在多种场景下销售，但主要</w:t>
      </w:r>
      <w:r w:rsidR="00DA3971">
        <w:rPr>
          <w:rFonts w:hint="eastAsia"/>
        </w:rPr>
        <w:t>应在线上销售，小部分进行线下销售。如CBD区零售店、大型超市</w:t>
      </w:r>
      <w:r w:rsidR="00C2253F">
        <w:rPr>
          <w:rFonts w:hint="eastAsia"/>
        </w:rPr>
        <w:t>等。此处零售店以新型连锁零售店为主（如全家，苏宁小店等）。这样以线上销售为主的模式，可充分保证用户购买到产品的便利性。</w:t>
      </w:r>
    </w:p>
    <w:p w14:paraId="6276021E" w14:textId="77777777" w:rsidR="003E1918" w:rsidRDefault="003E1918" w:rsidP="00C07AB6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60EC7">
        <w:rPr>
          <w:rFonts w:hint="eastAsia"/>
          <w:b/>
          <w:bCs/>
        </w:rPr>
        <w:t>Promote</w:t>
      </w:r>
      <w:r w:rsidR="00360EC7">
        <w:rPr>
          <w:b/>
          <w:bCs/>
        </w:rPr>
        <w:t xml:space="preserve"> &amp;</w:t>
      </w:r>
      <w:r w:rsidR="00CF4B74">
        <w:rPr>
          <w:b/>
          <w:bCs/>
        </w:rPr>
        <w:t xml:space="preserve"> </w:t>
      </w:r>
      <w:r w:rsidR="00C2253F">
        <w:rPr>
          <w:rFonts w:hint="eastAsia"/>
          <w:b/>
          <w:bCs/>
        </w:rPr>
        <w:t>C</w:t>
      </w:r>
      <w:r w:rsidR="00C2253F">
        <w:rPr>
          <w:b/>
          <w:bCs/>
        </w:rPr>
        <w:t>ommunication</w:t>
      </w:r>
    </w:p>
    <w:p w14:paraId="643C18BB" w14:textId="77777777" w:rsidR="00C2253F" w:rsidRPr="00C2253F" w:rsidRDefault="00C2253F" w:rsidP="00097053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由于产品的性质，适宜采用小规模，精准的促销方式。以顾客的购买习惯为主要参考依据，推送广告</w:t>
      </w:r>
      <w:r w:rsidR="00097053">
        <w:rPr>
          <w:rFonts w:hint="eastAsia"/>
        </w:rPr>
        <w:t>。并采用定点线下宣传，如医院，购物中心，体育馆等地。还以线上推广为主。在促销的</w:t>
      </w:r>
      <w:r w:rsidR="00097053" w:rsidRPr="00097053">
        <w:t>同时</w:t>
      </w:r>
      <w:r w:rsidR="00097053">
        <w:rPr>
          <w:rFonts w:hint="eastAsia"/>
        </w:rPr>
        <w:t>应</w:t>
      </w:r>
      <w:r w:rsidR="00097053" w:rsidRPr="00097053">
        <w:t>让消费者也很好地了解企业, 增加消费者的认知价值</w:t>
      </w:r>
      <w:r w:rsidR="00097053">
        <w:rPr>
          <w:rFonts w:hint="eastAsia"/>
        </w:rPr>
        <w:t>。</w:t>
      </w:r>
    </w:p>
    <w:p w14:paraId="708DAF73" w14:textId="77777777" w:rsidR="0030757C" w:rsidRDefault="0030757C" w:rsidP="005A57BA">
      <w:pPr>
        <w:pStyle w:val="a3"/>
        <w:ind w:left="420" w:firstLineChars="0" w:firstLine="0"/>
      </w:pPr>
    </w:p>
    <w:p w14:paraId="0690AFBD" w14:textId="77777777" w:rsidR="0030757C" w:rsidRDefault="0030757C" w:rsidP="005A57BA">
      <w:pPr>
        <w:pStyle w:val="a3"/>
        <w:ind w:left="420" w:firstLineChars="0" w:firstLine="0"/>
      </w:pPr>
    </w:p>
    <w:p w14:paraId="77B29AEE" w14:textId="77777777" w:rsidR="0030757C" w:rsidRDefault="0030757C" w:rsidP="005A57BA">
      <w:pPr>
        <w:pStyle w:val="a3"/>
        <w:ind w:left="420" w:firstLineChars="0" w:firstLine="0"/>
      </w:pPr>
    </w:p>
    <w:p w14:paraId="19EEA249" w14:textId="77777777" w:rsidR="0030757C" w:rsidRDefault="0030757C" w:rsidP="005A57BA">
      <w:pPr>
        <w:pStyle w:val="a3"/>
        <w:ind w:left="420" w:firstLineChars="0" w:firstLine="0"/>
      </w:pPr>
    </w:p>
    <w:p w14:paraId="72D48DE1" w14:textId="77777777" w:rsidR="0030757C" w:rsidRDefault="0030757C" w:rsidP="005A57BA">
      <w:pPr>
        <w:pStyle w:val="a3"/>
        <w:ind w:left="420" w:firstLineChars="0" w:firstLine="0"/>
      </w:pPr>
    </w:p>
    <w:p w14:paraId="5F53D5E4" w14:textId="77777777" w:rsidR="0030757C" w:rsidRDefault="0030757C" w:rsidP="005A57BA">
      <w:pPr>
        <w:pStyle w:val="a3"/>
        <w:ind w:left="420" w:firstLineChars="0" w:firstLine="0"/>
      </w:pPr>
    </w:p>
    <w:p w14:paraId="2E416E0F" w14:textId="77777777" w:rsidR="0030757C" w:rsidRDefault="0030757C" w:rsidP="005A57BA">
      <w:pPr>
        <w:pStyle w:val="a3"/>
        <w:ind w:left="420" w:firstLineChars="0" w:firstLine="0"/>
      </w:pPr>
    </w:p>
    <w:p w14:paraId="1F281450" w14:textId="77777777" w:rsidR="0030757C" w:rsidRDefault="0030757C" w:rsidP="005A57BA">
      <w:pPr>
        <w:pStyle w:val="a3"/>
        <w:ind w:left="420" w:firstLineChars="0" w:firstLine="0"/>
      </w:pPr>
    </w:p>
    <w:p w14:paraId="5F9FF2E3" w14:textId="77777777" w:rsidR="0030757C" w:rsidRDefault="0030757C" w:rsidP="005A57BA">
      <w:pPr>
        <w:pStyle w:val="a3"/>
        <w:ind w:left="420" w:firstLineChars="0" w:firstLine="0"/>
      </w:pPr>
    </w:p>
    <w:p w14:paraId="1635E6A7" w14:textId="77777777" w:rsidR="0030757C" w:rsidRDefault="0030757C" w:rsidP="005A57BA">
      <w:pPr>
        <w:pStyle w:val="a3"/>
        <w:ind w:left="420" w:firstLineChars="0" w:firstLine="0"/>
      </w:pPr>
    </w:p>
    <w:p w14:paraId="2CDE55A2" w14:textId="77777777" w:rsidR="0030757C" w:rsidRDefault="0030757C" w:rsidP="005A57BA">
      <w:pPr>
        <w:pStyle w:val="a3"/>
        <w:ind w:left="420" w:firstLineChars="0" w:firstLine="0"/>
      </w:pPr>
    </w:p>
    <w:p w14:paraId="6887EDD5" w14:textId="77777777" w:rsidR="0030757C" w:rsidRDefault="0030757C" w:rsidP="005A57BA">
      <w:pPr>
        <w:pStyle w:val="a3"/>
        <w:ind w:left="420" w:firstLineChars="0" w:firstLine="0"/>
      </w:pPr>
    </w:p>
    <w:p w14:paraId="41BBF73F" w14:textId="77777777" w:rsidR="0030757C" w:rsidRDefault="0030757C" w:rsidP="005A57BA">
      <w:pPr>
        <w:pStyle w:val="a3"/>
        <w:ind w:left="420" w:firstLineChars="0" w:firstLine="0"/>
      </w:pPr>
    </w:p>
    <w:p w14:paraId="6308F0D2" w14:textId="77777777" w:rsidR="0030757C" w:rsidRDefault="0030757C" w:rsidP="005A57BA">
      <w:pPr>
        <w:pStyle w:val="a3"/>
        <w:ind w:left="420" w:firstLineChars="0" w:firstLine="0"/>
      </w:pPr>
    </w:p>
    <w:p w14:paraId="690B8652" w14:textId="77777777" w:rsidR="0030757C" w:rsidRDefault="0030757C" w:rsidP="005A57BA">
      <w:pPr>
        <w:pStyle w:val="a3"/>
        <w:ind w:left="420" w:firstLineChars="0" w:firstLine="0"/>
      </w:pPr>
    </w:p>
    <w:p w14:paraId="7A2CF66A" w14:textId="77777777" w:rsidR="0030757C" w:rsidRDefault="0030757C" w:rsidP="005A57BA">
      <w:pPr>
        <w:pStyle w:val="a3"/>
        <w:ind w:left="420" w:firstLineChars="0" w:firstLine="0"/>
      </w:pPr>
    </w:p>
    <w:p w14:paraId="29F63FAA" w14:textId="77777777" w:rsidR="0030757C" w:rsidRDefault="0030757C" w:rsidP="005A57BA">
      <w:pPr>
        <w:pStyle w:val="a3"/>
        <w:ind w:left="420" w:firstLineChars="0" w:firstLine="0"/>
      </w:pPr>
    </w:p>
    <w:p w14:paraId="66F519AC" w14:textId="77777777" w:rsidR="0030757C" w:rsidRDefault="0030757C" w:rsidP="005A57BA">
      <w:pPr>
        <w:pStyle w:val="a3"/>
        <w:ind w:left="420" w:firstLineChars="0" w:firstLine="0"/>
      </w:pPr>
    </w:p>
    <w:p w14:paraId="63E6CF2C" w14:textId="77777777" w:rsidR="0030757C" w:rsidRDefault="0030757C" w:rsidP="005A57BA">
      <w:pPr>
        <w:pStyle w:val="a3"/>
        <w:ind w:left="420" w:firstLineChars="0" w:firstLine="0"/>
      </w:pPr>
    </w:p>
    <w:p w14:paraId="28A6B635" w14:textId="77777777" w:rsidR="0030757C" w:rsidRDefault="0030757C" w:rsidP="005A57BA">
      <w:pPr>
        <w:pStyle w:val="a3"/>
        <w:ind w:left="420" w:firstLineChars="0" w:firstLine="0"/>
      </w:pPr>
    </w:p>
    <w:p w14:paraId="1EA8E653" w14:textId="77777777" w:rsidR="0030757C" w:rsidRDefault="0030757C" w:rsidP="005A57BA">
      <w:pPr>
        <w:pStyle w:val="a3"/>
        <w:ind w:left="420" w:firstLineChars="0" w:firstLine="0"/>
      </w:pPr>
    </w:p>
    <w:p w14:paraId="5098B42D" w14:textId="77777777" w:rsidR="0030757C" w:rsidRDefault="0030757C" w:rsidP="005A57BA">
      <w:pPr>
        <w:pStyle w:val="a3"/>
        <w:ind w:left="420" w:firstLineChars="0" w:firstLine="0"/>
      </w:pPr>
    </w:p>
    <w:p w14:paraId="0D44FAC4" w14:textId="77777777" w:rsidR="0030757C" w:rsidRDefault="0030757C" w:rsidP="005A57BA">
      <w:pPr>
        <w:pStyle w:val="a3"/>
        <w:ind w:left="420" w:firstLineChars="0" w:firstLine="0"/>
      </w:pPr>
    </w:p>
    <w:p w14:paraId="2A54F191" w14:textId="77777777" w:rsidR="0030757C" w:rsidRDefault="0030757C" w:rsidP="005A57BA">
      <w:pPr>
        <w:pStyle w:val="a3"/>
        <w:ind w:left="420" w:firstLineChars="0" w:firstLine="0"/>
      </w:pPr>
    </w:p>
    <w:p w14:paraId="17C422A4" w14:textId="77777777" w:rsidR="0030757C" w:rsidRDefault="0030757C" w:rsidP="005A57BA">
      <w:pPr>
        <w:pStyle w:val="a3"/>
        <w:ind w:left="420" w:firstLineChars="0" w:firstLine="0"/>
      </w:pPr>
    </w:p>
    <w:p w14:paraId="5A71B4AF" w14:textId="77777777" w:rsidR="0030757C" w:rsidRDefault="0030757C" w:rsidP="005A57BA">
      <w:pPr>
        <w:pStyle w:val="a3"/>
        <w:ind w:left="420" w:firstLineChars="0" w:firstLine="0"/>
      </w:pPr>
    </w:p>
    <w:p w14:paraId="572D85E0" w14:textId="77777777" w:rsidR="0030757C" w:rsidRDefault="0030757C" w:rsidP="005A57BA">
      <w:pPr>
        <w:pStyle w:val="a3"/>
        <w:ind w:left="420" w:firstLineChars="0" w:firstLine="0"/>
      </w:pPr>
    </w:p>
    <w:p w14:paraId="0875B639" w14:textId="77777777" w:rsidR="0030757C" w:rsidRDefault="0030757C" w:rsidP="005A57BA">
      <w:pPr>
        <w:pStyle w:val="a3"/>
        <w:ind w:left="420" w:firstLineChars="0" w:firstLine="0"/>
      </w:pPr>
    </w:p>
    <w:p w14:paraId="26DC6600" w14:textId="77777777" w:rsidR="0030757C" w:rsidRDefault="0030757C" w:rsidP="005A57BA">
      <w:pPr>
        <w:pStyle w:val="a3"/>
        <w:ind w:left="420" w:firstLineChars="0" w:firstLine="0"/>
      </w:pPr>
    </w:p>
    <w:p w14:paraId="7041D7CD" w14:textId="77777777" w:rsidR="0030757C" w:rsidRDefault="0030757C" w:rsidP="005A57BA">
      <w:pPr>
        <w:pStyle w:val="a3"/>
        <w:ind w:left="420" w:firstLineChars="0" w:firstLine="0"/>
      </w:pPr>
    </w:p>
    <w:p w14:paraId="2900D074" w14:textId="77777777" w:rsidR="0030757C" w:rsidRDefault="0030757C" w:rsidP="005A57BA">
      <w:pPr>
        <w:pStyle w:val="a3"/>
        <w:ind w:left="420" w:firstLineChars="0" w:firstLine="0"/>
      </w:pPr>
    </w:p>
    <w:p w14:paraId="1F49CB15" w14:textId="77777777" w:rsidR="0030757C" w:rsidRDefault="0030757C" w:rsidP="005A57BA">
      <w:pPr>
        <w:pStyle w:val="a3"/>
        <w:ind w:left="420" w:firstLineChars="0" w:firstLine="0"/>
      </w:pPr>
    </w:p>
    <w:p w14:paraId="6D00AF68" w14:textId="77777777" w:rsidR="0030757C" w:rsidRDefault="0030757C" w:rsidP="005A57BA">
      <w:pPr>
        <w:pStyle w:val="a3"/>
        <w:ind w:left="420" w:firstLineChars="0" w:firstLine="0"/>
      </w:pPr>
    </w:p>
    <w:p w14:paraId="4E560D42" w14:textId="77777777" w:rsidR="0030757C" w:rsidRDefault="0030757C" w:rsidP="005A57BA">
      <w:pPr>
        <w:pStyle w:val="a3"/>
        <w:ind w:left="420" w:firstLineChars="0" w:firstLine="0"/>
      </w:pPr>
    </w:p>
    <w:p w14:paraId="56478D25" w14:textId="77777777" w:rsidR="0030757C" w:rsidRDefault="0030757C" w:rsidP="005A57BA">
      <w:pPr>
        <w:pStyle w:val="a3"/>
        <w:ind w:left="420" w:firstLineChars="0" w:firstLine="0"/>
      </w:pPr>
    </w:p>
    <w:p w14:paraId="11FE9B10" w14:textId="77777777" w:rsidR="0030757C" w:rsidRDefault="0030757C" w:rsidP="005A57BA">
      <w:pPr>
        <w:pStyle w:val="a3"/>
        <w:ind w:left="420" w:firstLineChars="0" w:firstLine="0"/>
      </w:pPr>
    </w:p>
    <w:p w14:paraId="6F8F6763" w14:textId="77777777" w:rsidR="0030757C" w:rsidRDefault="0030757C" w:rsidP="005A57BA">
      <w:pPr>
        <w:pStyle w:val="a3"/>
        <w:ind w:left="420" w:firstLineChars="0" w:firstLine="0"/>
      </w:pPr>
    </w:p>
    <w:p w14:paraId="6B7E321B" w14:textId="77777777" w:rsidR="0030757C" w:rsidRDefault="0030757C" w:rsidP="005A57BA">
      <w:pPr>
        <w:pStyle w:val="a3"/>
        <w:ind w:left="420" w:firstLineChars="0" w:firstLine="0"/>
      </w:pPr>
    </w:p>
    <w:p w14:paraId="63551A6F" w14:textId="77777777" w:rsidR="0030757C" w:rsidRDefault="0030757C" w:rsidP="005A57BA">
      <w:pPr>
        <w:pStyle w:val="a3"/>
        <w:ind w:left="420" w:firstLineChars="0" w:firstLine="0"/>
      </w:pPr>
    </w:p>
    <w:p w14:paraId="52E4126D" w14:textId="77777777" w:rsidR="0030757C" w:rsidRDefault="0030757C" w:rsidP="005A57BA">
      <w:pPr>
        <w:pStyle w:val="a3"/>
        <w:ind w:left="420" w:firstLineChars="0" w:firstLine="0"/>
      </w:pPr>
    </w:p>
    <w:p w14:paraId="12A3D457" w14:textId="77777777" w:rsidR="0030757C" w:rsidRDefault="0030757C" w:rsidP="005A57BA">
      <w:pPr>
        <w:pStyle w:val="a3"/>
        <w:ind w:left="420" w:firstLineChars="0" w:firstLine="0"/>
      </w:pPr>
    </w:p>
    <w:p w14:paraId="3215C0EF" w14:textId="77777777" w:rsidR="0030757C" w:rsidRDefault="0030757C" w:rsidP="005A57BA">
      <w:pPr>
        <w:pStyle w:val="a3"/>
        <w:ind w:left="420" w:firstLineChars="0" w:firstLine="0"/>
      </w:pPr>
    </w:p>
    <w:p w14:paraId="07975490" w14:textId="77777777" w:rsidR="0030757C" w:rsidRDefault="0030757C" w:rsidP="005A57BA">
      <w:pPr>
        <w:pStyle w:val="a3"/>
        <w:ind w:left="420" w:firstLineChars="0" w:firstLine="0"/>
      </w:pPr>
    </w:p>
    <w:p w14:paraId="5393D394" w14:textId="77777777" w:rsidR="0030757C" w:rsidRDefault="0030757C" w:rsidP="005A57BA">
      <w:pPr>
        <w:pStyle w:val="a3"/>
        <w:ind w:left="420" w:firstLineChars="0" w:firstLine="0"/>
      </w:pPr>
    </w:p>
    <w:p w14:paraId="6928C89A" w14:textId="77777777" w:rsidR="0030757C" w:rsidRDefault="0030757C" w:rsidP="005A57BA">
      <w:pPr>
        <w:pStyle w:val="a3"/>
        <w:ind w:left="420" w:firstLineChars="0" w:firstLine="0"/>
      </w:pPr>
    </w:p>
    <w:p w14:paraId="5CA4B51A" w14:textId="77777777" w:rsidR="0030757C" w:rsidRDefault="0030757C" w:rsidP="005A57BA">
      <w:pPr>
        <w:pStyle w:val="a3"/>
        <w:ind w:left="420" w:firstLineChars="0" w:firstLine="0"/>
      </w:pPr>
    </w:p>
    <w:p w14:paraId="35C49BA2" w14:textId="77777777" w:rsidR="0030757C" w:rsidRDefault="0030757C" w:rsidP="005A57BA">
      <w:pPr>
        <w:pStyle w:val="a3"/>
        <w:ind w:left="420" w:firstLineChars="0" w:firstLine="0"/>
      </w:pPr>
    </w:p>
    <w:p w14:paraId="529372FD" w14:textId="77777777" w:rsidR="0030757C" w:rsidRDefault="0030757C" w:rsidP="005A57BA">
      <w:pPr>
        <w:pStyle w:val="a3"/>
        <w:ind w:left="420" w:firstLineChars="0" w:firstLine="0"/>
      </w:pPr>
    </w:p>
    <w:p w14:paraId="7DAF2547" w14:textId="77777777" w:rsidR="0030757C" w:rsidRDefault="0030757C" w:rsidP="005A57BA">
      <w:pPr>
        <w:pStyle w:val="a3"/>
        <w:ind w:left="420" w:firstLineChars="0" w:firstLine="0"/>
      </w:pPr>
    </w:p>
    <w:p w14:paraId="43361F09" w14:textId="77777777" w:rsidR="0030757C" w:rsidRDefault="0030757C" w:rsidP="005A57BA">
      <w:pPr>
        <w:pStyle w:val="a3"/>
        <w:ind w:left="420" w:firstLineChars="0" w:firstLine="0"/>
      </w:pPr>
    </w:p>
    <w:p w14:paraId="0E517B0F" w14:textId="77777777" w:rsidR="0030757C" w:rsidRDefault="0030757C" w:rsidP="005A57BA">
      <w:pPr>
        <w:pStyle w:val="a3"/>
        <w:ind w:left="420" w:firstLineChars="0" w:firstLine="0"/>
      </w:pPr>
    </w:p>
    <w:p w14:paraId="66EA994E" w14:textId="77777777" w:rsidR="0030757C" w:rsidRDefault="0030757C" w:rsidP="005A57BA">
      <w:pPr>
        <w:pStyle w:val="a3"/>
        <w:ind w:left="420" w:firstLineChars="0" w:firstLine="0"/>
      </w:pPr>
    </w:p>
    <w:p w14:paraId="510841A4" w14:textId="77777777" w:rsidR="0030757C" w:rsidRDefault="0030757C" w:rsidP="005A57BA">
      <w:pPr>
        <w:pStyle w:val="a3"/>
        <w:ind w:left="420" w:firstLineChars="0" w:firstLine="0"/>
      </w:pPr>
    </w:p>
    <w:p w14:paraId="44CB1788" w14:textId="77777777" w:rsidR="0030757C" w:rsidRDefault="0030757C" w:rsidP="005A57BA">
      <w:pPr>
        <w:pStyle w:val="a3"/>
        <w:ind w:left="420" w:firstLineChars="0" w:firstLine="0"/>
      </w:pPr>
    </w:p>
    <w:p w14:paraId="3E5285E9" w14:textId="77777777" w:rsidR="0030757C" w:rsidRDefault="0030757C" w:rsidP="005A57BA">
      <w:pPr>
        <w:pStyle w:val="a3"/>
        <w:ind w:left="420" w:firstLineChars="0" w:firstLine="0"/>
        <w:rPr>
          <w:rFonts w:hint="eastAsia"/>
        </w:rPr>
      </w:pPr>
    </w:p>
    <w:sectPr w:rsidR="0030757C" w:rsidSect="009203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2EEC"/>
    <w:multiLevelType w:val="hybridMultilevel"/>
    <w:tmpl w:val="EAF44E20"/>
    <w:lvl w:ilvl="0" w:tplc="B0508E9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85AD5"/>
    <w:multiLevelType w:val="hybridMultilevel"/>
    <w:tmpl w:val="5DB2CAB4"/>
    <w:lvl w:ilvl="0" w:tplc="3D14AE40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296623"/>
    <w:multiLevelType w:val="hybridMultilevel"/>
    <w:tmpl w:val="31FE2A1C"/>
    <w:lvl w:ilvl="0" w:tplc="E51E3412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0FF3EA1"/>
    <w:multiLevelType w:val="hybridMultilevel"/>
    <w:tmpl w:val="16342892"/>
    <w:lvl w:ilvl="0" w:tplc="B142D8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E2"/>
    <w:rsid w:val="00045866"/>
    <w:rsid w:val="00097053"/>
    <w:rsid w:val="000F1F2E"/>
    <w:rsid w:val="00101084"/>
    <w:rsid w:val="00114437"/>
    <w:rsid w:val="00174D75"/>
    <w:rsid w:val="001A6737"/>
    <w:rsid w:val="001F53E4"/>
    <w:rsid w:val="00267948"/>
    <w:rsid w:val="0030757C"/>
    <w:rsid w:val="00360EC7"/>
    <w:rsid w:val="003B739A"/>
    <w:rsid w:val="003E1918"/>
    <w:rsid w:val="00473903"/>
    <w:rsid w:val="00494186"/>
    <w:rsid w:val="005A57BA"/>
    <w:rsid w:val="005F0B3D"/>
    <w:rsid w:val="00602AD4"/>
    <w:rsid w:val="007A703A"/>
    <w:rsid w:val="007E050B"/>
    <w:rsid w:val="00800993"/>
    <w:rsid w:val="008027ED"/>
    <w:rsid w:val="00864B80"/>
    <w:rsid w:val="008A2BE2"/>
    <w:rsid w:val="008A54B1"/>
    <w:rsid w:val="008F54B6"/>
    <w:rsid w:val="00920366"/>
    <w:rsid w:val="00AE25D8"/>
    <w:rsid w:val="00B950C6"/>
    <w:rsid w:val="00BA713C"/>
    <w:rsid w:val="00C07AB6"/>
    <w:rsid w:val="00C2253F"/>
    <w:rsid w:val="00C50187"/>
    <w:rsid w:val="00CE14BF"/>
    <w:rsid w:val="00CF4B74"/>
    <w:rsid w:val="00D97C07"/>
    <w:rsid w:val="00DA3971"/>
    <w:rsid w:val="00DB517E"/>
    <w:rsid w:val="00E41BDB"/>
    <w:rsid w:val="00E82BE4"/>
    <w:rsid w:val="00EF0D77"/>
    <w:rsid w:val="00FC5E15"/>
    <w:rsid w:val="00FE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5469"/>
  <w15:chartTrackingRefBased/>
  <w15:docId w15:val="{1881D422-269F-F549-A0B2-019673F9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7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image" Target="media/image1.PNG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0DF4D7-CAC6-0B47-9DB8-2C49D1F26268}" type="doc">
      <dgm:prSet loTypeId="urn:microsoft.com/office/officeart/2005/8/layout/process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F7B5B3F-83AF-6E4D-B74E-8A9BFCA964D2}">
      <dgm:prSet phldrT="[文本]"/>
      <dgm:spPr/>
      <dgm:t>
        <a:bodyPr/>
        <a:lstStyle/>
        <a:p>
          <a:pPr algn="ctr"/>
          <a:r>
            <a:rPr lang="zh-CN" altLang="en-US"/>
            <a:t>接通电源</a:t>
          </a:r>
        </a:p>
      </dgm:t>
    </dgm:pt>
    <dgm:pt modelId="{14087B1C-5AEE-314D-9B8B-3D531952F7BE}" type="parTrans" cxnId="{3407DC6A-5626-5A4E-9A95-665C425490D6}">
      <dgm:prSet/>
      <dgm:spPr/>
      <dgm:t>
        <a:bodyPr/>
        <a:lstStyle/>
        <a:p>
          <a:pPr algn="ctr"/>
          <a:endParaRPr lang="zh-CN" altLang="en-US"/>
        </a:p>
      </dgm:t>
    </dgm:pt>
    <dgm:pt modelId="{08B7CC4C-8597-004B-8917-B185E649A923}" type="sibTrans" cxnId="{3407DC6A-5626-5A4E-9A95-665C425490D6}">
      <dgm:prSet/>
      <dgm:spPr/>
      <dgm:t>
        <a:bodyPr/>
        <a:lstStyle/>
        <a:p>
          <a:pPr algn="ctr"/>
          <a:endParaRPr lang="zh-CN" altLang="en-US"/>
        </a:p>
      </dgm:t>
    </dgm:pt>
    <dgm:pt modelId="{0725D216-21CF-8E4F-9368-E194102D9DF1}">
      <dgm:prSet phldrT="[文本]"/>
      <dgm:spPr/>
      <dgm:t>
        <a:bodyPr/>
        <a:lstStyle/>
        <a:p>
          <a:pPr algn="ctr"/>
          <a:r>
            <a:rPr lang="en-US" altLang="zh-CN"/>
            <a:t>MAX30102</a:t>
          </a:r>
          <a:r>
            <a:rPr lang="zh-CN" altLang="en-US"/>
            <a:t>模块收集心率</a:t>
          </a:r>
        </a:p>
      </dgm:t>
    </dgm:pt>
    <dgm:pt modelId="{3E47AA78-E1D4-8340-9B1A-D554A58060F4}" type="parTrans" cxnId="{566594C0-C341-5542-84BC-BE4EEDE4D481}">
      <dgm:prSet/>
      <dgm:spPr/>
      <dgm:t>
        <a:bodyPr/>
        <a:lstStyle/>
        <a:p>
          <a:pPr algn="ctr"/>
          <a:endParaRPr lang="zh-CN" altLang="en-US"/>
        </a:p>
      </dgm:t>
    </dgm:pt>
    <dgm:pt modelId="{1200D4FB-46D4-9F4E-B4E3-28A1D88466AB}" type="sibTrans" cxnId="{566594C0-C341-5542-84BC-BE4EEDE4D481}">
      <dgm:prSet/>
      <dgm:spPr/>
      <dgm:t>
        <a:bodyPr/>
        <a:lstStyle/>
        <a:p>
          <a:pPr algn="ctr"/>
          <a:endParaRPr lang="zh-CN" altLang="en-US"/>
        </a:p>
      </dgm:t>
    </dgm:pt>
    <dgm:pt modelId="{F04D20FB-67F5-D046-A15D-6FD7437DB04E}">
      <dgm:prSet phldrT="[文本]"/>
      <dgm:spPr/>
      <dgm:t>
        <a:bodyPr/>
        <a:lstStyle/>
        <a:p>
          <a:pPr algn="ctr"/>
          <a:r>
            <a:rPr lang="en-US" altLang="zh-CN"/>
            <a:t>IIC</a:t>
          </a:r>
          <a:r>
            <a:rPr lang="zh-CN" altLang="en-US"/>
            <a:t>通信传输给单片机</a:t>
          </a:r>
        </a:p>
      </dgm:t>
    </dgm:pt>
    <dgm:pt modelId="{7BF3E09E-8C81-0A4A-9550-140FE3FB683D}" type="parTrans" cxnId="{6117818D-6F6C-AD41-AF1D-9228A1A9EE18}">
      <dgm:prSet/>
      <dgm:spPr/>
      <dgm:t>
        <a:bodyPr/>
        <a:lstStyle/>
        <a:p>
          <a:pPr algn="ctr"/>
          <a:endParaRPr lang="zh-CN" altLang="en-US"/>
        </a:p>
      </dgm:t>
    </dgm:pt>
    <dgm:pt modelId="{1396BE2C-D407-964D-B4E5-0AF39FC5F5E9}" type="sibTrans" cxnId="{6117818D-6F6C-AD41-AF1D-9228A1A9EE18}">
      <dgm:prSet/>
      <dgm:spPr/>
      <dgm:t>
        <a:bodyPr/>
        <a:lstStyle/>
        <a:p>
          <a:pPr algn="ctr"/>
          <a:endParaRPr lang="zh-CN" altLang="en-US"/>
        </a:p>
      </dgm:t>
    </dgm:pt>
    <dgm:pt modelId="{9FE649A7-1405-8842-8F73-29FDB32A92FD}">
      <dgm:prSet/>
      <dgm:spPr/>
      <dgm:t>
        <a:bodyPr/>
        <a:lstStyle/>
        <a:p>
          <a:pPr algn="ctr"/>
          <a:r>
            <a:rPr lang="zh-CN" altLang="en-US"/>
            <a:t>单片机计算心率</a:t>
          </a:r>
        </a:p>
      </dgm:t>
    </dgm:pt>
    <dgm:pt modelId="{AC2537FF-DD96-404D-8718-3479F5ACD775}" type="parTrans" cxnId="{52CD8727-F012-0B41-A049-FC8C08491678}">
      <dgm:prSet/>
      <dgm:spPr/>
      <dgm:t>
        <a:bodyPr/>
        <a:lstStyle/>
        <a:p>
          <a:pPr algn="ctr"/>
          <a:endParaRPr lang="zh-CN" altLang="en-US"/>
        </a:p>
      </dgm:t>
    </dgm:pt>
    <dgm:pt modelId="{C4285E24-3864-DA44-8ECF-F849AEDEE491}" type="sibTrans" cxnId="{52CD8727-F012-0B41-A049-FC8C08491678}">
      <dgm:prSet/>
      <dgm:spPr/>
      <dgm:t>
        <a:bodyPr/>
        <a:lstStyle/>
        <a:p>
          <a:pPr algn="ctr"/>
          <a:endParaRPr lang="zh-CN" altLang="en-US"/>
        </a:p>
      </dgm:t>
    </dgm:pt>
    <dgm:pt modelId="{581B121F-9F35-4B42-891A-226D7EEDC422}">
      <dgm:prSet/>
      <dgm:spPr/>
      <dgm:t>
        <a:bodyPr/>
        <a:lstStyle/>
        <a:p>
          <a:pPr algn="ctr"/>
          <a:r>
            <a:rPr lang="zh-CN" altLang="en-US"/>
            <a:t>液晶模块显示心率</a:t>
          </a:r>
        </a:p>
      </dgm:t>
    </dgm:pt>
    <dgm:pt modelId="{2EABD22E-9BD4-234A-8D3C-0038AA4A12E6}" type="parTrans" cxnId="{720070AB-5672-DF4B-8196-5466A66E3BAE}">
      <dgm:prSet/>
      <dgm:spPr/>
      <dgm:t>
        <a:bodyPr/>
        <a:lstStyle/>
        <a:p>
          <a:pPr algn="ctr"/>
          <a:endParaRPr lang="zh-CN" altLang="en-US"/>
        </a:p>
      </dgm:t>
    </dgm:pt>
    <dgm:pt modelId="{FEF94624-B9FF-7A4E-BF3E-8C3AAE0490C8}" type="sibTrans" cxnId="{720070AB-5672-DF4B-8196-5466A66E3BAE}">
      <dgm:prSet/>
      <dgm:spPr/>
      <dgm:t>
        <a:bodyPr/>
        <a:lstStyle/>
        <a:p>
          <a:pPr algn="ctr"/>
          <a:endParaRPr lang="zh-CN" altLang="en-US"/>
        </a:p>
      </dgm:t>
    </dgm:pt>
    <dgm:pt modelId="{EFE63451-547F-D84B-8A3C-BF33EEF1EDCB}">
      <dgm:prSet/>
      <dgm:spPr/>
      <dgm:t>
        <a:bodyPr/>
        <a:lstStyle/>
        <a:p>
          <a:pPr algn="ctr"/>
          <a:r>
            <a:rPr lang="en-US" altLang="zh-CN"/>
            <a:t>ESP8266</a:t>
          </a:r>
          <a:r>
            <a:rPr lang="zh-CN" altLang="en-US"/>
            <a:t>模块上传数据至</a:t>
          </a:r>
          <a:r>
            <a:rPr lang="en-US" altLang="zh-CN"/>
            <a:t>PC</a:t>
          </a:r>
          <a:r>
            <a:rPr lang="zh-CN" altLang="en-US"/>
            <a:t>或服务器</a:t>
          </a:r>
        </a:p>
      </dgm:t>
    </dgm:pt>
    <dgm:pt modelId="{EE5C0E99-E8E5-8942-A517-A0B300DA5795}" type="parTrans" cxnId="{151C4F4C-05EB-EF45-B2AF-FF5AA3936A89}">
      <dgm:prSet/>
      <dgm:spPr/>
      <dgm:t>
        <a:bodyPr/>
        <a:lstStyle/>
        <a:p>
          <a:pPr algn="ctr"/>
          <a:endParaRPr lang="zh-CN" altLang="en-US"/>
        </a:p>
      </dgm:t>
    </dgm:pt>
    <dgm:pt modelId="{FCF93852-4B86-2548-9BFF-E412707543B8}" type="sibTrans" cxnId="{151C4F4C-05EB-EF45-B2AF-FF5AA3936A89}">
      <dgm:prSet/>
      <dgm:spPr/>
      <dgm:t>
        <a:bodyPr/>
        <a:lstStyle/>
        <a:p>
          <a:pPr algn="ctr"/>
          <a:endParaRPr lang="zh-CN" altLang="en-US"/>
        </a:p>
      </dgm:t>
    </dgm:pt>
    <dgm:pt modelId="{45C490F6-F043-4D4B-988D-1E2F010AEDB4}" type="pres">
      <dgm:prSet presAssocID="{050DF4D7-CAC6-0B47-9DB8-2C49D1F26268}" presName="linearFlow" presStyleCnt="0">
        <dgm:presLayoutVars>
          <dgm:resizeHandles val="exact"/>
        </dgm:presLayoutVars>
      </dgm:prSet>
      <dgm:spPr/>
    </dgm:pt>
    <dgm:pt modelId="{067F510F-341A-E64F-BEC8-6F9D291F1138}" type="pres">
      <dgm:prSet presAssocID="{EF7B5B3F-83AF-6E4D-B74E-8A9BFCA964D2}" presName="node" presStyleLbl="node1" presStyleIdx="0" presStyleCnt="6">
        <dgm:presLayoutVars>
          <dgm:bulletEnabled val="1"/>
        </dgm:presLayoutVars>
      </dgm:prSet>
      <dgm:spPr/>
    </dgm:pt>
    <dgm:pt modelId="{AC49A4DB-26B2-C444-8C08-C00E51BAFC06}" type="pres">
      <dgm:prSet presAssocID="{08B7CC4C-8597-004B-8917-B185E649A923}" presName="sibTrans" presStyleLbl="sibTrans2D1" presStyleIdx="0" presStyleCnt="5"/>
      <dgm:spPr/>
    </dgm:pt>
    <dgm:pt modelId="{9CBE35C8-6495-B947-8E78-0859BB5EE901}" type="pres">
      <dgm:prSet presAssocID="{08B7CC4C-8597-004B-8917-B185E649A923}" presName="connectorText" presStyleLbl="sibTrans2D1" presStyleIdx="0" presStyleCnt="5"/>
      <dgm:spPr/>
    </dgm:pt>
    <dgm:pt modelId="{543F294C-A94A-524A-B1AB-5198A98A990A}" type="pres">
      <dgm:prSet presAssocID="{0725D216-21CF-8E4F-9368-E194102D9DF1}" presName="node" presStyleLbl="node1" presStyleIdx="1" presStyleCnt="6">
        <dgm:presLayoutVars>
          <dgm:bulletEnabled val="1"/>
        </dgm:presLayoutVars>
      </dgm:prSet>
      <dgm:spPr/>
    </dgm:pt>
    <dgm:pt modelId="{DB0CA381-9047-AB49-B6EE-74FAF1117DC4}" type="pres">
      <dgm:prSet presAssocID="{1200D4FB-46D4-9F4E-B4E3-28A1D88466AB}" presName="sibTrans" presStyleLbl="sibTrans2D1" presStyleIdx="1" presStyleCnt="5"/>
      <dgm:spPr/>
    </dgm:pt>
    <dgm:pt modelId="{8462DB00-D833-A842-A0C4-555C3DBC8218}" type="pres">
      <dgm:prSet presAssocID="{1200D4FB-46D4-9F4E-B4E3-28A1D88466AB}" presName="connectorText" presStyleLbl="sibTrans2D1" presStyleIdx="1" presStyleCnt="5"/>
      <dgm:spPr/>
    </dgm:pt>
    <dgm:pt modelId="{A8180416-638F-254C-B2E1-4BD0C8D29FA4}" type="pres">
      <dgm:prSet presAssocID="{F04D20FB-67F5-D046-A15D-6FD7437DB04E}" presName="node" presStyleLbl="node1" presStyleIdx="2" presStyleCnt="6">
        <dgm:presLayoutVars>
          <dgm:bulletEnabled val="1"/>
        </dgm:presLayoutVars>
      </dgm:prSet>
      <dgm:spPr/>
    </dgm:pt>
    <dgm:pt modelId="{55BC40FF-0697-394E-968A-A77F57F5A9CE}" type="pres">
      <dgm:prSet presAssocID="{1396BE2C-D407-964D-B4E5-0AF39FC5F5E9}" presName="sibTrans" presStyleLbl="sibTrans2D1" presStyleIdx="2" presStyleCnt="5"/>
      <dgm:spPr/>
    </dgm:pt>
    <dgm:pt modelId="{46977493-E37E-3643-8998-6AAC2B5F56C9}" type="pres">
      <dgm:prSet presAssocID="{1396BE2C-D407-964D-B4E5-0AF39FC5F5E9}" presName="connectorText" presStyleLbl="sibTrans2D1" presStyleIdx="2" presStyleCnt="5"/>
      <dgm:spPr/>
    </dgm:pt>
    <dgm:pt modelId="{B259BC4E-C125-9448-9601-D9192DB61BA7}" type="pres">
      <dgm:prSet presAssocID="{9FE649A7-1405-8842-8F73-29FDB32A92FD}" presName="node" presStyleLbl="node1" presStyleIdx="3" presStyleCnt="6">
        <dgm:presLayoutVars>
          <dgm:bulletEnabled val="1"/>
        </dgm:presLayoutVars>
      </dgm:prSet>
      <dgm:spPr/>
    </dgm:pt>
    <dgm:pt modelId="{FF56900B-7BBE-EA47-BA00-39076EEF3A30}" type="pres">
      <dgm:prSet presAssocID="{C4285E24-3864-DA44-8ECF-F849AEDEE491}" presName="sibTrans" presStyleLbl="sibTrans2D1" presStyleIdx="3" presStyleCnt="5"/>
      <dgm:spPr/>
    </dgm:pt>
    <dgm:pt modelId="{2723F771-D29D-3240-9FF7-AB2C362B8318}" type="pres">
      <dgm:prSet presAssocID="{C4285E24-3864-DA44-8ECF-F849AEDEE491}" presName="connectorText" presStyleLbl="sibTrans2D1" presStyleIdx="3" presStyleCnt="5"/>
      <dgm:spPr/>
    </dgm:pt>
    <dgm:pt modelId="{C8D1E1C1-1BFA-6141-A819-1C1A4CAFF959}" type="pres">
      <dgm:prSet presAssocID="{581B121F-9F35-4B42-891A-226D7EEDC422}" presName="node" presStyleLbl="node1" presStyleIdx="4" presStyleCnt="6">
        <dgm:presLayoutVars>
          <dgm:bulletEnabled val="1"/>
        </dgm:presLayoutVars>
      </dgm:prSet>
      <dgm:spPr/>
    </dgm:pt>
    <dgm:pt modelId="{310BB26C-0667-414B-B7D6-49C2F5518F64}" type="pres">
      <dgm:prSet presAssocID="{FEF94624-B9FF-7A4E-BF3E-8C3AAE0490C8}" presName="sibTrans" presStyleLbl="sibTrans2D1" presStyleIdx="4" presStyleCnt="5"/>
      <dgm:spPr/>
    </dgm:pt>
    <dgm:pt modelId="{18DF0DD3-5040-8C46-8662-F71682A4B2C0}" type="pres">
      <dgm:prSet presAssocID="{FEF94624-B9FF-7A4E-BF3E-8C3AAE0490C8}" presName="connectorText" presStyleLbl="sibTrans2D1" presStyleIdx="4" presStyleCnt="5"/>
      <dgm:spPr/>
    </dgm:pt>
    <dgm:pt modelId="{D40DF073-F32C-D64B-9607-262857829828}" type="pres">
      <dgm:prSet presAssocID="{EFE63451-547F-D84B-8A3C-BF33EEF1EDCB}" presName="node" presStyleLbl="node1" presStyleIdx="5" presStyleCnt="6">
        <dgm:presLayoutVars>
          <dgm:bulletEnabled val="1"/>
        </dgm:presLayoutVars>
      </dgm:prSet>
      <dgm:spPr/>
    </dgm:pt>
  </dgm:ptLst>
  <dgm:cxnLst>
    <dgm:cxn modelId="{C90B861D-BAE2-D74F-9DDB-6B269F9C04C9}" type="presOf" srcId="{581B121F-9F35-4B42-891A-226D7EEDC422}" destId="{C8D1E1C1-1BFA-6141-A819-1C1A4CAFF959}" srcOrd="0" destOrd="0" presId="urn:microsoft.com/office/officeart/2005/8/layout/process2"/>
    <dgm:cxn modelId="{52CD8727-F012-0B41-A049-FC8C08491678}" srcId="{050DF4D7-CAC6-0B47-9DB8-2C49D1F26268}" destId="{9FE649A7-1405-8842-8F73-29FDB32A92FD}" srcOrd="3" destOrd="0" parTransId="{AC2537FF-DD96-404D-8718-3479F5ACD775}" sibTransId="{C4285E24-3864-DA44-8ECF-F849AEDEE491}"/>
    <dgm:cxn modelId="{AF772635-EAC1-9047-A98F-E88A6B82EE7D}" type="presOf" srcId="{C4285E24-3864-DA44-8ECF-F849AEDEE491}" destId="{FF56900B-7BBE-EA47-BA00-39076EEF3A30}" srcOrd="0" destOrd="0" presId="urn:microsoft.com/office/officeart/2005/8/layout/process2"/>
    <dgm:cxn modelId="{151C4F4C-05EB-EF45-B2AF-FF5AA3936A89}" srcId="{050DF4D7-CAC6-0B47-9DB8-2C49D1F26268}" destId="{EFE63451-547F-D84B-8A3C-BF33EEF1EDCB}" srcOrd="5" destOrd="0" parTransId="{EE5C0E99-E8E5-8942-A517-A0B300DA5795}" sibTransId="{FCF93852-4B86-2548-9BFF-E412707543B8}"/>
    <dgm:cxn modelId="{CCCF3E58-53A9-AA49-914E-056AEE065D31}" type="presOf" srcId="{0725D216-21CF-8E4F-9368-E194102D9DF1}" destId="{543F294C-A94A-524A-B1AB-5198A98A990A}" srcOrd="0" destOrd="0" presId="urn:microsoft.com/office/officeart/2005/8/layout/process2"/>
    <dgm:cxn modelId="{3407DC6A-5626-5A4E-9A95-665C425490D6}" srcId="{050DF4D7-CAC6-0B47-9DB8-2C49D1F26268}" destId="{EF7B5B3F-83AF-6E4D-B74E-8A9BFCA964D2}" srcOrd="0" destOrd="0" parTransId="{14087B1C-5AEE-314D-9B8B-3D531952F7BE}" sibTransId="{08B7CC4C-8597-004B-8917-B185E649A923}"/>
    <dgm:cxn modelId="{9F4D5D79-24C9-F240-9D75-5D032D56CB2F}" type="presOf" srcId="{08B7CC4C-8597-004B-8917-B185E649A923}" destId="{9CBE35C8-6495-B947-8E78-0859BB5EE901}" srcOrd="1" destOrd="0" presId="urn:microsoft.com/office/officeart/2005/8/layout/process2"/>
    <dgm:cxn modelId="{EF26FF81-6887-1B4E-B98B-808B96915C74}" type="presOf" srcId="{1200D4FB-46D4-9F4E-B4E3-28A1D88466AB}" destId="{8462DB00-D833-A842-A0C4-555C3DBC8218}" srcOrd="1" destOrd="0" presId="urn:microsoft.com/office/officeart/2005/8/layout/process2"/>
    <dgm:cxn modelId="{ABBE9A85-0C40-8845-8ACC-5DBFFCDE42CA}" type="presOf" srcId="{1200D4FB-46D4-9F4E-B4E3-28A1D88466AB}" destId="{DB0CA381-9047-AB49-B6EE-74FAF1117DC4}" srcOrd="0" destOrd="0" presId="urn:microsoft.com/office/officeart/2005/8/layout/process2"/>
    <dgm:cxn modelId="{6117818D-6F6C-AD41-AF1D-9228A1A9EE18}" srcId="{050DF4D7-CAC6-0B47-9DB8-2C49D1F26268}" destId="{F04D20FB-67F5-D046-A15D-6FD7437DB04E}" srcOrd="2" destOrd="0" parTransId="{7BF3E09E-8C81-0A4A-9550-140FE3FB683D}" sibTransId="{1396BE2C-D407-964D-B4E5-0AF39FC5F5E9}"/>
    <dgm:cxn modelId="{F31925A5-0392-814C-B60D-34568B778789}" type="presOf" srcId="{EF7B5B3F-83AF-6E4D-B74E-8A9BFCA964D2}" destId="{067F510F-341A-E64F-BEC8-6F9D291F1138}" srcOrd="0" destOrd="0" presId="urn:microsoft.com/office/officeart/2005/8/layout/process2"/>
    <dgm:cxn modelId="{E20E37A8-8C58-8A47-9634-10BBA95DB730}" type="presOf" srcId="{1396BE2C-D407-964D-B4E5-0AF39FC5F5E9}" destId="{55BC40FF-0697-394E-968A-A77F57F5A9CE}" srcOrd="0" destOrd="0" presId="urn:microsoft.com/office/officeart/2005/8/layout/process2"/>
    <dgm:cxn modelId="{720070AB-5672-DF4B-8196-5466A66E3BAE}" srcId="{050DF4D7-CAC6-0B47-9DB8-2C49D1F26268}" destId="{581B121F-9F35-4B42-891A-226D7EEDC422}" srcOrd="4" destOrd="0" parTransId="{2EABD22E-9BD4-234A-8D3C-0038AA4A12E6}" sibTransId="{FEF94624-B9FF-7A4E-BF3E-8C3AAE0490C8}"/>
    <dgm:cxn modelId="{0145A7AF-3174-7A4F-BB91-252359DE8D18}" type="presOf" srcId="{08B7CC4C-8597-004B-8917-B185E649A923}" destId="{AC49A4DB-26B2-C444-8C08-C00E51BAFC06}" srcOrd="0" destOrd="0" presId="urn:microsoft.com/office/officeart/2005/8/layout/process2"/>
    <dgm:cxn modelId="{2A47AFB7-2DC9-7247-A16C-53C6CBD2B690}" type="presOf" srcId="{9FE649A7-1405-8842-8F73-29FDB32A92FD}" destId="{B259BC4E-C125-9448-9601-D9192DB61BA7}" srcOrd="0" destOrd="0" presId="urn:microsoft.com/office/officeart/2005/8/layout/process2"/>
    <dgm:cxn modelId="{65922FBD-9706-624B-8F4A-5381F6DDBFA4}" type="presOf" srcId="{C4285E24-3864-DA44-8ECF-F849AEDEE491}" destId="{2723F771-D29D-3240-9FF7-AB2C362B8318}" srcOrd="1" destOrd="0" presId="urn:microsoft.com/office/officeart/2005/8/layout/process2"/>
    <dgm:cxn modelId="{566594C0-C341-5542-84BC-BE4EEDE4D481}" srcId="{050DF4D7-CAC6-0B47-9DB8-2C49D1F26268}" destId="{0725D216-21CF-8E4F-9368-E194102D9DF1}" srcOrd="1" destOrd="0" parTransId="{3E47AA78-E1D4-8340-9B1A-D554A58060F4}" sibTransId="{1200D4FB-46D4-9F4E-B4E3-28A1D88466AB}"/>
    <dgm:cxn modelId="{4FDFB0C1-142F-D641-BF1E-C5EB9A9825B0}" type="presOf" srcId="{050DF4D7-CAC6-0B47-9DB8-2C49D1F26268}" destId="{45C490F6-F043-4D4B-988D-1E2F010AEDB4}" srcOrd="0" destOrd="0" presId="urn:microsoft.com/office/officeart/2005/8/layout/process2"/>
    <dgm:cxn modelId="{2BE848C9-1B8C-8B4B-B680-F782B82E9229}" type="presOf" srcId="{F04D20FB-67F5-D046-A15D-6FD7437DB04E}" destId="{A8180416-638F-254C-B2E1-4BD0C8D29FA4}" srcOrd="0" destOrd="0" presId="urn:microsoft.com/office/officeart/2005/8/layout/process2"/>
    <dgm:cxn modelId="{63590DE2-CFFF-6242-95E1-ECC87199C5A2}" type="presOf" srcId="{1396BE2C-D407-964D-B4E5-0AF39FC5F5E9}" destId="{46977493-E37E-3643-8998-6AAC2B5F56C9}" srcOrd="1" destOrd="0" presId="urn:microsoft.com/office/officeart/2005/8/layout/process2"/>
    <dgm:cxn modelId="{EB69DBE2-A180-A24F-9D57-04CC9FD64251}" type="presOf" srcId="{FEF94624-B9FF-7A4E-BF3E-8C3AAE0490C8}" destId="{18DF0DD3-5040-8C46-8662-F71682A4B2C0}" srcOrd="1" destOrd="0" presId="urn:microsoft.com/office/officeart/2005/8/layout/process2"/>
    <dgm:cxn modelId="{1B0CCEE6-0104-7C4D-A633-1960DD440512}" type="presOf" srcId="{EFE63451-547F-D84B-8A3C-BF33EEF1EDCB}" destId="{D40DF073-F32C-D64B-9607-262857829828}" srcOrd="0" destOrd="0" presId="urn:microsoft.com/office/officeart/2005/8/layout/process2"/>
    <dgm:cxn modelId="{AAC7DBF5-1821-1542-88DD-FFB307E9BBF8}" type="presOf" srcId="{FEF94624-B9FF-7A4E-BF3E-8C3AAE0490C8}" destId="{310BB26C-0667-414B-B7D6-49C2F5518F64}" srcOrd="0" destOrd="0" presId="urn:microsoft.com/office/officeart/2005/8/layout/process2"/>
    <dgm:cxn modelId="{AC09AD2D-D425-F142-8BA4-BF28B87ABAB8}" type="presParOf" srcId="{45C490F6-F043-4D4B-988D-1E2F010AEDB4}" destId="{067F510F-341A-E64F-BEC8-6F9D291F1138}" srcOrd="0" destOrd="0" presId="urn:microsoft.com/office/officeart/2005/8/layout/process2"/>
    <dgm:cxn modelId="{627F5912-BB9D-894F-AA72-82610A166FAA}" type="presParOf" srcId="{45C490F6-F043-4D4B-988D-1E2F010AEDB4}" destId="{AC49A4DB-26B2-C444-8C08-C00E51BAFC06}" srcOrd="1" destOrd="0" presId="urn:microsoft.com/office/officeart/2005/8/layout/process2"/>
    <dgm:cxn modelId="{50F52F62-2188-B84C-8BA8-6B703CACFF56}" type="presParOf" srcId="{AC49A4DB-26B2-C444-8C08-C00E51BAFC06}" destId="{9CBE35C8-6495-B947-8E78-0859BB5EE901}" srcOrd="0" destOrd="0" presId="urn:microsoft.com/office/officeart/2005/8/layout/process2"/>
    <dgm:cxn modelId="{6099A8B6-CDCC-A348-B554-7B0BE7B0E3F1}" type="presParOf" srcId="{45C490F6-F043-4D4B-988D-1E2F010AEDB4}" destId="{543F294C-A94A-524A-B1AB-5198A98A990A}" srcOrd="2" destOrd="0" presId="urn:microsoft.com/office/officeart/2005/8/layout/process2"/>
    <dgm:cxn modelId="{5C88D321-F196-C74F-9663-94973E790B54}" type="presParOf" srcId="{45C490F6-F043-4D4B-988D-1E2F010AEDB4}" destId="{DB0CA381-9047-AB49-B6EE-74FAF1117DC4}" srcOrd="3" destOrd="0" presId="urn:microsoft.com/office/officeart/2005/8/layout/process2"/>
    <dgm:cxn modelId="{AE6A1DA9-0F2D-7947-9DB8-1A84EEDC50EF}" type="presParOf" srcId="{DB0CA381-9047-AB49-B6EE-74FAF1117DC4}" destId="{8462DB00-D833-A842-A0C4-555C3DBC8218}" srcOrd="0" destOrd="0" presId="urn:microsoft.com/office/officeart/2005/8/layout/process2"/>
    <dgm:cxn modelId="{8ADD298A-061E-244B-88AF-A3C74D338CC5}" type="presParOf" srcId="{45C490F6-F043-4D4B-988D-1E2F010AEDB4}" destId="{A8180416-638F-254C-B2E1-4BD0C8D29FA4}" srcOrd="4" destOrd="0" presId="urn:microsoft.com/office/officeart/2005/8/layout/process2"/>
    <dgm:cxn modelId="{0C717A55-17E2-D948-8179-B1BD7612BDD9}" type="presParOf" srcId="{45C490F6-F043-4D4B-988D-1E2F010AEDB4}" destId="{55BC40FF-0697-394E-968A-A77F57F5A9CE}" srcOrd="5" destOrd="0" presId="urn:microsoft.com/office/officeart/2005/8/layout/process2"/>
    <dgm:cxn modelId="{E7B69EE3-A4E6-3040-BF80-07418435446B}" type="presParOf" srcId="{55BC40FF-0697-394E-968A-A77F57F5A9CE}" destId="{46977493-E37E-3643-8998-6AAC2B5F56C9}" srcOrd="0" destOrd="0" presId="urn:microsoft.com/office/officeart/2005/8/layout/process2"/>
    <dgm:cxn modelId="{0D4F9FE5-4E90-4F4C-9182-C02FE2ED0D32}" type="presParOf" srcId="{45C490F6-F043-4D4B-988D-1E2F010AEDB4}" destId="{B259BC4E-C125-9448-9601-D9192DB61BA7}" srcOrd="6" destOrd="0" presId="urn:microsoft.com/office/officeart/2005/8/layout/process2"/>
    <dgm:cxn modelId="{BF89030B-540F-204B-AF5C-23E167BE7945}" type="presParOf" srcId="{45C490F6-F043-4D4B-988D-1E2F010AEDB4}" destId="{FF56900B-7BBE-EA47-BA00-39076EEF3A30}" srcOrd="7" destOrd="0" presId="urn:microsoft.com/office/officeart/2005/8/layout/process2"/>
    <dgm:cxn modelId="{41217F21-15D9-0843-A682-B1A1AEDD0853}" type="presParOf" srcId="{FF56900B-7BBE-EA47-BA00-39076EEF3A30}" destId="{2723F771-D29D-3240-9FF7-AB2C362B8318}" srcOrd="0" destOrd="0" presId="urn:microsoft.com/office/officeart/2005/8/layout/process2"/>
    <dgm:cxn modelId="{86F7F4F6-DDD3-C843-9614-DB91E9BD25CA}" type="presParOf" srcId="{45C490F6-F043-4D4B-988D-1E2F010AEDB4}" destId="{C8D1E1C1-1BFA-6141-A819-1C1A4CAFF959}" srcOrd="8" destOrd="0" presId="urn:microsoft.com/office/officeart/2005/8/layout/process2"/>
    <dgm:cxn modelId="{896F5C27-6FEB-FA4D-B353-4E22CB98BA74}" type="presParOf" srcId="{45C490F6-F043-4D4B-988D-1E2F010AEDB4}" destId="{310BB26C-0667-414B-B7D6-49C2F5518F64}" srcOrd="9" destOrd="0" presId="urn:microsoft.com/office/officeart/2005/8/layout/process2"/>
    <dgm:cxn modelId="{259B4F7D-C80C-9F43-B166-E199676528FB}" type="presParOf" srcId="{310BB26C-0667-414B-B7D6-49C2F5518F64}" destId="{18DF0DD3-5040-8C46-8662-F71682A4B2C0}" srcOrd="0" destOrd="0" presId="urn:microsoft.com/office/officeart/2005/8/layout/process2"/>
    <dgm:cxn modelId="{87394A4A-2F80-B34E-BECB-48A4F1F1712A}" type="presParOf" srcId="{45C490F6-F043-4D4B-988D-1E2F010AEDB4}" destId="{D40DF073-F32C-D64B-9607-262857829828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E709AE2-FC11-6B43-8DDF-FE0FDF45AD2C}" type="doc">
      <dgm:prSet loTypeId="urn:microsoft.com/office/officeart/2005/8/layout/cycle4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53FCF21-A918-C947-8274-F9763AD78B0E}">
      <dgm:prSet phldrT="[文本]"/>
      <dgm:spPr/>
      <dgm:t>
        <a:bodyPr/>
        <a:lstStyle/>
        <a:p>
          <a:r>
            <a:rPr lang="en-US" altLang="zh-CN"/>
            <a:t>Product</a:t>
          </a:r>
          <a:endParaRPr lang="zh-CN" altLang="en-US"/>
        </a:p>
      </dgm:t>
    </dgm:pt>
    <dgm:pt modelId="{CE026C5A-380D-5C4D-9CD6-FCD9C46A5581}" type="parTrans" cxnId="{9FFCE076-3AE9-E644-A5FD-693460DB1455}">
      <dgm:prSet/>
      <dgm:spPr/>
      <dgm:t>
        <a:bodyPr/>
        <a:lstStyle/>
        <a:p>
          <a:endParaRPr lang="zh-CN" altLang="en-US"/>
        </a:p>
      </dgm:t>
    </dgm:pt>
    <dgm:pt modelId="{27A7D11C-A68D-E644-ADE9-53BD7B2E5514}" type="sibTrans" cxnId="{9FFCE076-3AE9-E644-A5FD-693460DB1455}">
      <dgm:prSet/>
      <dgm:spPr/>
      <dgm:t>
        <a:bodyPr/>
        <a:lstStyle/>
        <a:p>
          <a:endParaRPr lang="zh-CN" altLang="en-US"/>
        </a:p>
      </dgm:t>
    </dgm:pt>
    <dgm:pt modelId="{9A9A062B-39DD-2848-AF60-B230308D3080}">
      <dgm:prSet phldrT="[文本]"/>
      <dgm:spPr/>
      <dgm:t>
        <a:bodyPr/>
        <a:lstStyle/>
        <a:p>
          <a:r>
            <a:rPr lang="en-US" altLang="zh-CN"/>
            <a:t>Comsumer Value</a:t>
          </a:r>
          <a:endParaRPr lang="zh-CN" altLang="en-US"/>
        </a:p>
      </dgm:t>
    </dgm:pt>
    <dgm:pt modelId="{F31FF8FB-D16D-E741-AA19-2BD14FB7E387}" type="parTrans" cxnId="{D0A584B7-1701-A84F-9E0E-2620DA3A7AC1}">
      <dgm:prSet/>
      <dgm:spPr/>
      <dgm:t>
        <a:bodyPr/>
        <a:lstStyle/>
        <a:p>
          <a:endParaRPr lang="zh-CN" altLang="en-US"/>
        </a:p>
      </dgm:t>
    </dgm:pt>
    <dgm:pt modelId="{6C48A333-71CE-D14C-9845-BAE774F6506A}" type="sibTrans" cxnId="{D0A584B7-1701-A84F-9E0E-2620DA3A7AC1}">
      <dgm:prSet/>
      <dgm:spPr/>
      <dgm:t>
        <a:bodyPr/>
        <a:lstStyle/>
        <a:p>
          <a:endParaRPr lang="zh-CN" altLang="en-US"/>
        </a:p>
      </dgm:t>
    </dgm:pt>
    <dgm:pt modelId="{D940C7E4-C03F-DB4B-88BA-E635F6B3557E}">
      <dgm:prSet phldrT="[文本]"/>
      <dgm:spPr/>
      <dgm:t>
        <a:bodyPr/>
        <a:lstStyle/>
        <a:p>
          <a:r>
            <a:rPr lang="en-US" altLang="zh-CN"/>
            <a:t>Price</a:t>
          </a:r>
          <a:endParaRPr lang="zh-CN" altLang="en-US"/>
        </a:p>
      </dgm:t>
    </dgm:pt>
    <dgm:pt modelId="{DD4B6E52-C533-F34F-B30E-E34B54AC1D5B}" type="parTrans" cxnId="{6BC07A00-EE89-A44F-ACBA-F179F298A1AA}">
      <dgm:prSet/>
      <dgm:spPr/>
      <dgm:t>
        <a:bodyPr/>
        <a:lstStyle/>
        <a:p>
          <a:endParaRPr lang="zh-CN" altLang="en-US"/>
        </a:p>
      </dgm:t>
    </dgm:pt>
    <dgm:pt modelId="{1E59B95C-F975-5340-BEE0-8E9D9A14DD73}" type="sibTrans" cxnId="{6BC07A00-EE89-A44F-ACBA-F179F298A1AA}">
      <dgm:prSet/>
      <dgm:spPr/>
      <dgm:t>
        <a:bodyPr/>
        <a:lstStyle/>
        <a:p>
          <a:endParaRPr lang="zh-CN" altLang="en-US"/>
        </a:p>
      </dgm:t>
    </dgm:pt>
    <dgm:pt modelId="{5D8F063E-E767-5D4A-9C68-F429DF50E09D}">
      <dgm:prSet phldrT="[文本]"/>
      <dgm:spPr/>
      <dgm:t>
        <a:bodyPr/>
        <a:lstStyle/>
        <a:p>
          <a:r>
            <a:rPr lang="en-US" altLang="zh-CN"/>
            <a:t>Comsumer Cost</a:t>
          </a:r>
          <a:endParaRPr lang="zh-CN" altLang="en-US"/>
        </a:p>
      </dgm:t>
    </dgm:pt>
    <dgm:pt modelId="{7D970D4D-C741-4642-A1A8-1DEAD210EE19}" type="parTrans" cxnId="{6888DDC5-2D77-B64D-9501-0E1F028ED967}">
      <dgm:prSet/>
      <dgm:spPr/>
      <dgm:t>
        <a:bodyPr/>
        <a:lstStyle/>
        <a:p>
          <a:endParaRPr lang="zh-CN" altLang="en-US"/>
        </a:p>
      </dgm:t>
    </dgm:pt>
    <dgm:pt modelId="{6901A014-E11C-CC49-923A-1D9F9EF19098}" type="sibTrans" cxnId="{6888DDC5-2D77-B64D-9501-0E1F028ED967}">
      <dgm:prSet/>
      <dgm:spPr/>
      <dgm:t>
        <a:bodyPr/>
        <a:lstStyle/>
        <a:p>
          <a:endParaRPr lang="zh-CN" altLang="en-US"/>
        </a:p>
      </dgm:t>
    </dgm:pt>
    <dgm:pt modelId="{0F27A3F4-B286-B149-AC0F-68EFC277DC09}">
      <dgm:prSet phldrT="[文本]"/>
      <dgm:spPr/>
      <dgm:t>
        <a:bodyPr/>
        <a:lstStyle/>
        <a:p>
          <a:r>
            <a:rPr lang="en-US" altLang="zh-CN"/>
            <a:t>Place</a:t>
          </a:r>
          <a:endParaRPr lang="zh-CN" altLang="en-US"/>
        </a:p>
      </dgm:t>
    </dgm:pt>
    <dgm:pt modelId="{F5263540-EBCB-C44F-AD4F-1653F8F8A5E2}" type="parTrans" cxnId="{F01AE742-CB00-0142-9F31-9A3D4890B520}">
      <dgm:prSet/>
      <dgm:spPr/>
      <dgm:t>
        <a:bodyPr/>
        <a:lstStyle/>
        <a:p>
          <a:endParaRPr lang="zh-CN" altLang="en-US"/>
        </a:p>
      </dgm:t>
    </dgm:pt>
    <dgm:pt modelId="{B7732BCB-AB69-6C4F-BC94-1EC46ECC1A4C}" type="sibTrans" cxnId="{F01AE742-CB00-0142-9F31-9A3D4890B520}">
      <dgm:prSet/>
      <dgm:spPr/>
      <dgm:t>
        <a:bodyPr/>
        <a:lstStyle/>
        <a:p>
          <a:endParaRPr lang="zh-CN" altLang="en-US"/>
        </a:p>
      </dgm:t>
    </dgm:pt>
    <dgm:pt modelId="{256553AC-6D39-B64D-B6EC-02AD32B36196}">
      <dgm:prSet phldrT="[文本]"/>
      <dgm:spPr/>
      <dgm:t>
        <a:bodyPr/>
        <a:lstStyle/>
        <a:p>
          <a:r>
            <a:rPr lang="en-US" altLang="zh-CN"/>
            <a:t>Convenience</a:t>
          </a:r>
          <a:endParaRPr lang="zh-CN" altLang="en-US"/>
        </a:p>
      </dgm:t>
    </dgm:pt>
    <dgm:pt modelId="{25FA9634-2436-7C45-A3C1-E3DE707A1E23}" type="parTrans" cxnId="{5B3CAB50-9A2E-DE4C-B7EE-F7A9136631F5}">
      <dgm:prSet/>
      <dgm:spPr/>
      <dgm:t>
        <a:bodyPr/>
        <a:lstStyle/>
        <a:p>
          <a:endParaRPr lang="zh-CN" altLang="en-US"/>
        </a:p>
      </dgm:t>
    </dgm:pt>
    <dgm:pt modelId="{86604807-71BA-4447-AD13-7202CB097FFE}" type="sibTrans" cxnId="{5B3CAB50-9A2E-DE4C-B7EE-F7A9136631F5}">
      <dgm:prSet/>
      <dgm:spPr/>
      <dgm:t>
        <a:bodyPr/>
        <a:lstStyle/>
        <a:p>
          <a:endParaRPr lang="zh-CN" altLang="en-US"/>
        </a:p>
      </dgm:t>
    </dgm:pt>
    <dgm:pt modelId="{BFA2315F-EE59-5048-90B3-43C5CA075BAE}">
      <dgm:prSet phldrT="[文本]"/>
      <dgm:spPr/>
      <dgm:t>
        <a:bodyPr/>
        <a:lstStyle/>
        <a:p>
          <a:r>
            <a:rPr lang="en-US" altLang="zh-CN"/>
            <a:t>Promote</a:t>
          </a:r>
          <a:endParaRPr lang="zh-CN" altLang="en-US"/>
        </a:p>
      </dgm:t>
    </dgm:pt>
    <dgm:pt modelId="{CE610CFA-68D2-2948-8071-C8A52C680C64}" type="parTrans" cxnId="{9959FA76-183A-BC4F-8CD7-B1D285B976A6}">
      <dgm:prSet/>
      <dgm:spPr/>
      <dgm:t>
        <a:bodyPr/>
        <a:lstStyle/>
        <a:p>
          <a:endParaRPr lang="zh-CN" altLang="en-US"/>
        </a:p>
      </dgm:t>
    </dgm:pt>
    <dgm:pt modelId="{CAE2AE91-FDDB-8B40-9A5F-EBE3F49D6C6E}" type="sibTrans" cxnId="{9959FA76-183A-BC4F-8CD7-B1D285B976A6}">
      <dgm:prSet/>
      <dgm:spPr/>
      <dgm:t>
        <a:bodyPr/>
        <a:lstStyle/>
        <a:p>
          <a:endParaRPr lang="zh-CN" altLang="en-US"/>
        </a:p>
      </dgm:t>
    </dgm:pt>
    <dgm:pt modelId="{0A7DFF62-CDD4-8F4F-AE83-18E275041410}">
      <dgm:prSet phldrT="[文本]"/>
      <dgm:spPr/>
      <dgm:t>
        <a:bodyPr/>
        <a:lstStyle/>
        <a:p>
          <a:r>
            <a:rPr lang="en-US" altLang="zh-CN"/>
            <a:t>Communication</a:t>
          </a:r>
          <a:endParaRPr lang="zh-CN" altLang="en-US"/>
        </a:p>
      </dgm:t>
    </dgm:pt>
    <dgm:pt modelId="{A5FDC1EB-CE4A-BD4C-8BE9-6E10A9BD668C}" type="parTrans" cxnId="{27099A28-1062-A740-A97D-14D0A2659F40}">
      <dgm:prSet/>
      <dgm:spPr/>
      <dgm:t>
        <a:bodyPr/>
        <a:lstStyle/>
        <a:p>
          <a:endParaRPr lang="zh-CN" altLang="en-US"/>
        </a:p>
      </dgm:t>
    </dgm:pt>
    <dgm:pt modelId="{3AF33321-B3A7-8044-BE84-EE225542CCEA}" type="sibTrans" cxnId="{27099A28-1062-A740-A97D-14D0A2659F40}">
      <dgm:prSet/>
      <dgm:spPr/>
      <dgm:t>
        <a:bodyPr/>
        <a:lstStyle/>
        <a:p>
          <a:endParaRPr lang="zh-CN" altLang="en-US"/>
        </a:p>
      </dgm:t>
    </dgm:pt>
    <dgm:pt modelId="{3E07670B-0B35-1048-B9EC-629C40E96E23}" type="pres">
      <dgm:prSet presAssocID="{EE709AE2-FC11-6B43-8DDF-FE0FDF45AD2C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13824821-8926-9A45-874D-5D7EC3A15C2F}" type="pres">
      <dgm:prSet presAssocID="{EE709AE2-FC11-6B43-8DDF-FE0FDF45AD2C}" presName="children" presStyleCnt="0"/>
      <dgm:spPr/>
    </dgm:pt>
    <dgm:pt modelId="{C180A332-A127-A744-8FC1-04D8176B9153}" type="pres">
      <dgm:prSet presAssocID="{EE709AE2-FC11-6B43-8DDF-FE0FDF45AD2C}" presName="child1group" presStyleCnt="0"/>
      <dgm:spPr/>
    </dgm:pt>
    <dgm:pt modelId="{03F2C31B-81C8-1443-AF3D-C109F1D539CF}" type="pres">
      <dgm:prSet presAssocID="{EE709AE2-FC11-6B43-8DDF-FE0FDF45AD2C}" presName="child1" presStyleLbl="bgAcc1" presStyleIdx="0" presStyleCnt="4"/>
      <dgm:spPr/>
    </dgm:pt>
    <dgm:pt modelId="{99BDE4D1-8DA6-BF42-B3F1-62731774E159}" type="pres">
      <dgm:prSet presAssocID="{EE709AE2-FC11-6B43-8DDF-FE0FDF45AD2C}" presName="child1Text" presStyleLbl="bgAcc1" presStyleIdx="0" presStyleCnt="4">
        <dgm:presLayoutVars>
          <dgm:bulletEnabled val="1"/>
        </dgm:presLayoutVars>
      </dgm:prSet>
      <dgm:spPr/>
    </dgm:pt>
    <dgm:pt modelId="{594BFB49-5A47-E541-B972-D9E4C5039671}" type="pres">
      <dgm:prSet presAssocID="{EE709AE2-FC11-6B43-8DDF-FE0FDF45AD2C}" presName="child2group" presStyleCnt="0"/>
      <dgm:spPr/>
    </dgm:pt>
    <dgm:pt modelId="{1D10A6A3-CABE-8A44-B9FE-0A9AA0AB647D}" type="pres">
      <dgm:prSet presAssocID="{EE709AE2-FC11-6B43-8DDF-FE0FDF45AD2C}" presName="child2" presStyleLbl="bgAcc1" presStyleIdx="1" presStyleCnt="4"/>
      <dgm:spPr/>
    </dgm:pt>
    <dgm:pt modelId="{8E814BEC-17DB-3F44-BE5F-B7B41C2BD5DB}" type="pres">
      <dgm:prSet presAssocID="{EE709AE2-FC11-6B43-8DDF-FE0FDF45AD2C}" presName="child2Text" presStyleLbl="bgAcc1" presStyleIdx="1" presStyleCnt="4">
        <dgm:presLayoutVars>
          <dgm:bulletEnabled val="1"/>
        </dgm:presLayoutVars>
      </dgm:prSet>
      <dgm:spPr/>
    </dgm:pt>
    <dgm:pt modelId="{3B817DB1-E29A-7B45-9206-6041BF592168}" type="pres">
      <dgm:prSet presAssocID="{EE709AE2-FC11-6B43-8DDF-FE0FDF45AD2C}" presName="child3group" presStyleCnt="0"/>
      <dgm:spPr/>
    </dgm:pt>
    <dgm:pt modelId="{83AEB03E-102D-3E44-A18A-0FBB5DD09BB5}" type="pres">
      <dgm:prSet presAssocID="{EE709AE2-FC11-6B43-8DDF-FE0FDF45AD2C}" presName="child3" presStyleLbl="bgAcc1" presStyleIdx="2" presStyleCnt="4"/>
      <dgm:spPr/>
    </dgm:pt>
    <dgm:pt modelId="{D6AC8559-B8BE-3A4F-A398-82FB1782ABC4}" type="pres">
      <dgm:prSet presAssocID="{EE709AE2-FC11-6B43-8DDF-FE0FDF45AD2C}" presName="child3Text" presStyleLbl="bgAcc1" presStyleIdx="2" presStyleCnt="4">
        <dgm:presLayoutVars>
          <dgm:bulletEnabled val="1"/>
        </dgm:presLayoutVars>
      </dgm:prSet>
      <dgm:spPr/>
    </dgm:pt>
    <dgm:pt modelId="{618043C5-1C85-1B41-BAF4-023ECA98E6B0}" type="pres">
      <dgm:prSet presAssocID="{EE709AE2-FC11-6B43-8DDF-FE0FDF45AD2C}" presName="child4group" presStyleCnt="0"/>
      <dgm:spPr/>
    </dgm:pt>
    <dgm:pt modelId="{B9D1F6BD-E865-3845-B548-A72C50E1A8B6}" type="pres">
      <dgm:prSet presAssocID="{EE709AE2-FC11-6B43-8DDF-FE0FDF45AD2C}" presName="child4" presStyleLbl="bgAcc1" presStyleIdx="3" presStyleCnt="4"/>
      <dgm:spPr/>
    </dgm:pt>
    <dgm:pt modelId="{7D3FD384-751E-7F4C-A8F2-9AC2F349706B}" type="pres">
      <dgm:prSet presAssocID="{EE709AE2-FC11-6B43-8DDF-FE0FDF45AD2C}" presName="child4Text" presStyleLbl="bgAcc1" presStyleIdx="3" presStyleCnt="4">
        <dgm:presLayoutVars>
          <dgm:bulletEnabled val="1"/>
        </dgm:presLayoutVars>
      </dgm:prSet>
      <dgm:spPr/>
    </dgm:pt>
    <dgm:pt modelId="{3728E3FE-2526-4F46-A3CA-1BA38B9DC202}" type="pres">
      <dgm:prSet presAssocID="{EE709AE2-FC11-6B43-8DDF-FE0FDF45AD2C}" presName="childPlaceholder" presStyleCnt="0"/>
      <dgm:spPr/>
    </dgm:pt>
    <dgm:pt modelId="{EA79581E-6441-EC43-BB57-1CFA8401C556}" type="pres">
      <dgm:prSet presAssocID="{EE709AE2-FC11-6B43-8DDF-FE0FDF45AD2C}" presName="circle" presStyleCnt="0"/>
      <dgm:spPr/>
    </dgm:pt>
    <dgm:pt modelId="{7C5BB5B3-41B9-E949-B335-7AACCEEA5DA0}" type="pres">
      <dgm:prSet presAssocID="{EE709AE2-FC11-6B43-8DDF-FE0FDF45AD2C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229EACC1-DBB5-6841-AE8A-B9EDC81096B6}" type="pres">
      <dgm:prSet presAssocID="{EE709AE2-FC11-6B43-8DDF-FE0FDF45AD2C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89B80356-3D05-9A4F-A17E-1CEC6C3DF53E}" type="pres">
      <dgm:prSet presAssocID="{EE709AE2-FC11-6B43-8DDF-FE0FDF45AD2C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FAD03258-E837-EE4B-9C6B-E1F5957B8F94}" type="pres">
      <dgm:prSet presAssocID="{EE709AE2-FC11-6B43-8DDF-FE0FDF45AD2C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531536A8-910C-CA44-B39B-250AC3A2210C}" type="pres">
      <dgm:prSet presAssocID="{EE709AE2-FC11-6B43-8DDF-FE0FDF45AD2C}" presName="quadrantPlaceholder" presStyleCnt="0"/>
      <dgm:spPr/>
    </dgm:pt>
    <dgm:pt modelId="{96283B85-ADDA-C045-B172-E9234727C5A9}" type="pres">
      <dgm:prSet presAssocID="{EE709AE2-FC11-6B43-8DDF-FE0FDF45AD2C}" presName="center1" presStyleLbl="fgShp" presStyleIdx="0" presStyleCnt="2" custScaleY="109791" custLinFactNeighborY="28012"/>
      <dgm:spPr>
        <a:prstGeom prst="rect">
          <a:avLst/>
        </a:prstGeom>
      </dgm:spPr>
    </dgm:pt>
    <dgm:pt modelId="{3DA1F6D6-49B1-494B-AFD6-6827156B771C}" type="pres">
      <dgm:prSet presAssocID="{EE709AE2-FC11-6B43-8DDF-FE0FDF45AD2C}" presName="center2" presStyleLbl="fgShp" presStyleIdx="1" presStyleCnt="2" custScaleY="116680"/>
      <dgm:spPr>
        <a:prstGeom prst="rect">
          <a:avLst/>
        </a:prstGeom>
      </dgm:spPr>
    </dgm:pt>
  </dgm:ptLst>
  <dgm:cxnLst>
    <dgm:cxn modelId="{6BC07A00-EE89-A44F-ACBA-F179F298A1AA}" srcId="{EE709AE2-FC11-6B43-8DDF-FE0FDF45AD2C}" destId="{D940C7E4-C03F-DB4B-88BA-E635F6B3557E}" srcOrd="1" destOrd="0" parTransId="{DD4B6E52-C533-F34F-B30E-E34B54AC1D5B}" sibTransId="{1E59B95C-F975-5340-BEE0-8E9D9A14DD73}"/>
    <dgm:cxn modelId="{12920B01-307A-2E46-8D05-2E3200F1D5F5}" type="presOf" srcId="{EE709AE2-FC11-6B43-8DDF-FE0FDF45AD2C}" destId="{3E07670B-0B35-1048-B9EC-629C40E96E23}" srcOrd="0" destOrd="0" presId="urn:microsoft.com/office/officeart/2005/8/layout/cycle4"/>
    <dgm:cxn modelId="{19D57324-297B-3C49-B087-F9AB1D59BE12}" type="presOf" srcId="{0A7DFF62-CDD4-8F4F-AE83-18E275041410}" destId="{7D3FD384-751E-7F4C-A8F2-9AC2F349706B}" srcOrd="1" destOrd="0" presId="urn:microsoft.com/office/officeart/2005/8/layout/cycle4"/>
    <dgm:cxn modelId="{27099A28-1062-A740-A97D-14D0A2659F40}" srcId="{BFA2315F-EE59-5048-90B3-43C5CA075BAE}" destId="{0A7DFF62-CDD4-8F4F-AE83-18E275041410}" srcOrd="0" destOrd="0" parTransId="{A5FDC1EB-CE4A-BD4C-8BE9-6E10A9BD668C}" sibTransId="{3AF33321-B3A7-8044-BE84-EE225542CCEA}"/>
    <dgm:cxn modelId="{207E0E29-A460-FC4B-95D7-D275BE0B7DDD}" type="presOf" srcId="{153FCF21-A918-C947-8274-F9763AD78B0E}" destId="{7C5BB5B3-41B9-E949-B335-7AACCEEA5DA0}" srcOrd="0" destOrd="0" presId="urn:microsoft.com/office/officeart/2005/8/layout/cycle4"/>
    <dgm:cxn modelId="{B5E72E37-4ACD-D240-9D1F-FFEDC72C6871}" type="presOf" srcId="{0A7DFF62-CDD4-8F4F-AE83-18E275041410}" destId="{B9D1F6BD-E865-3845-B548-A72C50E1A8B6}" srcOrd="0" destOrd="0" presId="urn:microsoft.com/office/officeart/2005/8/layout/cycle4"/>
    <dgm:cxn modelId="{F01AE742-CB00-0142-9F31-9A3D4890B520}" srcId="{EE709AE2-FC11-6B43-8DDF-FE0FDF45AD2C}" destId="{0F27A3F4-B286-B149-AC0F-68EFC277DC09}" srcOrd="2" destOrd="0" parTransId="{F5263540-EBCB-C44F-AD4F-1653F8F8A5E2}" sibTransId="{B7732BCB-AB69-6C4F-BC94-1EC46ECC1A4C}"/>
    <dgm:cxn modelId="{9C963443-491F-6049-A0D8-5D047A7EBBDD}" type="presOf" srcId="{9A9A062B-39DD-2848-AF60-B230308D3080}" destId="{03F2C31B-81C8-1443-AF3D-C109F1D539CF}" srcOrd="0" destOrd="0" presId="urn:microsoft.com/office/officeart/2005/8/layout/cycle4"/>
    <dgm:cxn modelId="{5B3CAB50-9A2E-DE4C-B7EE-F7A9136631F5}" srcId="{0F27A3F4-B286-B149-AC0F-68EFC277DC09}" destId="{256553AC-6D39-B64D-B6EC-02AD32B36196}" srcOrd="0" destOrd="0" parTransId="{25FA9634-2436-7C45-A3C1-E3DE707A1E23}" sibTransId="{86604807-71BA-4447-AD13-7202CB097FFE}"/>
    <dgm:cxn modelId="{6A2F715F-35DC-7E4A-893A-54C570719B04}" type="presOf" srcId="{0F27A3F4-B286-B149-AC0F-68EFC277DC09}" destId="{89B80356-3D05-9A4F-A17E-1CEC6C3DF53E}" srcOrd="0" destOrd="0" presId="urn:microsoft.com/office/officeart/2005/8/layout/cycle4"/>
    <dgm:cxn modelId="{C6FA4B70-E1B1-9549-BF77-887B9444D5AF}" type="presOf" srcId="{BFA2315F-EE59-5048-90B3-43C5CA075BAE}" destId="{FAD03258-E837-EE4B-9C6B-E1F5957B8F94}" srcOrd="0" destOrd="0" presId="urn:microsoft.com/office/officeart/2005/8/layout/cycle4"/>
    <dgm:cxn modelId="{9FFCE076-3AE9-E644-A5FD-693460DB1455}" srcId="{EE709AE2-FC11-6B43-8DDF-FE0FDF45AD2C}" destId="{153FCF21-A918-C947-8274-F9763AD78B0E}" srcOrd="0" destOrd="0" parTransId="{CE026C5A-380D-5C4D-9CD6-FCD9C46A5581}" sibTransId="{27A7D11C-A68D-E644-ADE9-53BD7B2E5514}"/>
    <dgm:cxn modelId="{9959FA76-183A-BC4F-8CD7-B1D285B976A6}" srcId="{EE709AE2-FC11-6B43-8DDF-FE0FDF45AD2C}" destId="{BFA2315F-EE59-5048-90B3-43C5CA075BAE}" srcOrd="3" destOrd="0" parTransId="{CE610CFA-68D2-2948-8071-C8A52C680C64}" sibTransId="{CAE2AE91-FDDB-8B40-9A5F-EBE3F49D6C6E}"/>
    <dgm:cxn modelId="{4DAC7F8B-4A22-2244-8975-1AF27D2915D6}" type="presOf" srcId="{9A9A062B-39DD-2848-AF60-B230308D3080}" destId="{99BDE4D1-8DA6-BF42-B3F1-62731774E159}" srcOrd="1" destOrd="0" presId="urn:microsoft.com/office/officeart/2005/8/layout/cycle4"/>
    <dgm:cxn modelId="{58940097-E810-DD4E-B14F-940087F27471}" type="presOf" srcId="{256553AC-6D39-B64D-B6EC-02AD32B36196}" destId="{D6AC8559-B8BE-3A4F-A398-82FB1782ABC4}" srcOrd="1" destOrd="0" presId="urn:microsoft.com/office/officeart/2005/8/layout/cycle4"/>
    <dgm:cxn modelId="{15D9B199-3650-F04A-B2F6-B4FA6F0EEA48}" type="presOf" srcId="{256553AC-6D39-B64D-B6EC-02AD32B36196}" destId="{83AEB03E-102D-3E44-A18A-0FBB5DD09BB5}" srcOrd="0" destOrd="0" presId="urn:microsoft.com/office/officeart/2005/8/layout/cycle4"/>
    <dgm:cxn modelId="{D0A584B7-1701-A84F-9E0E-2620DA3A7AC1}" srcId="{153FCF21-A918-C947-8274-F9763AD78B0E}" destId="{9A9A062B-39DD-2848-AF60-B230308D3080}" srcOrd="0" destOrd="0" parTransId="{F31FF8FB-D16D-E741-AA19-2BD14FB7E387}" sibTransId="{6C48A333-71CE-D14C-9845-BAE774F6506A}"/>
    <dgm:cxn modelId="{6888DDC5-2D77-B64D-9501-0E1F028ED967}" srcId="{D940C7E4-C03F-DB4B-88BA-E635F6B3557E}" destId="{5D8F063E-E767-5D4A-9C68-F429DF50E09D}" srcOrd="0" destOrd="0" parTransId="{7D970D4D-C741-4642-A1A8-1DEAD210EE19}" sibTransId="{6901A014-E11C-CC49-923A-1D9F9EF19098}"/>
    <dgm:cxn modelId="{411A4FDD-0A3C-5C4E-8BD6-99A9C8B548ED}" type="presOf" srcId="{5D8F063E-E767-5D4A-9C68-F429DF50E09D}" destId="{1D10A6A3-CABE-8A44-B9FE-0A9AA0AB647D}" srcOrd="0" destOrd="0" presId="urn:microsoft.com/office/officeart/2005/8/layout/cycle4"/>
    <dgm:cxn modelId="{8CA794E1-E03F-B149-B014-E7D078C97AAA}" type="presOf" srcId="{5D8F063E-E767-5D4A-9C68-F429DF50E09D}" destId="{8E814BEC-17DB-3F44-BE5F-B7B41C2BD5DB}" srcOrd="1" destOrd="0" presId="urn:microsoft.com/office/officeart/2005/8/layout/cycle4"/>
    <dgm:cxn modelId="{E6C504F4-D808-194F-9B06-1DF1F22CC555}" type="presOf" srcId="{D940C7E4-C03F-DB4B-88BA-E635F6B3557E}" destId="{229EACC1-DBB5-6841-AE8A-B9EDC81096B6}" srcOrd="0" destOrd="0" presId="urn:microsoft.com/office/officeart/2005/8/layout/cycle4"/>
    <dgm:cxn modelId="{A18675B3-4EDC-F640-8D8A-05E7F2827990}" type="presParOf" srcId="{3E07670B-0B35-1048-B9EC-629C40E96E23}" destId="{13824821-8926-9A45-874D-5D7EC3A15C2F}" srcOrd="0" destOrd="0" presId="urn:microsoft.com/office/officeart/2005/8/layout/cycle4"/>
    <dgm:cxn modelId="{9E7BD524-5EE5-C64B-913A-68817377B77A}" type="presParOf" srcId="{13824821-8926-9A45-874D-5D7EC3A15C2F}" destId="{C180A332-A127-A744-8FC1-04D8176B9153}" srcOrd="0" destOrd="0" presId="urn:microsoft.com/office/officeart/2005/8/layout/cycle4"/>
    <dgm:cxn modelId="{2CAC3D0D-D6C4-1843-BC94-914BF6D8319B}" type="presParOf" srcId="{C180A332-A127-A744-8FC1-04D8176B9153}" destId="{03F2C31B-81C8-1443-AF3D-C109F1D539CF}" srcOrd="0" destOrd="0" presId="urn:microsoft.com/office/officeart/2005/8/layout/cycle4"/>
    <dgm:cxn modelId="{21FB8D25-E999-784F-A5DC-19AC7215AF69}" type="presParOf" srcId="{C180A332-A127-A744-8FC1-04D8176B9153}" destId="{99BDE4D1-8DA6-BF42-B3F1-62731774E159}" srcOrd="1" destOrd="0" presId="urn:microsoft.com/office/officeart/2005/8/layout/cycle4"/>
    <dgm:cxn modelId="{FD6D8D18-3F09-BB4D-B103-FA30F9A6A444}" type="presParOf" srcId="{13824821-8926-9A45-874D-5D7EC3A15C2F}" destId="{594BFB49-5A47-E541-B972-D9E4C5039671}" srcOrd="1" destOrd="0" presId="urn:microsoft.com/office/officeart/2005/8/layout/cycle4"/>
    <dgm:cxn modelId="{3F4D4DCF-47F0-244D-875C-C1FC5A5843A5}" type="presParOf" srcId="{594BFB49-5A47-E541-B972-D9E4C5039671}" destId="{1D10A6A3-CABE-8A44-B9FE-0A9AA0AB647D}" srcOrd="0" destOrd="0" presId="urn:microsoft.com/office/officeart/2005/8/layout/cycle4"/>
    <dgm:cxn modelId="{89AAB08A-6C71-9240-A02E-09F265181624}" type="presParOf" srcId="{594BFB49-5A47-E541-B972-D9E4C5039671}" destId="{8E814BEC-17DB-3F44-BE5F-B7B41C2BD5DB}" srcOrd="1" destOrd="0" presId="urn:microsoft.com/office/officeart/2005/8/layout/cycle4"/>
    <dgm:cxn modelId="{8E5F01DD-7820-694A-86D5-3C2C0A9E845B}" type="presParOf" srcId="{13824821-8926-9A45-874D-5D7EC3A15C2F}" destId="{3B817DB1-E29A-7B45-9206-6041BF592168}" srcOrd="2" destOrd="0" presId="urn:microsoft.com/office/officeart/2005/8/layout/cycle4"/>
    <dgm:cxn modelId="{44E45FAF-D082-7443-83CB-36A1A474ECF3}" type="presParOf" srcId="{3B817DB1-E29A-7B45-9206-6041BF592168}" destId="{83AEB03E-102D-3E44-A18A-0FBB5DD09BB5}" srcOrd="0" destOrd="0" presId="urn:microsoft.com/office/officeart/2005/8/layout/cycle4"/>
    <dgm:cxn modelId="{383B0717-0D19-B74F-912B-DABD7F0BD875}" type="presParOf" srcId="{3B817DB1-E29A-7B45-9206-6041BF592168}" destId="{D6AC8559-B8BE-3A4F-A398-82FB1782ABC4}" srcOrd="1" destOrd="0" presId="urn:microsoft.com/office/officeart/2005/8/layout/cycle4"/>
    <dgm:cxn modelId="{775F9C66-5BCA-D24F-8C35-1E238A5BF61F}" type="presParOf" srcId="{13824821-8926-9A45-874D-5D7EC3A15C2F}" destId="{618043C5-1C85-1B41-BAF4-023ECA98E6B0}" srcOrd="3" destOrd="0" presId="urn:microsoft.com/office/officeart/2005/8/layout/cycle4"/>
    <dgm:cxn modelId="{E6FB8C74-3A2F-A44D-BDB3-929690253085}" type="presParOf" srcId="{618043C5-1C85-1B41-BAF4-023ECA98E6B0}" destId="{B9D1F6BD-E865-3845-B548-A72C50E1A8B6}" srcOrd="0" destOrd="0" presId="urn:microsoft.com/office/officeart/2005/8/layout/cycle4"/>
    <dgm:cxn modelId="{DCA77DD6-DF92-2B48-8FF5-16EA0566DEEE}" type="presParOf" srcId="{618043C5-1C85-1B41-BAF4-023ECA98E6B0}" destId="{7D3FD384-751E-7F4C-A8F2-9AC2F349706B}" srcOrd="1" destOrd="0" presId="urn:microsoft.com/office/officeart/2005/8/layout/cycle4"/>
    <dgm:cxn modelId="{DBD472A4-911B-614C-A969-1206DB566F7A}" type="presParOf" srcId="{13824821-8926-9A45-874D-5D7EC3A15C2F}" destId="{3728E3FE-2526-4F46-A3CA-1BA38B9DC202}" srcOrd="4" destOrd="0" presId="urn:microsoft.com/office/officeart/2005/8/layout/cycle4"/>
    <dgm:cxn modelId="{C9387EFD-0A14-4A41-9299-C331BF2C9621}" type="presParOf" srcId="{3E07670B-0B35-1048-B9EC-629C40E96E23}" destId="{EA79581E-6441-EC43-BB57-1CFA8401C556}" srcOrd="1" destOrd="0" presId="urn:microsoft.com/office/officeart/2005/8/layout/cycle4"/>
    <dgm:cxn modelId="{A498CB38-203F-D540-948F-5819267C0213}" type="presParOf" srcId="{EA79581E-6441-EC43-BB57-1CFA8401C556}" destId="{7C5BB5B3-41B9-E949-B335-7AACCEEA5DA0}" srcOrd="0" destOrd="0" presId="urn:microsoft.com/office/officeart/2005/8/layout/cycle4"/>
    <dgm:cxn modelId="{81DE7026-F256-CF4A-A5F8-F6B04D8BAFA2}" type="presParOf" srcId="{EA79581E-6441-EC43-BB57-1CFA8401C556}" destId="{229EACC1-DBB5-6841-AE8A-B9EDC81096B6}" srcOrd="1" destOrd="0" presId="urn:microsoft.com/office/officeart/2005/8/layout/cycle4"/>
    <dgm:cxn modelId="{B418B896-377F-6B40-8ACF-F6CFA1320C00}" type="presParOf" srcId="{EA79581E-6441-EC43-BB57-1CFA8401C556}" destId="{89B80356-3D05-9A4F-A17E-1CEC6C3DF53E}" srcOrd="2" destOrd="0" presId="urn:microsoft.com/office/officeart/2005/8/layout/cycle4"/>
    <dgm:cxn modelId="{8B9D3738-D0C6-8544-83B0-E9FDFC4A1956}" type="presParOf" srcId="{EA79581E-6441-EC43-BB57-1CFA8401C556}" destId="{FAD03258-E837-EE4B-9C6B-E1F5957B8F94}" srcOrd="3" destOrd="0" presId="urn:microsoft.com/office/officeart/2005/8/layout/cycle4"/>
    <dgm:cxn modelId="{05BAFA60-AB5F-3441-8BA2-1E68166BAFDE}" type="presParOf" srcId="{EA79581E-6441-EC43-BB57-1CFA8401C556}" destId="{531536A8-910C-CA44-B39B-250AC3A2210C}" srcOrd="4" destOrd="0" presId="urn:microsoft.com/office/officeart/2005/8/layout/cycle4"/>
    <dgm:cxn modelId="{AF3BDBAD-BF6A-B645-A0D6-9C1F7498A249}" type="presParOf" srcId="{3E07670B-0B35-1048-B9EC-629C40E96E23}" destId="{96283B85-ADDA-C045-B172-E9234727C5A9}" srcOrd="2" destOrd="0" presId="urn:microsoft.com/office/officeart/2005/8/layout/cycle4"/>
    <dgm:cxn modelId="{F6D5B0FD-1518-AB4D-ADBF-58AAE7C45216}" type="presParOf" srcId="{3E07670B-0B35-1048-B9EC-629C40E96E23}" destId="{3DA1F6D6-49B1-494B-AFD6-6827156B771C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7F510F-341A-E64F-BEC8-6F9D291F1138}">
      <dsp:nvSpPr>
        <dsp:cNvPr id="0" name=""/>
        <dsp:cNvSpPr/>
      </dsp:nvSpPr>
      <dsp:spPr>
        <a:xfrm>
          <a:off x="2014722" y="1103"/>
          <a:ext cx="813065" cy="3268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接通电源</a:t>
          </a:r>
        </a:p>
      </dsp:txBody>
      <dsp:txXfrm>
        <a:off x="2024295" y="10676"/>
        <a:ext cx="793919" cy="307714"/>
      </dsp:txXfrm>
    </dsp:sp>
    <dsp:sp modelId="{AC49A4DB-26B2-C444-8C08-C00E51BAFC06}">
      <dsp:nvSpPr>
        <dsp:cNvPr id="0" name=""/>
        <dsp:cNvSpPr/>
      </dsp:nvSpPr>
      <dsp:spPr>
        <a:xfrm rot="5400000">
          <a:off x="2359968" y="336135"/>
          <a:ext cx="122572" cy="1470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-5400000">
        <a:off x="2377128" y="348392"/>
        <a:ext cx="88253" cy="85800"/>
      </dsp:txXfrm>
    </dsp:sp>
    <dsp:sp modelId="{543F294C-A94A-524A-B1AB-5198A98A990A}">
      <dsp:nvSpPr>
        <dsp:cNvPr id="0" name=""/>
        <dsp:cNvSpPr/>
      </dsp:nvSpPr>
      <dsp:spPr>
        <a:xfrm>
          <a:off x="2014722" y="491394"/>
          <a:ext cx="813065" cy="3268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MAX30102</a:t>
          </a:r>
          <a:r>
            <a:rPr lang="zh-CN" altLang="en-US" sz="700" kern="1200"/>
            <a:t>模块收集心率</a:t>
          </a:r>
        </a:p>
      </dsp:txBody>
      <dsp:txXfrm>
        <a:off x="2024295" y="500967"/>
        <a:ext cx="793919" cy="307714"/>
      </dsp:txXfrm>
    </dsp:sp>
    <dsp:sp modelId="{DB0CA381-9047-AB49-B6EE-74FAF1117DC4}">
      <dsp:nvSpPr>
        <dsp:cNvPr id="0" name=""/>
        <dsp:cNvSpPr/>
      </dsp:nvSpPr>
      <dsp:spPr>
        <a:xfrm rot="5400000">
          <a:off x="2359968" y="826426"/>
          <a:ext cx="122572" cy="1470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-5400000">
        <a:off x="2377128" y="838683"/>
        <a:ext cx="88253" cy="85800"/>
      </dsp:txXfrm>
    </dsp:sp>
    <dsp:sp modelId="{A8180416-638F-254C-B2E1-4BD0C8D29FA4}">
      <dsp:nvSpPr>
        <dsp:cNvPr id="0" name=""/>
        <dsp:cNvSpPr/>
      </dsp:nvSpPr>
      <dsp:spPr>
        <a:xfrm>
          <a:off x="2014722" y="981685"/>
          <a:ext cx="813065" cy="3268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IIC</a:t>
          </a:r>
          <a:r>
            <a:rPr lang="zh-CN" altLang="en-US" sz="700" kern="1200"/>
            <a:t>通信传输给单片机</a:t>
          </a:r>
        </a:p>
      </dsp:txBody>
      <dsp:txXfrm>
        <a:off x="2024295" y="991258"/>
        <a:ext cx="793919" cy="307714"/>
      </dsp:txXfrm>
    </dsp:sp>
    <dsp:sp modelId="{55BC40FF-0697-394E-968A-A77F57F5A9CE}">
      <dsp:nvSpPr>
        <dsp:cNvPr id="0" name=""/>
        <dsp:cNvSpPr/>
      </dsp:nvSpPr>
      <dsp:spPr>
        <a:xfrm rot="5400000">
          <a:off x="2359968" y="1316717"/>
          <a:ext cx="122572" cy="1470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-5400000">
        <a:off x="2377128" y="1328974"/>
        <a:ext cx="88253" cy="85800"/>
      </dsp:txXfrm>
    </dsp:sp>
    <dsp:sp modelId="{B259BC4E-C125-9448-9601-D9192DB61BA7}">
      <dsp:nvSpPr>
        <dsp:cNvPr id="0" name=""/>
        <dsp:cNvSpPr/>
      </dsp:nvSpPr>
      <dsp:spPr>
        <a:xfrm>
          <a:off x="2014722" y="1471976"/>
          <a:ext cx="813065" cy="3268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单片机计算心率</a:t>
          </a:r>
        </a:p>
      </dsp:txBody>
      <dsp:txXfrm>
        <a:off x="2024295" y="1481549"/>
        <a:ext cx="793919" cy="307714"/>
      </dsp:txXfrm>
    </dsp:sp>
    <dsp:sp modelId="{FF56900B-7BBE-EA47-BA00-39076EEF3A30}">
      <dsp:nvSpPr>
        <dsp:cNvPr id="0" name=""/>
        <dsp:cNvSpPr/>
      </dsp:nvSpPr>
      <dsp:spPr>
        <a:xfrm rot="5400000">
          <a:off x="2359968" y="1807008"/>
          <a:ext cx="122572" cy="1470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-5400000">
        <a:off x="2377128" y="1819265"/>
        <a:ext cx="88253" cy="85800"/>
      </dsp:txXfrm>
    </dsp:sp>
    <dsp:sp modelId="{C8D1E1C1-1BFA-6141-A819-1C1A4CAFF959}">
      <dsp:nvSpPr>
        <dsp:cNvPr id="0" name=""/>
        <dsp:cNvSpPr/>
      </dsp:nvSpPr>
      <dsp:spPr>
        <a:xfrm>
          <a:off x="2014722" y="1962267"/>
          <a:ext cx="813065" cy="3268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液晶模块显示心率</a:t>
          </a:r>
        </a:p>
      </dsp:txBody>
      <dsp:txXfrm>
        <a:off x="2024295" y="1971840"/>
        <a:ext cx="793919" cy="307714"/>
      </dsp:txXfrm>
    </dsp:sp>
    <dsp:sp modelId="{310BB26C-0667-414B-B7D6-49C2F5518F64}">
      <dsp:nvSpPr>
        <dsp:cNvPr id="0" name=""/>
        <dsp:cNvSpPr/>
      </dsp:nvSpPr>
      <dsp:spPr>
        <a:xfrm rot="5400000">
          <a:off x="2359968" y="2297299"/>
          <a:ext cx="122572" cy="1470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-5400000">
        <a:off x="2377128" y="2309556"/>
        <a:ext cx="88253" cy="85800"/>
      </dsp:txXfrm>
    </dsp:sp>
    <dsp:sp modelId="{D40DF073-F32C-D64B-9607-262857829828}">
      <dsp:nvSpPr>
        <dsp:cNvPr id="0" name=""/>
        <dsp:cNvSpPr/>
      </dsp:nvSpPr>
      <dsp:spPr>
        <a:xfrm>
          <a:off x="2014722" y="2452558"/>
          <a:ext cx="813065" cy="3268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ESP8266</a:t>
          </a:r>
          <a:r>
            <a:rPr lang="zh-CN" altLang="en-US" sz="700" kern="1200"/>
            <a:t>模块上传数据至</a:t>
          </a:r>
          <a:r>
            <a:rPr lang="en-US" altLang="zh-CN" sz="700" kern="1200"/>
            <a:t>PC</a:t>
          </a:r>
          <a:r>
            <a:rPr lang="zh-CN" altLang="en-US" sz="700" kern="1200"/>
            <a:t>或服务器</a:t>
          </a:r>
        </a:p>
      </dsp:txBody>
      <dsp:txXfrm>
        <a:off x="2024295" y="2462131"/>
        <a:ext cx="793919" cy="30771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AEB03E-102D-3E44-A18A-0FBB5DD09BB5}">
      <dsp:nvSpPr>
        <dsp:cNvPr id="0" name=""/>
        <dsp:cNvSpPr/>
      </dsp:nvSpPr>
      <dsp:spPr>
        <a:xfrm>
          <a:off x="1512277" y="1230630"/>
          <a:ext cx="894016" cy="5791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500" kern="1200"/>
            <a:t>Convenience</a:t>
          </a:r>
          <a:endParaRPr lang="zh-CN" altLang="en-US" sz="500" kern="1200"/>
        </a:p>
      </dsp:txBody>
      <dsp:txXfrm>
        <a:off x="1793203" y="1388131"/>
        <a:ext cx="600369" cy="408898"/>
      </dsp:txXfrm>
    </dsp:sp>
    <dsp:sp modelId="{B9D1F6BD-E865-3845-B548-A72C50E1A8B6}">
      <dsp:nvSpPr>
        <dsp:cNvPr id="0" name=""/>
        <dsp:cNvSpPr/>
      </dsp:nvSpPr>
      <dsp:spPr>
        <a:xfrm>
          <a:off x="53618" y="1230630"/>
          <a:ext cx="894016" cy="5791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500" kern="1200"/>
            <a:t>Communication</a:t>
          </a:r>
          <a:endParaRPr lang="zh-CN" altLang="en-US" sz="500" kern="1200"/>
        </a:p>
      </dsp:txBody>
      <dsp:txXfrm>
        <a:off x="66339" y="1388131"/>
        <a:ext cx="600369" cy="408898"/>
      </dsp:txXfrm>
    </dsp:sp>
    <dsp:sp modelId="{1D10A6A3-CABE-8A44-B9FE-0A9AA0AB647D}">
      <dsp:nvSpPr>
        <dsp:cNvPr id="0" name=""/>
        <dsp:cNvSpPr/>
      </dsp:nvSpPr>
      <dsp:spPr>
        <a:xfrm>
          <a:off x="1512277" y="0"/>
          <a:ext cx="894016" cy="5791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500" kern="1200"/>
            <a:t>Comsumer Cost</a:t>
          </a:r>
          <a:endParaRPr lang="zh-CN" altLang="en-US" sz="500" kern="1200"/>
        </a:p>
      </dsp:txBody>
      <dsp:txXfrm>
        <a:off x="1793203" y="12721"/>
        <a:ext cx="600369" cy="408898"/>
      </dsp:txXfrm>
    </dsp:sp>
    <dsp:sp modelId="{03F2C31B-81C8-1443-AF3D-C109F1D539CF}">
      <dsp:nvSpPr>
        <dsp:cNvPr id="0" name=""/>
        <dsp:cNvSpPr/>
      </dsp:nvSpPr>
      <dsp:spPr>
        <a:xfrm>
          <a:off x="53618" y="0"/>
          <a:ext cx="894016" cy="5791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500" kern="1200"/>
            <a:t>Comsumer Value</a:t>
          </a:r>
          <a:endParaRPr lang="zh-CN" altLang="en-US" sz="500" kern="1200"/>
        </a:p>
      </dsp:txBody>
      <dsp:txXfrm>
        <a:off x="66339" y="12721"/>
        <a:ext cx="600369" cy="408898"/>
      </dsp:txXfrm>
    </dsp:sp>
    <dsp:sp modelId="{7C5BB5B3-41B9-E949-B335-7AACCEEA5DA0}">
      <dsp:nvSpPr>
        <dsp:cNvPr id="0" name=""/>
        <dsp:cNvSpPr/>
      </dsp:nvSpPr>
      <dsp:spPr>
        <a:xfrm>
          <a:off x="428237" y="103155"/>
          <a:ext cx="783621" cy="783621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Product</a:t>
          </a:r>
          <a:endParaRPr lang="zh-CN" altLang="en-US" sz="900" kern="1200"/>
        </a:p>
      </dsp:txBody>
      <dsp:txXfrm>
        <a:off x="657754" y="332672"/>
        <a:ext cx="554104" cy="554104"/>
      </dsp:txXfrm>
    </dsp:sp>
    <dsp:sp modelId="{229EACC1-DBB5-6841-AE8A-B9EDC81096B6}">
      <dsp:nvSpPr>
        <dsp:cNvPr id="0" name=""/>
        <dsp:cNvSpPr/>
      </dsp:nvSpPr>
      <dsp:spPr>
        <a:xfrm rot="5400000">
          <a:off x="1248054" y="103155"/>
          <a:ext cx="783621" cy="783621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Price</a:t>
          </a:r>
          <a:endParaRPr lang="zh-CN" altLang="en-US" sz="900" kern="1200"/>
        </a:p>
      </dsp:txBody>
      <dsp:txXfrm rot="-5400000">
        <a:off x="1248054" y="332672"/>
        <a:ext cx="554104" cy="554104"/>
      </dsp:txXfrm>
    </dsp:sp>
    <dsp:sp modelId="{89B80356-3D05-9A4F-A17E-1CEC6C3DF53E}">
      <dsp:nvSpPr>
        <dsp:cNvPr id="0" name=""/>
        <dsp:cNvSpPr/>
      </dsp:nvSpPr>
      <dsp:spPr>
        <a:xfrm rot="10800000">
          <a:off x="1248054" y="922972"/>
          <a:ext cx="783621" cy="783621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Place</a:t>
          </a:r>
          <a:endParaRPr lang="zh-CN" altLang="en-US" sz="900" kern="1200"/>
        </a:p>
      </dsp:txBody>
      <dsp:txXfrm rot="10800000">
        <a:off x="1248054" y="922972"/>
        <a:ext cx="554104" cy="554104"/>
      </dsp:txXfrm>
    </dsp:sp>
    <dsp:sp modelId="{FAD03258-E837-EE4B-9C6B-E1F5957B8F94}">
      <dsp:nvSpPr>
        <dsp:cNvPr id="0" name=""/>
        <dsp:cNvSpPr/>
      </dsp:nvSpPr>
      <dsp:spPr>
        <a:xfrm rot="16200000">
          <a:off x="428237" y="922972"/>
          <a:ext cx="783621" cy="783621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Promote</a:t>
          </a:r>
          <a:endParaRPr lang="zh-CN" altLang="en-US" sz="900" kern="1200"/>
        </a:p>
      </dsp:txBody>
      <dsp:txXfrm rot="5400000">
        <a:off x="657754" y="922972"/>
        <a:ext cx="554104" cy="554104"/>
      </dsp:txXfrm>
    </dsp:sp>
    <dsp:sp modelId="{96283B85-ADDA-C045-B172-E9234727C5A9}">
      <dsp:nvSpPr>
        <dsp:cNvPr id="0" name=""/>
        <dsp:cNvSpPr/>
      </dsp:nvSpPr>
      <dsp:spPr>
        <a:xfrm>
          <a:off x="1094677" y="796383"/>
          <a:ext cx="270557" cy="25830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DA1F6D6-49B1-494B-AFD6-6827156B771C}">
      <dsp:nvSpPr>
        <dsp:cNvPr id="0" name=""/>
        <dsp:cNvSpPr/>
      </dsp:nvSpPr>
      <dsp:spPr>
        <a:xfrm rot="10800000">
          <a:off x="1094677" y="812863"/>
          <a:ext cx="270557" cy="274510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呈亮</dc:creator>
  <cp:keywords/>
  <dc:description/>
  <cp:lastModifiedBy>赵 呈亮</cp:lastModifiedBy>
  <cp:revision>3</cp:revision>
  <dcterms:created xsi:type="dcterms:W3CDTF">2019-08-30T17:55:00Z</dcterms:created>
  <dcterms:modified xsi:type="dcterms:W3CDTF">2019-09-01T00:22:00Z</dcterms:modified>
</cp:coreProperties>
</file>