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before="240" w:lineRule="auto"/>
        <w:ind w:firstLine="397"/>
        <w:jc w:val="center"/>
        <w:rPr>
          <w:b w:val="1"/>
          <w:sz w:val="32"/>
          <w:szCs w:val="32"/>
        </w:rPr>
        <w:sectPr>
          <w:pgSz w:h="16834" w:w="11909" w:orient="portrait"/>
          <w:pgMar w:bottom="1417.3228346456694" w:top="1984.2519685039372" w:left="1700.7874015748032" w:right="1700.7874015748032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276" w:lineRule="auto"/>
        <w:jc w:val="left"/>
        <w:rPr>
          <w:sz w:val="26"/>
          <w:szCs w:val="26"/>
        </w:rPr>
      </w:pPr>
      <w:bookmarkStart w:colFirst="0" w:colLast="0" w:name="_los3kys1ra37" w:id="0"/>
      <w:bookmarkEnd w:id="0"/>
      <w:r w:rsidDel="00000000" w:rsidR="00000000" w:rsidRPr="00000000">
        <w:rPr>
          <w:sz w:val="26"/>
          <w:szCs w:val="26"/>
          <w:rtl w:val="0"/>
        </w:rPr>
        <w:t xml:space="preserve">[PESSOAS]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 017 — Gerenciamento de pacientes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registrar, editar, remover e consultar os dados cadastrais dos pacientes.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 completo, CPF, data de nascimento, Cartão do SUS (CNS), telefone.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 CPF do paciente deve ser único no sistema para evitar cadastros duplicados.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 018 — Gerenciamento de profissionais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registrar, editar, remover e consultar os dados cadastrais dos profissionais de saúde.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 completo, CPF, data de nascimento, telefone, Cargo/Ocupação (ex: Médico, Enfermeiro, ACS), Número do Conselho Profissional (ex: CRM, COREN) e UF do conselho.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 CPF do profissional deve ser único no sistema para evitar cadastros duplicados.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 número do conselho profissional deve ser único para cada tipo de conselho (ex: não podem existir dois médicos com o mesmo CRM no mesmo estado).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line="276" w:lineRule="auto"/>
        <w:jc w:val="left"/>
        <w:rPr/>
      </w:pPr>
      <w:bookmarkStart w:colFirst="0" w:colLast="0" w:name="_4d13j9k0jllz" w:id="1"/>
      <w:bookmarkEnd w:id="1"/>
      <w:r w:rsidDel="00000000" w:rsidR="00000000" w:rsidRPr="00000000">
        <w:rPr>
          <w:rtl w:val="0"/>
        </w:rPr>
        <w:t xml:space="preserve">[FILA]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7es16rih87a3" w:id="2"/>
      <w:bookmarkEnd w:id="2"/>
      <w:r w:rsidDel="00000000" w:rsidR="00000000" w:rsidRPr="00000000">
        <w:rPr>
          <w:rtl w:val="0"/>
        </w:rPr>
        <w:t xml:space="preserve">REQ 001 — Gerenciamento de filas de atendimento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registrar, organizar, atualizar e remover pacientes das filas de atendimento.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Paciente, horário de chegada, prioridade (com base na triagem), status da fila (aguardando, atendido, ausente).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Um paciente só pode estar em uma fila por vez.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t0ifa0j9m3hd" w:id="3"/>
      <w:bookmarkEnd w:id="3"/>
      <w:r w:rsidDel="00000000" w:rsidR="00000000" w:rsidRPr="00000000">
        <w:rPr>
          <w:rtl w:val="0"/>
        </w:rPr>
        <w:t xml:space="preserve">REQ 002 — Registro e consulta da ordem de triagem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registrar e consultar a ordem em que os pacientes foram triados no dia.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Data/hora da triagem, paciente, posição na ordem.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 ordem deve ser cronológica.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z21xr24wg0iy" w:id="4"/>
      <w:bookmarkEnd w:id="4"/>
      <w:r w:rsidDel="00000000" w:rsidR="00000000" w:rsidRPr="00000000">
        <w:rPr>
          <w:rtl w:val="0"/>
        </w:rPr>
        <w:t xml:space="preserve">REQ 003 — Visualização da fila atual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exibir em tempo real a fila de pacientes aguardando atendimento, com classificação de prioridade.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 do paciente, horário de chegada, classificação de risco, status.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Apenas usuários autenticados podem visualizar.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nqutvx4wthsk" w:id="5"/>
      <w:bookmarkEnd w:id="5"/>
      <w:r w:rsidDel="00000000" w:rsidR="00000000" w:rsidRPr="00000000">
        <w:rPr>
          <w:rtl w:val="0"/>
        </w:rPr>
        <w:t xml:space="preserve">REQ 004 — Geração de relatório de filas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gerar relatórios com o tempo médio de espera e o número de atendimentos realizados por dia.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Período selecionado, total de atendimentos, tempo médio por prioridade.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Apenas usuários com perfil gestor podem gerar.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hgnxaku3aw06" w:id="6"/>
      <w:bookmarkEnd w:id="6"/>
      <w:r w:rsidDel="00000000" w:rsidR="00000000" w:rsidRPr="00000000">
        <w:rPr>
          <w:rtl w:val="0"/>
        </w:rPr>
        <w:t xml:space="preserve">REQ 005 — Consulta da posição de um paciente na fila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consultar em tempo real a posição atual de um paciente na fila de atendimento.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Paciente, posição, tempo estimado de espera.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 paciente deve estar na fila.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obqk08dm8zcr" w:id="7"/>
      <w:bookmarkEnd w:id="7"/>
      <w:r w:rsidDel="00000000" w:rsidR="00000000" w:rsidRPr="00000000">
        <w:rPr>
          <w:rtl w:val="0"/>
        </w:rPr>
        <w:t xml:space="preserve">REQ 007 — Exportação de fila e sintomas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exportar para CSV a lista de pacientes na fila com seus sintomas vinculados.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Nome, data/hora, sintomas, prioridade.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Apenas usuários com permissão podem exportar.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uhj5wv5dtj1a" w:id="8"/>
      <w:bookmarkEnd w:id="8"/>
      <w:r w:rsidDel="00000000" w:rsidR="00000000" w:rsidRPr="00000000">
        <w:rPr>
          <w:rtl w:val="0"/>
        </w:rPr>
        <w:t xml:space="preserve">REQ 008 — Registro de tempo de espera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registrar o tempo total de espera de cada paciente desde a entrada na fila até o atendimento.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Horário de chegada, horário de atendimento, tempo total em minutos.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Deve ser registrado automaticamente.</w:t>
      </w:r>
    </w:p>
    <w:p w:rsidR="00000000" w:rsidDel="00000000" w:rsidP="00000000" w:rsidRDefault="00000000" w:rsidRPr="00000000" w14:paraId="0000001C">
      <w:pPr>
        <w:spacing w:before="0" w:line="276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line="276" w:lineRule="auto"/>
        <w:jc w:val="left"/>
        <w:rPr/>
      </w:pPr>
      <w:bookmarkStart w:colFirst="0" w:colLast="0" w:name="_hax0e0yny4yp" w:id="9"/>
      <w:bookmarkEnd w:id="9"/>
      <w:r w:rsidDel="00000000" w:rsidR="00000000" w:rsidRPr="00000000">
        <w:rPr>
          <w:rtl w:val="0"/>
        </w:rPr>
        <w:t xml:space="preserve">[SINTOMAS]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tsgbu2ky4xx7" w:id="10"/>
      <w:bookmarkEnd w:id="10"/>
      <w:r w:rsidDel="00000000" w:rsidR="00000000" w:rsidRPr="00000000">
        <w:rPr>
          <w:rtl w:val="0"/>
        </w:rPr>
        <w:t xml:space="preserve">REQ 009 — Registro e gerenciamento de sintomas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cadastrar, editar, remover e listar sintomas que serão usados nas triagens.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 do sintoma, descrição.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Nomes de sintomas não podem se repetir.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99cddn7e2b4z" w:id="11"/>
      <w:bookmarkEnd w:id="11"/>
      <w:r w:rsidDel="00000000" w:rsidR="00000000" w:rsidRPr="00000000">
        <w:rPr>
          <w:rtl w:val="0"/>
        </w:rPr>
        <w:t xml:space="preserve">REQ 010 — Registro de sintomas por paciente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vincular múltiplos sintomas a um paciente durante a triagem.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Paciente, sintomas selecionados, data e hora do registro.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Deve estar associado a um registro de triagem.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4dyeoh6abll0" w:id="12"/>
      <w:bookmarkEnd w:id="12"/>
      <w:r w:rsidDel="00000000" w:rsidR="00000000" w:rsidRPr="00000000">
        <w:rPr>
          <w:rtl w:val="0"/>
        </w:rPr>
        <w:t xml:space="preserve">REQ 011 — Histórico de sintomas do paciente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consultar os sintomas relatados por um paciente ao longo de diferentes triagens.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Data, sintomas vinculados, profissional que registrou.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Apenas profissionais autorizados podem acessar.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bib5jt2gqmwd" w:id="13"/>
      <w:bookmarkEnd w:id="13"/>
      <w:r w:rsidDel="00000000" w:rsidR="00000000" w:rsidRPr="00000000">
        <w:rPr>
          <w:rtl w:val="0"/>
        </w:rPr>
        <w:t xml:space="preserve">REQ 012 — Geração de relatório de sintomas frequentes</w:t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gerar um relatório com os sintomas mais registrados em um período.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Período, lista de sintomas e suas frequências.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Deve ser possível filtrar por faixa etária e sexo.</w:t>
      </w:r>
    </w:p>
    <w:p w:rsidR="00000000" w:rsidDel="00000000" w:rsidP="00000000" w:rsidRDefault="00000000" w:rsidRPr="00000000" w14:paraId="00000026">
      <w:pPr>
        <w:spacing w:before="0" w:line="276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line="276" w:lineRule="auto"/>
        <w:jc w:val="left"/>
        <w:rPr/>
      </w:pPr>
      <w:bookmarkStart w:colFirst="0" w:colLast="0" w:name="_wvr8k7xm96h" w:id="14"/>
      <w:bookmarkEnd w:id="14"/>
      <w:r w:rsidDel="00000000" w:rsidR="00000000" w:rsidRPr="00000000">
        <w:rPr>
          <w:rtl w:val="0"/>
        </w:rPr>
        <w:t xml:space="preserve">[ENCAMINHAMENTO]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aoehcqelneh" w:id="15"/>
      <w:bookmarkEnd w:id="15"/>
      <w:r w:rsidDel="00000000" w:rsidR="00000000" w:rsidRPr="00000000">
        <w:rPr>
          <w:rtl w:val="0"/>
        </w:rPr>
        <w:t xml:space="preserve">REQ 013 — Gerenciamento de encaminhamentos</w:t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registrar, editar, remover e listar encaminhamentos realizados após a triagem.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Paciente, destino do encaminhamento (ex: médico, hospital), data/hora, motivo.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Deve estar vinculado a uma triagem válida.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efqgz1y07s4n" w:id="16"/>
      <w:bookmarkEnd w:id="16"/>
      <w:r w:rsidDel="00000000" w:rsidR="00000000" w:rsidRPr="00000000">
        <w:rPr>
          <w:rtl w:val="0"/>
        </w:rPr>
        <w:t xml:space="preserve">REQ 014 — Consulta de encaminhamentos por destino</w:t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visualizar todos os encaminhamentos agrupados por destino.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Unidade de destino, quantidade de pacientes, datas.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Deve permitir filtros por período.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af273je49gbj" w:id="17"/>
      <w:bookmarkEnd w:id="17"/>
      <w:r w:rsidDel="00000000" w:rsidR="00000000" w:rsidRPr="00000000">
        <w:rPr>
          <w:rtl w:val="0"/>
        </w:rPr>
        <w:t xml:space="preserve">REQ 015 — Gerenciamento dos locais de encaminhamento</w:t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cadastrar, editar, remover e listar unidades para onde pacientes podem ser encaminhados.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Nome da unidade, tipo (interna/externa), endereço.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O nome da unidade deve ser único.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line="276" w:lineRule="auto"/>
        <w:jc w:val="left"/>
        <w:rPr/>
      </w:pPr>
      <w:bookmarkStart w:colFirst="0" w:colLast="0" w:name="_vkalpww02o4" w:id="18"/>
      <w:bookmarkEnd w:id="18"/>
      <w:r w:rsidDel="00000000" w:rsidR="00000000" w:rsidRPr="00000000">
        <w:rPr>
          <w:rtl w:val="0"/>
        </w:rPr>
        <w:t xml:space="preserve">REQ 016 — Consulta de pacientes encaminhados por data</w:t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consultar todos os pacientes encaminhados em uma data específica.</w:t>
        <w:br w:type="textWrapping"/>
      </w: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Data, paciente, destino, horário do encaminhamento.</w:t>
        <w:br w:type="textWrapping"/>
      </w:r>
      <w:r w:rsidDel="00000000" w:rsidR="00000000" w:rsidRPr="00000000">
        <w:rPr>
          <w:b w:val="1"/>
          <w:rtl w:val="0"/>
        </w:rPr>
        <w:t xml:space="preserve">Restrição:</w:t>
      </w:r>
      <w:r w:rsidDel="00000000" w:rsidR="00000000" w:rsidRPr="00000000">
        <w:rPr>
          <w:rtl w:val="0"/>
        </w:rPr>
        <w:t xml:space="preserve"> Apenas visualização, sem edição.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.3228346456694" w:top="1984.2519685039372" w:left="1700.7874015748032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_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20"/>
      </w:tabs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720"/>
      </w:tabs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