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631C" w:rsidP="001B7AF8" w:rsidRDefault="004C631C" w14:paraId="1ACEB559" w14:textId="7B62A951">
      <w:pPr>
        <w:keepNext w:val="1"/>
        <w:keepLines w:val="1"/>
        <w:ind w:right="-286"/>
        <w:jc w:val="both"/>
        <w:outlineLvl w:val="1"/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en-US"/>
        </w:rPr>
      </w:pP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en-US"/>
        </w:rPr>
        <w:t>Force majeure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en-US"/>
        </w:rPr>
        <w:t xml:space="preserve"> </w:t>
      </w:r>
    </w:p>
    <w:p w:rsidR="004C631C" w:rsidP="001B7AF8" w:rsidRDefault="004C631C" w14:paraId="070FD141" w14:textId="77777777" w14:noSpellErr="1">
      <w:pPr>
        <w:keepNext w:val="1"/>
        <w:keepLines w:val="1"/>
        <w:ind w:right="-286"/>
        <w:jc w:val="both"/>
        <w:outlineLvl w:val="1"/>
        <w:rPr>
          <w:rFonts w:ascii="Montserrat Black" w:hAnsi="Montserrat Black" w:eastAsia="Montserrat Black" w:cs="Montserrat Black"/>
          <w:b w:val="1"/>
          <w:bCs w:val="1"/>
          <w:sz w:val="18"/>
          <w:szCs w:val="18"/>
        </w:rPr>
      </w:pPr>
    </w:p>
    <w:p w:rsidR="004C631C" w:rsidP="001B7AF8" w:rsidRDefault="004C631C" w14:paraId="04DB6DC1" w14:textId="77777777" w14:noSpellErr="1">
      <w:pPr>
        <w:keepNext w:val="1"/>
        <w:keepLines w:val="1"/>
        <w:ind w:right="-286"/>
        <w:jc w:val="both"/>
        <w:outlineLvl w:val="1"/>
        <w:rPr>
          <w:rFonts w:ascii="Montserrat Black" w:hAnsi="Montserrat Black" w:eastAsia="Montserrat Black" w:cs="Montserrat Black"/>
          <w:b w:val="1"/>
          <w:bCs w:val="1"/>
          <w:sz w:val="18"/>
          <w:szCs w:val="18"/>
        </w:rPr>
      </w:pP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</w:rPr>
        <w:t xml:space="preserve">La responsabilité des Parties ne peut être engagée en cas de force majeure, entendue au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</w:rPr>
        <w:t>sens de l’article 1218 du Code civil.</w:t>
      </w:r>
    </w:p>
    <w:p w:rsidRPr="00CE53F4" w:rsidR="004C631C" w:rsidP="001B7AF8" w:rsidRDefault="004C631C" w14:paraId="710E2EFF" w14:textId="77777777" w14:noSpellErr="1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en-US"/>
        </w:rPr>
      </w:pP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>E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 xml:space="preserve">n cas d’empêchement temporaire de prestation pour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en-US"/>
        </w:rPr>
        <w:t xml:space="preserve">quelque cause que ce soit,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>La Poste en informera au plus vite le Client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 xml:space="preserve"> par tout moyen écrit et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 xml:space="preserve">s’efforcera de reprendre ses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>livrais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>ons dans les meilleurs délais.</w:t>
      </w:r>
    </w:p>
    <w:p w:rsidR="004C631C" w:rsidP="001B7AF8" w:rsidRDefault="004C631C" w14:paraId="482DDB15" w14:textId="77777777" w14:noSpellErr="1">
      <w:pPr>
        <w:widowControl w:val="0"/>
        <w:autoSpaceDE w:val="0"/>
        <w:autoSpaceDN w:val="0"/>
        <w:jc w:val="both"/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</w:pP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 xml:space="preserve">Si l’impossibilité de réaliser les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>livrais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>ons perdure au-delà de trente jours calendaires, les Parties pourront conveni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 xml:space="preserve">r d’une résiliation du Contrat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en-US"/>
        </w:rPr>
        <w:t>par lettre recommandée avec avis de réception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en-US"/>
        </w:rPr>
        <w:t xml:space="preserve">, </w:t>
      </w:r>
      <w:r w:rsidRPr="001B7AF8" w:rsidR="004C631C">
        <w:rPr>
          <w:rFonts w:ascii="Montserrat Black" w:hAnsi="Montserrat Black" w:eastAsia="Montserrat Black" w:cs="Montserrat Black"/>
          <w:b w:val="1"/>
          <w:bCs w:val="1"/>
          <w:sz w:val="18"/>
          <w:szCs w:val="18"/>
          <w:lang w:eastAsia="zh-CN"/>
        </w:rPr>
        <w:t xml:space="preserve">sans pénalité ou responsabilité de part et d’autre. </w:t>
      </w:r>
    </w:p>
    <w:p w:rsidR="004C631C" w:rsidP="004C631C" w:rsidRDefault="004C631C" w14:paraId="223A8494" w14:textId="77777777">
      <w:pPr>
        <w:widowControl w:val="0"/>
        <w:autoSpaceDE w:val="0"/>
        <w:autoSpaceDN w:val="0"/>
        <w:jc w:val="both"/>
        <w:rPr>
          <w:rFonts w:ascii="Verdana" w:hAnsi="Verdana" w:cs="Calibri"/>
          <w:b/>
          <w:sz w:val="18"/>
          <w:szCs w:val="18"/>
        </w:rPr>
      </w:pPr>
    </w:p>
    <w:p w:rsidR="004C631C" w:rsidRDefault="004C631C" w14:paraId="7B21761A" w14:textId="77777777"/>
    <w:sectPr w:rsidR="004C631C">
      <w:footerReference w:type="even" r:id="rId6"/>
      <w:footerReference w:type="default" r:id="rId7"/>
      <w:footerReference w:type="firs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631C" w:rsidP="004C631C" w:rsidRDefault="004C631C" w14:paraId="660F8472" w14:textId="77777777">
      <w:r>
        <w:separator/>
      </w:r>
    </w:p>
  </w:endnote>
  <w:endnote w:type="continuationSeparator" w:id="0">
    <w:p w:rsidR="004C631C" w:rsidP="004C631C" w:rsidRDefault="004C631C" w14:paraId="04B9BAB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C631C" w:rsidRDefault="004C631C" w14:paraId="75CE4F52" w14:textId="43C4D589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40C335" wp14:editId="16352E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45440"/>
              <wp:effectExtent l="0" t="0" r="2540" b="0"/>
              <wp:wrapNone/>
              <wp:docPr id="1380990094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C631C" w:rsidR="004C631C" w:rsidP="004C631C" w:rsidRDefault="004C631C" w14:paraId="75772A02" w14:textId="779382CA">
                          <w:pPr>
                            <w:rPr>
                              <w:rFonts w:ascii="Calibri" w:hAnsi="Calibri" w:eastAsia="Calibri" w:cs="Calibri"/>
                              <w:noProof/>
                              <w:color w:val="0078D7"/>
                            </w:rPr>
                          </w:pPr>
                          <w:r w:rsidRPr="004C631C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140C335">
              <v:stroke joinstyle="miter"/>
              <v:path gradientshapeok="t" o:connecttype="rect"/>
            </v:shapetype>
            <v:shape id="Zone de texte 2" style="position:absolute;margin-left:0;margin-top:0;width:47.8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">
              <v:fill o:detectmouseclick="t"/>
              <v:textbox style="mso-fit-shape-to-text:t" inset="0,0,0,15pt">
                <w:txbxContent>
                  <w:p w:rsidRPr="004C631C" w:rsidR="004C631C" w:rsidP="004C631C" w:rsidRDefault="004C631C" w14:paraId="75772A02" w14:textId="779382CA">
                    <w:pPr>
                      <w:rPr>
                        <w:rFonts w:ascii="Calibri" w:hAnsi="Calibri" w:eastAsia="Calibri" w:cs="Calibri"/>
                        <w:noProof/>
                        <w:color w:val="0078D7"/>
                      </w:rPr>
                    </w:pPr>
                    <w:r w:rsidRPr="004C631C">
                      <w:rPr>
                        <w:rFonts w:ascii="Calibri" w:hAnsi="Calibri" w:eastAsia="Calibri" w:cs="Calibri"/>
                        <w:noProof/>
                        <w:color w:val="0078D7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C631C" w:rsidRDefault="004C631C" w14:paraId="7428925C" w14:textId="4C623523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9D592D" wp14:editId="19DAF8D9">
              <wp:simplePos x="901700" y="10096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45440"/>
              <wp:effectExtent l="0" t="0" r="2540" b="0"/>
              <wp:wrapNone/>
              <wp:docPr id="445996733" name="Zone de texte 3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C631C" w:rsidR="004C631C" w:rsidP="004C631C" w:rsidRDefault="004C631C" w14:paraId="54C63A3B" w14:textId="53B4C2AC">
                          <w:pPr>
                            <w:rPr>
                              <w:rFonts w:ascii="Calibri" w:hAnsi="Calibri" w:eastAsia="Calibri" w:cs="Calibri"/>
                              <w:noProof/>
                              <w:color w:val="0078D7"/>
                            </w:rPr>
                          </w:pPr>
                          <w:r w:rsidRPr="004C631C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E9D592D">
              <v:stroke joinstyle="miter"/>
              <v:path gradientshapeok="t" o:connecttype="rect"/>
            </v:shapetype>
            <v:shape id="Zone de texte 3" style="position:absolute;margin-left:0;margin-top:0;width:47.8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">
              <v:fill o:detectmouseclick="t"/>
              <v:textbox style="mso-fit-shape-to-text:t" inset="0,0,0,15pt">
                <w:txbxContent>
                  <w:p w:rsidRPr="004C631C" w:rsidR="004C631C" w:rsidP="004C631C" w:rsidRDefault="004C631C" w14:paraId="54C63A3B" w14:textId="53B4C2AC">
                    <w:pPr>
                      <w:rPr>
                        <w:rFonts w:ascii="Calibri" w:hAnsi="Calibri" w:eastAsia="Calibri" w:cs="Calibri"/>
                        <w:noProof/>
                        <w:color w:val="0078D7"/>
                      </w:rPr>
                    </w:pPr>
                    <w:r w:rsidRPr="004C631C">
                      <w:rPr>
                        <w:rFonts w:ascii="Calibri" w:hAnsi="Calibri" w:eastAsia="Calibri" w:cs="Calibri"/>
                        <w:noProof/>
                        <w:color w:val="0078D7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C631C" w:rsidRDefault="004C631C" w14:paraId="206E56B4" w14:textId="6B64A908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B596C4" wp14:editId="411B36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45440"/>
              <wp:effectExtent l="0" t="0" r="2540" b="0"/>
              <wp:wrapNone/>
              <wp:docPr id="1664006290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C631C" w:rsidR="004C631C" w:rsidP="004C631C" w:rsidRDefault="004C631C" w14:paraId="35B66CEF" w14:textId="327DCB2A">
                          <w:pPr>
                            <w:rPr>
                              <w:rFonts w:ascii="Calibri" w:hAnsi="Calibri" w:eastAsia="Calibri" w:cs="Calibri"/>
                              <w:noProof/>
                              <w:color w:val="0078D7"/>
                            </w:rPr>
                          </w:pPr>
                          <w:r w:rsidRPr="004C631C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FB596C4">
              <v:stroke joinstyle="miter"/>
              <v:path gradientshapeok="t" o:connecttype="rect"/>
            </v:shapetype>
            <v:shape id="Zone de texte 1" style="position:absolute;margin-left:0;margin-top:0;width:47.8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">
              <v:fill o:detectmouseclick="t"/>
              <v:textbox style="mso-fit-shape-to-text:t" inset="0,0,0,15pt">
                <w:txbxContent>
                  <w:p w:rsidRPr="004C631C" w:rsidR="004C631C" w:rsidP="004C631C" w:rsidRDefault="004C631C" w14:paraId="35B66CEF" w14:textId="327DCB2A">
                    <w:pPr>
                      <w:rPr>
                        <w:rFonts w:ascii="Calibri" w:hAnsi="Calibri" w:eastAsia="Calibri" w:cs="Calibri"/>
                        <w:noProof/>
                        <w:color w:val="0078D7"/>
                      </w:rPr>
                    </w:pPr>
                    <w:r w:rsidRPr="004C631C">
                      <w:rPr>
                        <w:rFonts w:ascii="Calibri" w:hAnsi="Calibri" w:eastAsia="Calibri" w:cs="Calibri"/>
                        <w:noProof/>
                        <w:color w:val="0078D7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631C" w:rsidP="004C631C" w:rsidRDefault="004C631C" w14:paraId="07077A74" w14:textId="77777777">
      <w:r>
        <w:separator/>
      </w:r>
    </w:p>
  </w:footnote>
  <w:footnote w:type="continuationSeparator" w:id="0">
    <w:p w:rsidR="004C631C" w:rsidP="004C631C" w:rsidRDefault="004C631C" w14:paraId="7C56C4F1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formatting="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1C"/>
    <w:rsid w:val="001531B5"/>
    <w:rsid w:val="001B7AF8"/>
    <w:rsid w:val="004C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01C0E"/>
  <w15:chartTrackingRefBased/>
  <w15:docId w15:val="{C6027043-4B68-4060-B14F-2F00D58B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631C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C631C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631C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631C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631C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631C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631C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631C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631C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631C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4C63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4C63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4C63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4C631C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4C631C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4C631C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4C631C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4C631C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4C63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631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styleId="TitreCar" w:customStyle="1">
    <w:name w:val="Titre Car"/>
    <w:basedOn w:val="Policepardfaut"/>
    <w:link w:val="Titre"/>
    <w:uiPriority w:val="10"/>
    <w:rsid w:val="004C63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631C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Sous-titreCar" w:customStyle="1">
    <w:name w:val="Sous-titre Car"/>
    <w:basedOn w:val="Policepardfaut"/>
    <w:link w:val="Sous-titre"/>
    <w:uiPriority w:val="11"/>
    <w:rsid w:val="004C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631C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styleId="CitationCar" w:customStyle="1">
    <w:name w:val="Citation Car"/>
    <w:basedOn w:val="Policepardfaut"/>
    <w:link w:val="Citation"/>
    <w:uiPriority w:val="29"/>
    <w:rsid w:val="004C63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631C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C63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63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4C63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631C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4C631C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4C631C"/>
    <w:rPr>
      <w:rFonts w:ascii="Times New Roman" w:hAnsi="Times New Roman" w:eastAsia="Times New Roman" w:cs="Times New Roman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force majeur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A644F013-D9D6-44AD-95C8-B1D36F2B9530}"/>
</file>

<file path=customXml/itemProps2.xml><?xml version="1.0" encoding="utf-8"?>
<ds:datastoreItem xmlns:ds="http://schemas.openxmlformats.org/officeDocument/2006/customXml" ds:itemID="{586FCFC2-AA33-4692-A53A-4AE4732E4AB7}"/>
</file>

<file path=customXml/itemProps3.xml><?xml version="1.0" encoding="utf-8"?>
<ds:datastoreItem xmlns:ds="http://schemas.openxmlformats.org/officeDocument/2006/customXml" ds:itemID="{260E135D-630B-4050-A98F-3ED10D6FB150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La Poste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BOUTIGNY-BUSSON Sabine</dc:creator>
  <cp:keywords/>
  <dc:description/>
  <cp:lastModifiedBy>AUVRAY Elise</cp:lastModifiedBy>
  <cp:revision>2</cp:revision>
  <dcterms:created xsi:type="dcterms:W3CDTF">2025-05-28T07:31:00Z</dcterms:created>
  <dcterms:modified xsi:type="dcterms:W3CDTF">2025-06-05T08:57:07Z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632eb892,52503c8e,1a955ebd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</Properties>
</file>