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FB25" w14:textId="6567E901" w:rsidR="005425B8" w:rsidRDefault="2BB78D05" w:rsidP="1685A7DC">
      <w:pPr>
        <w:rPr>
          <w:b/>
          <w:bCs/>
        </w:rPr>
      </w:pPr>
      <w:r w:rsidRPr="24A91F26">
        <w:rPr>
          <w:b/>
          <w:bCs/>
        </w:rPr>
        <w:t>CARACTERISTIQUES DES PRESTATIONS</w:t>
      </w:r>
      <w:r w:rsidR="609624C8" w:rsidRPr="24A91F26">
        <w:rPr>
          <w:b/>
          <w:bCs/>
        </w:rPr>
        <w:t xml:space="preserve"> - OSI</w:t>
      </w:r>
    </w:p>
    <w:p w14:paraId="125BC40A" w14:textId="1F627D3D" w:rsidR="196888D0" w:rsidRDefault="196888D0" w:rsidP="196888D0">
      <w:pPr>
        <w:rPr>
          <w:b/>
          <w:bCs/>
        </w:rPr>
      </w:pPr>
    </w:p>
    <w:p w14:paraId="379776C9" w14:textId="79138825" w:rsidR="196888D0" w:rsidRDefault="609624C8" w:rsidP="24A91F26">
      <w:pPr>
        <w:pStyle w:val="Titre8"/>
        <w:numPr>
          <w:ilvl w:val="3"/>
          <w:numId w:val="6"/>
        </w:numPr>
        <w:shd w:val="clear" w:color="auto" w:fill="FFFFFF" w:themeFill="background1"/>
        <w:tabs>
          <w:tab w:val="left" w:pos="1560"/>
        </w:tabs>
        <w:spacing w:before="200" w:line="276" w:lineRule="auto"/>
        <w:rPr>
          <w:rFonts w:ascii="Montserrat" w:eastAsia="Montserrat" w:hAnsi="Montserrat" w:cs="Montserrat"/>
          <w:b/>
          <w:bCs/>
          <w:i w:val="0"/>
          <w:iCs w:val="0"/>
          <w:color w:val="404040" w:themeColor="text1" w:themeTint="BF"/>
          <w:sz w:val="16"/>
          <w:szCs w:val="16"/>
          <w:u w:val="single"/>
        </w:rPr>
      </w:pPr>
      <w:r w:rsidRPr="24A91F26">
        <w:rPr>
          <w:rFonts w:ascii="Montserrat" w:eastAsia="Montserrat" w:hAnsi="Montserrat" w:cs="Montserrat"/>
          <w:b/>
          <w:bCs/>
          <w:i w:val="0"/>
          <w:iCs w:val="0"/>
          <w:color w:val="404040" w:themeColor="text1" w:themeTint="BF"/>
          <w:sz w:val="16"/>
          <w:szCs w:val="16"/>
          <w:u w:val="single"/>
        </w:rPr>
        <w:t>Prérequis des Prestations</w:t>
      </w:r>
    </w:p>
    <w:p w14:paraId="10E7EF36" w14:textId="3ABC3D8E" w:rsidR="196888D0" w:rsidRDefault="609624C8" w:rsidP="24A91F26">
      <w:pPr>
        <w:pStyle w:val="Titre9"/>
        <w:spacing w:before="240" w:after="60" w:line="276" w:lineRule="auto"/>
        <w:ind w:left="1418"/>
        <w:rPr>
          <w:rFonts w:ascii="Montserrat" w:eastAsia="Montserrat" w:hAnsi="Montserrat" w:cs="Montserrat"/>
          <w:b/>
          <w:bCs/>
          <w:color w:val="000000" w:themeColor="text1"/>
          <w:sz w:val="16"/>
          <w:szCs w:val="16"/>
        </w:rPr>
      </w:pPr>
      <w:r w:rsidRPr="24A91F26">
        <w:rPr>
          <w:rFonts w:ascii="Montserrat" w:eastAsia="Montserrat" w:hAnsi="Montserrat" w:cs="Montserrat"/>
          <w:b/>
          <w:bCs/>
          <w:color w:val="000000" w:themeColor="text1"/>
          <w:sz w:val="16"/>
          <w:szCs w:val="16"/>
          <w:u w:val="single"/>
        </w:rPr>
        <w:t xml:space="preserve">Etude de faisabilité </w:t>
      </w:r>
    </w:p>
    <w:p w14:paraId="45C6E32C" w14:textId="6DCEFEEB" w:rsidR="196888D0" w:rsidRDefault="609624C8" w:rsidP="24A91F26">
      <w:pPr>
        <w:spacing w:after="200" w:line="276" w:lineRule="auto"/>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Les Prestations sont soumises à une étude de faisabilité préalable qui permet d’évaluer la faisabilité et de préparer les moyens nécessaires à la réalisation de la prestation.</w:t>
      </w:r>
    </w:p>
    <w:p w14:paraId="1CE222EB" w14:textId="6C245E9C" w:rsidR="196888D0" w:rsidRDefault="609624C8" w:rsidP="24A91F26">
      <w:pPr>
        <w:pStyle w:val="Titre9"/>
        <w:spacing w:before="240" w:after="60" w:line="276" w:lineRule="auto"/>
        <w:ind w:left="1418"/>
        <w:rPr>
          <w:rFonts w:ascii="Montserrat" w:eastAsia="Montserrat" w:hAnsi="Montserrat" w:cs="Montserrat"/>
          <w:b/>
          <w:bCs/>
          <w:color w:val="000000" w:themeColor="text1"/>
          <w:sz w:val="16"/>
          <w:szCs w:val="16"/>
        </w:rPr>
      </w:pPr>
      <w:r w:rsidRPr="24A91F26">
        <w:rPr>
          <w:rFonts w:ascii="Montserrat" w:eastAsia="Montserrat" w:hAnsi="Montserrat" w:cs="Montserrat"/>
          <w:b/>
          <w:bCs/>
          <w:color w:val="000000" w:themeColor="text1"/>
          <w:sz w:val="16"/>
          <w:szCs w:val="16"/>
          <w:u w:val="single"/>
        </w:rPr>
        <w:t xml:space="preserve">Conditions suspensives </w:t>
      </w:r>
    </w:p>
    <w:p w14:paraId="10337D51" w14:textId="3791B6E1" w:rsidR="196888D0" w:rsidRDefault="609624C8" w:rsidP="24A91F26">
      <w:pPr>
        <w:pStyle w:val="Titre4"/>
        <w:tabs>
          <w:tab w:val="left" w:pos="1134"/>
        </w:tabs>
        <w:spacing w:before="180" w:after="120" w:line="240" w:lineRule="auto"/>
        <w:rPr>
          <w:rFonts w:ascii="Montserrat" w:eastAsia="Montserrat" w:hAnsi="Montserrat" w:cs="Montserrat"/>
          <w:b/>
          <w:bCs/>
          <w:i w:val="0"/>
          <w:iCs w:val="0"/>
          <w:color w:val="1F497D"/>
          <w:sz w:val="18"/>
          <w:szCs w:val="18"/>
        </w:rPr>
      </w:pPr>
      <w:r w:rsidRPr="24A91F26">
        <w:rPr>
          <w:rFonts w:ascii="Montserrat" w:eastAsia="Montserrat" w:hAnsi="Montserrat" w:cs="Montserrat"/>
          <w:b/>
          <w:bCs/>
          <w:i w:val="0"/>
          <w:iCs w:val="0"/>
          <w:color w:val="1F497D"/>
          <w:sz w:val="18"/>
          <w:szCs w:val="18"/>
        </w:rPr>
        <w:t xml:space="preserve">Option 1 : </w:t>
      </w:r>
    </w:p>
    <w:p w14:paraId="46916547" w14:textId="764A19DF" w:rsidR="196888D0" w:rsidRDefault="609624C8" w:rsidP="24A91F26">
      <w:pPr>
        <w:spacing w:after="200" w:line="276" w:lineRule="auto"/>
        <w:rPr>
          <w:rFonts w:ascii="Montserrat" w:eastAsia="Montserrat" w:hAnsi="Montserrat" w:cs="Montserrat"/>
          <w:color w:val="000000" w:themeColor="text1"/>
          <w:sz w:val="18"/>
          <w:szCs w:val="18"/>
        </w:rPr>
      </w:pPr>
      <w:r w:rsidRPr="24A91F26">
        <w:rPr>
          <w:rFonts w:ascii="Montserrat" w:eastAsia="Montserrat" w:hAnsi="Montserrat" w:cs="Montserrat"/>
          <w:b/>
          <w:bCs/>
          <w:color w:val="1F497D"/>
          <w:sz w:val="18"/>
          <w:szCs w:val="18"/>
        </w:rPr>
        <w:t>Option 2</w:t>
      </w:r>
      <w:r w:rsidRPr="24A91F26">
        <w:rPr>
          <w:rFonts w:ascii="Montserrat" w:eastAsia="Montserrat" w:hAnsi="Montserrat" w:cs="Montserrat"/>
          <w:color w:val="000000" w:themeColor="text1"/>
          <w:sz w:val="18"/>
          <w:szCs w:val="18"/>
        </w:rPr>
        <w:t> :</w:t>
      </w:r>
    </w:p>
    <w:p w14:paraId="2426CD12" w14:textId="2414C14E" w:rsidR="196888D0" w:rsidRDefault="609624C8" w:rsidP="24A91F26">
      <w:pPr>
        <w:pStyle w:val="Titre4"/>
        <w:tabs>
          <w:tab w:val="left" w:pos="1134"/>
        </w:tabs>
        <w:spacing w:before="180" w:after="120" w:line="240" w:lineRule="auto"/>
        <w:rPr>
          <w:rFonts w:ascii="Montserrat" w:eastAsia="Montserrat" w:hAnsi="Montserrat" w:cs="Montserrat"/>
          <w:b/>
          <w:bCs/>
          <w:i w:val="0"/>
          <w:iCs w:val="0"/>
          <w:color w:val="1F497D"/>
          <w:sz w:val="18"/>
          <w:szCs w:val="18"/>
        </w:rPr>
      </w:pPr>
      <w:r w:rsidRPr="24A91F26">
        <w:rPr>
          <w:rFonts w:ascii="Montserrat" w:eastAsia="Montserrat" w:hAnsi="Montserrat" w:cs="Montserrat"/>
          <w:b/>
          <w:bCs/>
          <w:i w:val="0"/>
          <w:iCs w:val="0"/>
          <w:color w:val="1F497D"/>
          <w:sz w:val="18"/>
          <w:szCs w:val="18"/>
        </w:rPr>
        <w:t>Option 3 :</w:t>
      </w:r>
    </w:p>
    <w:p w14:paraId="23FB30AC" w14:textId="4A7B4B6A" w:rsidR="196888D0" w:rsidRDefault="609624C8" w:rsidP="24A91F26">
      <w:pPr>
        <w:pStyle w:val="Titre4"/>
        <w:tabs>
          <w:tab w:val="left" w:pos="1134"/>
        </w:tabs>
        <w:spacing w:before="180" w:after="120" w:line="240" w:lineRule="auto"/>
        <w:rPr>
          <w:rFonts w:ascii="Montserrat" w:eastAsia="Montserrat" w:hAnsi="Montserrat" w:cs="Montserrat"/>
          <w:b/>
          <w:bCs/>
          <w:i w:val="0"/>
          <w:iCs w:val="0"/>
          <w:color w:val="1F497D"/>
          <w:sz w:val="18"/>
          <w:szCs w:val="18"/>
        </w:rPr>
      </w:pPr>
      <w:r w:rsidRPr="24A91F26">
        <w:rPr>
          <w:rFonts w:ascii="Montserrat" w:eastAsia="Montserrat" w:hAnsi="Montserrat" w:cs="Montserrat"/>
          <w:b/>
          <w:bCs/>
          <w:i w:val="0"/>
          <w:iCs w:val="0"/>
          <w:color w:val="1F497D"/>
          <w:sz w:val="18"/>
          <w:szCs w:val="18"/>
        </w:rPr>
        <w:t xml:space="preserve">Autres ? :  </w:t>
      </w:r>
    </w:p>
    <w:p w14:paraId="793E5F88" w14:textId="7B160EB2" w:rsidR="196888D0" w:rsidRDefault="609624C8" w:rsidP="24A91F26">
      <w:pPr>
        <w:pStyle w:val="Titre9"/>
        <w:spacing w:before="240" w:after="60" w:line="276" w:lineRule="auto"/>
        <w:ind w:left="1418"/>
        <w:rPr>
          <w:rFonts w:ascii="Montserrat" w:eastAsia="Montserrat" w:hAnsi="Montserrat" w:cs="Montserrat"/>
          <w:b/>
          <w:bCs/>
          <w:color w:val="000000" w:themeColor="text1"/>
          <w:sz w:val="16"/>
          <w:szCs w:val="16"/>
        </w:rPr>
      </w:pPr>
      <w:r w:rsidRPr="24A91F26">
        <w:rPr>
          <w:rFonts w:ascii="Montserrat" w:eastAsia="Montserrat" w:hAnsi="Montserrat" w:cs="Montserrat"/>
          <w:b/>
          <w:bCs/>
          <w:color w:val="000000" w:themeColor="text1"/>
          <w:sz w:val="16"/>
          <w:szCs w:val="16"/>
          <w:u w:val="single"/>
        </w:rPr>
        <w:t>Conditions obligatoires :</w:t>
      </w:r>
    </w:p>
    <w:p w14:paraId="3D333F55" w14:textId="5F11B375" w:rsidR="196888D0" w:rsidRDefault="609624C8" w:rsidP="24A91F26">
      <w:pPr>
        <w:pStyle w:val="Titre4"/>
        <w:tabs>
          <w:tab w:val="left" w:pos="1134"/>
        </w:tabs>
        <w:spacing w:before="180" w:after="120" w:line="240" w:lineRule="auto"/>
        <w:rPr>
          <w:rFonts w:ascii="Montserrat" w:eastAsia="Montserrat" w:hAnsi="Montserrat" w:cs="Montserrat"/>
          <w:b/>
          <w:bCs/>
          <w:i w:val="0"/>
          <w:iCs w:val="0"/>
          <w:color w:val="1F497D"/>
          <w:sz w:val="18"/>
          <w:szCs w:val="18"/>
        </w:rPr>
      </w:pPr>
      <w:r w:rsidRPr="24A91F26">
        <w:rPr>
          <w:rFonts w:ascii="Montserrat" w:eastAsia="Montserrat" w:hAnsi="Montserrat" w:cs="Montserrat"/>
          <w:b/>
          <w:bCs/>
          <w:i w:val="0"/>
          <w:iCs w:val="0"/>
          <w:color w:val="1F497D"/>
          <w:sz w:val="18"/>
          <w:szCs w:val="18"/>
        </w:rPr>
        <w:t xml:space="preserve">Option 1 annonce passage facteur : </w:t>
      </w:r>
    </w:p>
    <w:p w14:paraId="5B003DF8" w14:textId="59BC9423" w:rsidR="196888D0" w:rsidRDefault="609624C8" w:rsidP="24A91F26">
      <w:pPr>
        <w:spacing w:after="200" w:line="276" w:lineRule="auto"/>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le Client s’engage à informer préalablement par écrit et de manière personnalisée les Bénéficiaires de la venue de l’agent de La Poste à leur adresse, indiquant précisément l’objet de sa visite. Le Client y insérera, s’il le souhaite, un moyen simple de s’opposer à la visite de l’agent de La Poste (ex : numéro de téléphone). Cette communication devra être transmise par le Client à La Poste pour échanges, dans les conditions définies ci-dessous.</w:t>
      </w:r>
    </w:p>
    <w:p w14:paraId="51FAD4A9" w14:textId="366E1295" w:rsidR="196888D0" w:rsidRDefault="609624C8" w:rsidP="24A91F26">
      <w:pPr>
        <w:spacing w:after="200" w:line="276" w:lineRule="auto"/>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Dans le cas spécifique de collecte de données à caractère personnel, le Client ayant la connaissance du fichier transmis à La Poste et définissant seul la finalité du traitement des données recueillies pour son compte, ce dernier s’assure que l’annonce passage facteur n’est pas contraire aux lois et règlements en vigueur concernant les données personnelles. Ainsi le Client s’engage à respecter ses obligations en tant que responsable de traitement et à insérer dans cette communication une mention d’information spécifiant aux Bénéficiaires notamment la finalité du traitement de leurs données personnelles, les destinataires de ces données, les modalités d’exercice de leurs droit d’accès, de rectification et d’opposition des données les concernant.</w:t>
      </w:r>
    </w:p>
    <w:p w14:paraId="6D915DBB" w14:textId="6E377791" w:rsidR="196888D0" w:rsidRDefault="609624C8" w:rsidP="24A91F26">
      <w:pPr>
        <w:spacing w:after="200" w:line="276" w:lineRule="auto"/>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Le mode d’envoi de cette information est au libre choix du Client</w:t>
      </w:r>
    </w:p>
    <w:p w14:paraId="4028E596" w14:textId="45C36742" w:rsidR="196888D0" w:rsidRDefault="609624C8" w:rsidP="24A91F26">
      <w:pPr>
        <w:pStyle w:val="Titre4"/>
        <w:tabs>
          <w:tab w:val="left" w:pos="1134"/>
        </w:tabs>
        <w:spacing w:before="180" w:after="120" w:line="240" w:lineRule="auto"/>
        <w:rPr>
          <w:rFonts w:ascii="Montserrat" w:eastAsia="Montserrat" w:hAnsi="Montserrat" w:cs="Montserrat"/>
          <w:b/>
          <w:bCs/>
          <w:i w:val="0"/>
          <w:iCs w:val="0"/>
          <w:color w:val="1F497D"/>
          <w:sz w:val="18"/>
          <w:szCs w:val="18"/>
        </w:rPr>
      </w:pPr>
      <w:r w:rsidRPr="24A91F26">
        <w:rPr>
          <w:rFonts w:ascii="Montserrat" w:eastAsia="Montserrat" w:hAnsi="Montserrat" w:cs="Montserrat"/>
          <w:b/>
          <w:bCs/>
          <w:i w:val="0"/>
          <w:iCs w:val="0"/>
          <w:color w:val="1F497D"/>
          <w:sz w:val="18"/>
          <w:szCs w:val="18"/>
        </w:rPr>
        <w:t>Option 2 : obtention des autorisations préalables par le client</w:t>
      </w:r>
    </w:p>
    <w:p w14:paraId="24739822" w14:textId="40F853EB" w:rsidR="196888D0" w:rsidRDefault="609624C8" w:rsidP="24A91F26">
      <w:pPr>
        <w:pStyle w:val="Corps4"/>
        <w:ind w:left="0"/>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Le Client garantit la Poste avoir demandé et obtenu les autorisations nécessaires pour la bonne réalisation de la prestation.</w:t>
      </w:r>
    </w:p>
    <w:p w14:paraId="167E648B" w14:textId="4716BB71" w:rsidR="196888D0" w:rsidRDefault="609624C8" w:rsidP="24A91F26">
      <w:pPr>
        <w:spacing w:after="200" w:line="276" w:lineRule="auto"/>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 xml:space="preserve"> La Poste se réservant le droit de lui demander la production desdites autorisations. Le Client garantit la Poste contre toute action ou réclamation à ce titre.</w:t>
      </w:r>
    </w:p>
    <w:p w14:paraId="7E436EBB" w14:textId="5A7A26E9" w:rsidR="196888D0" w:rsidRDefault="609624C8" w:rsidP="24A91F26">
      <w:pPr>
        <w:pStyle w:val="Titre4"/>
        <w:tabs>
          <w:tab w:val="left" w:pos="1134"/>
        </w:tabs>
        <w:spacing w:before="180" w:after="120" w:line="240" w:lineRule="auto"/>
        <w:rPr>
          <w:rFonts w:ascii="Montserrat" w:eastAsia="Montserrat" w:hAnsi="Montserrat" w:cs="Montserrat"/>
          <w:b/>
          <w:bCs/>
          <w:i w:val="0"/>
          <w:iCs w:val="0"/>
          <w:color w:val="1F497D"/>
          <w:sz w:val="18"/>
          <w:szCs w:val="18"/>
        </w:rPr>
      </w:pPr>
      <w:r w:rsidRPr="24A91F26">
        <w:rPr>
          <w:rFonts w:ascii="Montserrat" w:eastAsia="Montserrat" w:hAnsi="Montserrat" w:cs="Montserrat"/>
          <w:b/>
          <w:bCs/>
          <w:i w:val="0"/>
          <w:iCs w:val="0"/>
          <w:color w:val="1F497D"/>
          <w:sz w:val="18"/>
          <w:szCs w:val="18"/>
        </w:rPr>
        <w:t>Option 3 : compatibilité des systèmes informatiques</w:t>
      </w:r>
    </w:p>
    <w:p w14:paraId="6675EB2C" w14:textId="0A2F898E" w:rsidR="196888D0" w:rsidRDefault="609624C8" w:rsidP="24A91F26">
      <w:pPr>
        <w:pStyle w:val="Corps4"/>
        <w:ind w:left="0"/>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Le Client s’engage à avoir un système informatique compatible avec le logiciel utilisé par LA POSTE pour le portail nouveau service.</w:t>
      </w:r>
    </w:p>
    <w:p w14:paraId="1234563B" w14:textId="00FBCC73" w:rsidR="196888D0" w:rsidRDefault="609624C8" w:rsidP="24A91F26">
      <w:pPr>
        <w:pStyle w:val="Titre4"/>
        <w:tabs>
          <w:tab w:val="left" w:pos="1134"/>
        </w:tabs>
        <w:spacing w:before="180" w:after="120" w:line="240" w:lineRule="auto"/>
        <w:rPr>
          <w:rFonts w:ascii="Montserrat" w:eastAsia="Montserrat" w:hAnsi="Montserrat" w:cs="Montserrat"/>
          <w:b/>
          <w:bCs/>
          <w:i w:val="0"/>
          <w:iCs w:val="0"/>
          <w:color w:val="1F497D"/>
          <w:sz w:val="18"/>
          <w:szCs w:val="18"/>
        </w:rPr>
      </w:pPr>
      <w:r w:rsidRPr="24A91F26">
        <w:rPr>
          <w:rFonts w:ascii="Montserrat" w:eastAsia="Montserrat" w:hAnsi="Montserrat" w:cs="Montserrat"/>
          <w:b/>
          <w:bCs/>
          <w:i w:val="0"/>
          <w:iCs w:val="0"/>
          <w:color w:val="1F497D"/>
          <w:sz w:val="18"/>
          <w:szCs w:val="18"/>
        </w:rPr>
        <w:t>Option 4 : Mandat décrivant la mission de La Poste</w:t>
      </w:r>
    </w:p>
    <w:p w14:paraId="31FE6BA4" w14:textId="5BD35520" w:rsidR="196888D0" w:rsidRDefault="609624C8" w:rsidP="24A91F26">
      <w:pPr>
        <w:spacing w:after="200" w:line="276" w:lineRule="auto"/>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Au plus tard à la signature du Contrat, le Client devra avoir transmis à La Poste un mandat signé décrivant la mission confiée par LE CLIENT à La Poste (modèle en annexe).</w:t>
      </w:r>
    </w:p>
    <w:p w14:paraId="4C00A4F8" w14:textId="1B4F6C4F" w:rsidR="196888D0" w:rsidRDefault="609624C8" w:rsidP="24A91F26">
      <w:pPr>
        <w:pStyle w:val="Titre4"/>
        <w:tabs>
          <w:tab w:val="left" w:pos="1134"/>
        </w:tabs>
        <w:spacing w:before="180" w:after="120" w:line="240" w:lineRule="auto"/>
        <w:rPr>
          <w:rFonts w:ascii="Montserrat" w:eastAsia="Montserrat" w:hAnsi="Montserrat" w:cs="Montserrat"/>
          <w:b/>
          <w:bCs/>
          <w:i w:val="0"/>
          <w:iCs w:val="0"/>
          <w:color w:val="1F497D"/>
          <w:sz w:val="18"/>
          <w:szCs w:val="18"/>
        </w:rPr>
      </w:pPr>
      <w:r w:rsidRPr="24A91F26">
        <w:rPr>
          <w:rFonts w:ascii="Montserrat" w:eastAsia="Montserrat" w:hAnsi="Montserrat" w:cs="Montserrat"/>
          <w:b/>
          <w:bCs/>
          <w:i w:val="0"/>
          <w:iCs w:val="0"/>
          <w:color w:val="1F497D"/>
          <w:sz w:val="18"/>
          <w:szCs w:val="18"/>
        </w:rPr>
        <w:t>Option 5 : accessibilité des adresses du fichier Client</w:t>
      </w:r>
    </w:p>
    <w:p w14:paraId="58E882FF" w14:textId="6ACEB1E6" w:rsidR="196888D0" w:rsidRDefault="609624C8" w:rsidP="24A91F26">
      <w:pPr>
        <w:shd w:val="clear" w:color="auto" w:fill="FFFFFF" w:themeFill="background1"/>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 xml:space="preserve">Sous réserve d’adresse exploitable (anomalie d’adresse et/ou impossibilité d’accès : danger, travaux, obstacles …), l’agent de La Poste se rendra à l’adresse des bénéficiaires, dans le cadre de sa tournée (hors dimanche et jours fériés y compris le lundi de Pentecôte), pour xxxxxxxxxxxxxx </w:t>
      </w:r>
    </w:p>
    <w:p w14:paraId="204DBA52" w14:textId="7D02979C" w:rsidR="196888D0" w:rsidRDefault="196888D0" w:rsidP="24A91F26">
      <w:pPr>
        <w:spacing w:after="200" w:line="276" w:lineRule="auto"/>
        <w:rPr>
          <w:rFonts w:ascii="Montserrat" w:eastAsia="Montserrat" w:hAnsi="Montserrat" w:cs="Montserrat"/>
          <w:color w:val="000000" w:themeColor="text1"/>
          <w:sz w:val="18"/>
          <w:szCs w:val="18"/>
        </w:rPr>
      </w:pPr>
    </w:p>
    <w:p w14:paraId="33EE9025" w14:textId="6C8F6DEB" w:rsidR="196888D0" w:rsidRDefault="609624C8" w:rsidP="24A91F26">
      <w:pPr>
        <w:spacing w:after="200" w:line="276" w:lineRule="auto"/>
        <w:rPr>
          <w:rFonts w:ascii="Montserrat" w:eastAsia="Montserrat" w:hAnsi="Montserrat" w:cs="Montserrat"/>
          <w:color w:val="1F497D"/>
          <w:sz w:val="18"/>
          <w:szCs w:val="18"/>
        </w:rPr>
      </w:pPr>
      <w:r w:rsidRPr="24A91F26">
        <w:rPr>
          <w:rFonts w:ascii="Montserrat" w:eastAsia="Montserrat" w:hAnsi="Montserrat" w:cs="Montserrat"/>
          <w:b/>
          <w:bCs/>
          <w:color w:val="1F497D"/>
          <w:sz w:val="18"/>
          <w:szCs w:val="18"/>
        </w:rPr>
        <w:t>Option 6</w:t>
      </w:r>
      <w:r w:rsidRPr="24A91F26">
        <w:rPr>
          <w:rFonts w:ascii="Montserrat" w:eastAsia="Montserrat" w:hAnsi="Montserrat" w:cs="Montserrat"/>
          <w:b/>
          <w:bCs/>
          <w:smallCaps/>
          <w:color w:val="1F497D"/>
          <w:sz w:val="18"/>
          <w:szCs w:val="18"/>
        </w:rPr>
        <w:t>.</w:t>
      </w:r>
      <w:r w:rsidRPr="24A91F26">
        <w:rPr>
          <w:rFonts w:ascii="Montserrat" w:eastAsia="Montserrat" w:hAnsi="Montserrat" w:cs="Montserrat"/>
          <w:b/>
          <w:bCs/>
          <w:color w:val="1F497D"/>
          <w:sz w:val="18"/>
          <w:szCs w:val="18"/>
        </w:rPr>
        <w:t xml:space="preserve"> Identification des bénéficiaires</w:t>
      </w:r>
    </w:p>
    <w:p w14:paraId="6F881734" w14:textId="078E0250" w:rsidR="196888D0" w:rsidRDefault="609624C8" w:rsidP="24A91F26">
      <w:pPr>
        <w:pStyle w:val="Paragraphedeliste"/>
        <w:numPr>
          <w:ilvl w:val="0"/>
          <w:numId w:val="5"/>
        </w:num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En cas de Fichier Propriétaire du Client</w:t>
      </w:r>
    </w:p>
    <w:p w14:paraId="527B13D7" w14:textId="5F874001" w:rsidR="196888D0" w:rsidRDefault="196888D0" w:rsidP="24A91F26">
      <w:pPr>
        <w:spacing w:after="0" w:line="240" w:lineRule="auto"/>
        <w:jc w:val="both"/>
        <w:rPr>
          <w:rFonts w:ascii="Montserrat" w:eastAsia="Montserrat" w:hAnsi="Montserrat" w:cs="Montserrat"/>
          <w:color w:val="000000" w:themeColor="text1"/>
          <w:sz w:val="18"/>
          <w:szCs w:val="18"/>
        </w:rPr>
      </w:pPr>
    </w:p>
    <w:p w14:paraId="6B8C57FA" w14:textId="67F361C9"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Le Client transmet à La Poste un fichier d’adresses où l’agent de La Poste devra réaliser les prestations. Cet envoi sera effectué via le Portail Nouveaux Services ou par Echange de Données Informatisées (désignées aux présentes « EDI »).</w:t>
      </w:r>
    </w:p>
    <w:p w14:paraId="4EED4F05" w14:textId="060FD968" w:rsidR="196888D0" w:rsidRDefault="196888D0" w:rsidP="24A91F26">
      <w:pPr>
        <w:spacing w:after="0" w:line="240" w:lineRule="auto"/>
        <w:jc w:val="both"/>
        <w:rPr>
          <w:rFonts w:ascii="Montserrat" w:eastAsia="Montserrat" w:hAnsi="Montserrat" w:cs="Montserrat"/>
          <w:color w:val="000000" w:themeColor="text1"/>
          <w:sz w:val="18"/>
          <w:szCs w:val="18"/>
        </w:rPr>
      </w:pPr>
    </w:p>
    <w:p w14:paraId="50AFA9C6" w14:textId="1966F62C" w:rsidR="196888D0" w:rsidRDefault="609624C8" w:rsidP="24A91F26">
      <w:pPr>
        <w:pStyle w:val="Paragraphedeliste"/>
        <w:numPr>
          <w:ilvl w:val="0"/>
          <w:numId w:val="5"/>
        </w:num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En cas de Fichier Loué par le Client</w:t>
      </w:r>
    </w:p>
    <w:p w14:paraId="5C4AF259" w14:textId="29367409" w:rsidR="196888D0" w:rsidRDefault="196888D0" w:rsidP="24A91F26">
      <w:pPr>
        <w:spacing w:after="0" w:line="240" w:lineRule="auto"/>
        <w:jc w:val="both"/>
        <w:rPr>
          <w:rFonts w:ascii="Montserrat" w:eastAsia="Montserrat" w:hAnsi="Montserrat" w:cs="Montserrat"/>
          <w:color w:val="000000" w:themeColor="text1"/>
          <w:sz w:val="18"/>
          <w:szCs w:val="18"/>
        </w:rPr>
      </w:pPr>
    </w:p>
    <w:p w14:paraId="6914FAAC" w14:textId="5B7648B2"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Dans le cas spécifique d’une annonce passage facteur souhaitée par le Client, le client est tenu de procéder à une location de fichiers à usage multiple.</w:t>
      </w:r>
    </w:p>
    <w:p w14:paraId="10EC3A03" w14:textId="4B5F3040" w:rsidR="196888D0" w:rsidRDefault="196888D0" w:rsidP="24A91F26">
      <w:pPr>
        <w:spacing w:after="0" w:line="240" w:lineRule="auto"/>
        <w:jc w:val="both"/>
        <w:rPr>
          <w:rFonts w:ascii="Montserrat" w:eastAsia="Montserrat" w:hAnsi="Montserrat" w:cs="Montserrat"/>
          <w:color w:val="000000" w:themeColor="text1"/>
          <w:sz w:val="18"/>
          <w:szCs w:val="18"/>
        </w:rPr>
      </w:pPr>
    </w:p>
    <w:p w14:paraId="446857D2" w14:textId="25E39DFD"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En cas de réalisation des prestations sur la base d’un Fichier loué par le Client, ce dernier n’aura pas accès au Portail.</w:t>
      </w:r>
    </w:p>
    <w:p w14:paraId="2480A045" w14:textId="414A4B56" w:rsidR="196888D0" w:rsidRDefault="196888D0" w:rsidP="24A91F26">
      <w:pPr>
        <w:spacing w:after="0" w:line="240" w:lineRule="auto"/>
        <w:jc w:val="both"/>
        <w:rPr>
          <w:rFonts w:ascii="Montserrat" w:eastAsia="Montserrat" w:hAnsi="Montserrat" w:cs="Montserrat"/>
          <w:color w:val="000000" w:themeColor="text1"/>
          <w:sz w:val="18"/>
          <w:szCs w:val="18"/>
        </w:rPr>
      </w:pPr>
    </w:p>
    <w:p w14:paraId="389088DD" w14:textId="0D3871AA"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 xml:space="preserve">Le Client autorise La Poste ou son Prestataire à procéder à l’injection des fichiers loués. </w:t>
      </w:r>
    </w:p>
    <w:p w14:paraId="610E4D2E" w14:textId="72299FAA" w:rsidR="196888D0" w:rsidRDefault="196888D0" w:rsidP="24A91F26">
      <w:pPr>
        <w:spacing w:after="0" w:line="240" w:lineRule="auto"/>
        <w:jc w:val="both"/>
        <w:rPr>
          <w:rFonts w:ascii="Montserrat" w:eastAsia="Montserrat" w:hAnsi="Montserrat" w:cs="Montserrat"/>
          <w:color w:val="000000" w:themeColor="text1"/>
          <w:sz w:val="18"/>
          <w:szCs w:val="18"/>
        </w:rPr>
      </w:pPr>
    </w:p>
    <w:p w14:paraId="2034BA55" w14:textId="437ADB96"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Le fichier loué auprès d’un prestataire sera intégré dans le Portail selon le choix du Client :</w:t>
      </w:r>
    </w:p>
    <w:p w14:paraId="3A2F4BA9" w14:textId="7747E75A" w:rsidR="196888D0" w:rsidRDefault="609624C8" w:rsidP="24A91F26">
      <w:pPr>
        <w:pStyle w:val="Paragraphedeliste"/>
        <w:numPr>
          <w:ilvl w:val="0"/>
          <w:numId w:val="4"/>
        </w:num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 xml:space="preserve">par le prestataire lui-même : dans ce cas, La Poste communiquera au Prestataire les codes pour procéder à l’injection des commandes dans le portail. Le Client fera son affaire du bon respect par le Prestataire des dispositions des présentes. </w:t>
      </w:r>
    </w:p>
    <w:p w14:paraId="75CEB189" w14:textId="4222AA91" w:rsidR="196888D0" w:rsidRDefault="609624C8" w:rsidP="24A91F26">
      <w:pPr>
        <w:pStyle w:val="Paragraphedeliste"/>
        <w:numPr>
          <w:ilvl w:val="0"/>
          <w:numId w:val="4"/>
        </w:num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par La Poste.</w:t>
      </w:r>
    </w:p>
    <w:p w14:paraId="5E366398" w14:textId="072242BD"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 xml:space="preserve">Le client devra indiquer à La Poste son choix au plus tard un mois avant le démarrage des prestations pour intégrer les commandes dans le Portail. </w:t>
      </w:r>
    </w:p>
    <w:p w14:paraId="6DA00D6B" w14:textId="6BAC145B" w:rsidR="196888D0" w:rsidRDefault="196888D0" w:rsidP="24A91F26">
      <w:pPr>
        <w:spacing w:after="0" w:line="240" w:lineRule="auto"/>
        <w:jc w:val="both"/>
        <w:rPr>
          <w:rFonts w:ascii="Montserrat" w:eastAsia="Montserrat" w:hAnsi="Montserrat" w:cs="Montserrat"/>
          <w:color w:val="000000" w:themeColor="text1"/>
          <w:sz w:val="18"/>
          <w:szCs w:val="18"/>
        </w:rPr>
      </w:pPr>
    </w:p>
    <w:p w14:paraId="426B1437" w14:textId="2FB5CC65"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Cette transmission de fichier loué devra être effectuée par un mode adapté de nature à sécuriser les données</w:t>
      </w:r>
    </w:p>
    <w:p w14:paraId="4BA65955" w14:textId="5852E10D" w:rsidR="196888D0" w:rsidRDefault="196888D0" w:rsidP="24A91F26">
      <w:pPr>
        <w:spacing w:after="0" w:line="240" w:lineRule="auto"/>
        <w:jc w:val="both"/>
        <w:rPr>
          <w:rFonts w:ascii="Montserrat" w:eastAsia="Montserrat" w:hAnsi="Montserrat" w:cs="Montserrat"/>
          <w:color w:val="000000" w:themeColor="text1"/>
          <w:sz w:val="18"/>
          <w:szCs w:val="18"/>
        </w:rPr>
      </w:pPr>
    </w:p>
    <w:p w14:paraId="3E9FE760" w14:textId="72595A77" w:rsidR="196888D0" w:rsidRDefault="609624C8" w:rsidP="24A91F26">
      <w:pPr>
        <w:pStyle w:val="Paragraphedeliste"/>
        <w:numPr>
          <w:ilvl w:val="0"/>
          <w:numId w:val="5"/>
        </w:num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Dispositions Communes en cas de Fichier Propriétaire ou de Fichier Loué</w:t>
      </w:r>
    </w:p>
    <w:p w14:paraId="113617C7" w14:textId="64369F2D" w:rsidR="196888D0" w:rsidRDefault="196888D0" w:rsidP="24A91F26">
      <w:pPr>
        <w:spacing w:after="0" w:line="240" w:lineRule="auto"/>
        <w:jc w:val="both"/>
        <w:rPr>
          <w:rFonts w:ascii="Montserrat" w:eastAsia="Montserrat" w:hAnsi="Montserrat" w:cs="Montserrat"/>
          <w:color w:val="000000" w:themeColor="text1"/>
          <w:sz w:val="18"/>
          <w:szCs w:val="18"/>
        </w:rPr>
      </w:pPr>
    </w:p>
    <w:p w14:paraId="1EE495E0" w14:textId="51E6A402"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Ce fichier devra obligatoirement indiquer les données suivantes :</w:t>
      </w:r>
    </w:p>
    <w:p w14:paraId="05D55947" w14:textId="54E95147" w:rsidR="196888D0" w:rsidRDefault="609624C8" w:rsidP="24A91F26">
      <w:pPr>
        <w:tabs>
          <w:tab w:val="left" w:pos="851"/>
        </w:tabs>
        <w:spacing w:after="0" w:line="240" w:lineRule="auto"/>
        <w:ind w:left="851" w:hanging="142"/>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 Référence du Bénéficiaire (ex : n° de Client, n° de contrat, n° d’identification d’une boutique),</w:t>
      </w:r>
    </w:p>
    <w:p w14:paraId="0841D4C1" w14:textId="0412FAB6" w:rsidR="196888D0" w:rsidRDefault="609624C8" w:rsidP="24A91F26">
      <w:pPr>
        <w:tabs>
          <w:tab w:val="left" w:pos="851"/>
        </w:tabs>
        <w:spacing w:after="0" w:line="240" w:lineRule="auto"/>
        <w:ind w:left="851" w:hanging="142"/>
        <w:jc w:val="both"/>
        <w:rPr>
          <w:rFonts w:ascii="Montserrat" w:eastAsia="Montserrat" w:hAnsi="Montserrat" w:cs="Montserrat"/>
          <w:color w:val="000000" w:themeColor="text1"/>
          <w:sz w:val="18"/>
          <w:szCs w:val="18"/>
        </w:rPr>
      </w:pPr>
      <w:r w:rsidRPr="24A91F26">
        <w:rPr>
          <w:rFonts w:ascii="Montserrat" w:eastAsia="Montserrat" w:hAnsi="Montserrat" w:cs="Montserrat"/>
          <w:strike/>
          <w:color w:val="000000" w:themeColor="text1"/>
          <w:sz w:val="18"/>
          <w:szCs w:val="18"/>
        </w:rPr>
        <w:t>- Civilité : Prénom Nom du Bénéficiaire,</w:t>
      </w:r>
    </w:p>
    <w:p w14:paraId="2682010E" w14:textId="780ABC38" w:rsidR="196888D0" w:rsidRDefault="609624C8" w:rsidP="24A91F26">
      <w:pPr>
        <w:tabs>
          <w:tab w:val="left" w:pos="851"/>
        </w:tabs>
        <w:spacing w:after="0" w:line="240" w:lineRule="auto"/>
        <w:ind w:left="851" w:hanging="142"/>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 xml:space="preserve">- Coordonnées : </w:t>
      </w:r>
      <w:r w:rsidRPr="24A91F26">
        <w:rPr>
          <w:rFonts w:ascii="Montserrat" w:eastAsia="Montserrat" w:hAnsi="Montserrat" w:cs="Montserrat"/>
          <w:strike/>
          <w:color w:val="000000" w:themeColor="text1"/>
          <w:sz w:val="18"/>
          <w:szCs w:val="18"/>
        </w:rPr>
        <w:t>Raison Sociale le cas échéant</w:t>
      </w:r>
      <w:r w:rsidRPr="24A91F26">
        <w:rPr>
          <w:rFonts w:ascii="Montserrat" w:eastAsia="Montserrat" w:hAnsi="Montserrat" w:cs="Montserrat"/>
          <w:color w:val="000000" w:themeColor="text1"/>
          <w:sz w:val="18"/>
          <w:szCs w:val="18"/>
        </w:rPr>
        <w:t>, adresse complète,</w:t>
      </w:r>
    </w:p>
    <w:p w14:paraId="6C201E9C" w14:textId="796730E3" w:rsidR="196888D0" w:rsidRDefault="609624C8" w:rsidP="24A91F26">
      <w:pPr>
        <w:tabs>
          <w:tab w:val="left" w:pos="851"/>
        </w:tabs>
        <w:spacing w:after="0" w:line="240" w:lineRule="auto"/>
        <w:ind w:left="851" w:hanging="142"/>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 Date de début de prestation.</w:t>
      </w:r>
    </w:p>
    <w:p w14:paraId="13249C6D" w14:textId="761BAB99" w:rsidR="196888D0" w:rsidRDefault="196888D0" w:rsidP="24A91F26">
      <w:pPr>
        <w:spacing w:after="0" w:line="240" w:lineRule="auto"/>
        <w:jc w:val="both"/>
        <w:rPr>
          <w:rFonts w:ascii="Montserrat" w:eastAsia="Montserrat" w:hAnsi="Montserrat" w:cs="Montserrat"/>
          <w:color w:val="000000" w:themeColor="text1"/>
          <w:sz w:val="18"/>
          <w:szCs w:val="18"/>
        </w:rPr>
      </w:pPr>
    </w:p>
    <w:p w14:paraId="018863B8" w14:textId="2E81AE32"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En cas de demande de remise commentée à des bénéficiaires professionnels celle-ci devra faire l’objet d’une étude de faisabilité par La Poste.</w:t>
      </w:r>
    </w:p>
    <w:p w14:paraId="5BD0113F" w14:textId="378A7B79" w:rsidR="196888D0" w:rsidRDefault="196888D0" w:rsidP="24A91F26">
      <w:pPr>
        <w:spacing w:after="0" w:line="240" w:lineRule="auto"/>
        <w:jc w:val="both"/>
        <w:rPr>
          <w:rFonts w:ascii="Montserrat" w:eastAsia="Montserrat" w:hAnsi="Montserrat" w:cs="Montserrat"/>
          <w:color w:val="000000" w:themeColor="text1"/>
          <w:sz w:val="18"/>
          <w:szCs w:val="18"/>
        </w:rPr>
      </w:pPr>
    </w:p>
    <w:p w14:paraId="4E2366A1" w14:textId="14CB06DF"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 xml:space="preserve">Toute commande comportant une adresse non valide ou une date de réalisation non conforme aux délais spécifiés à l’article 1 des Conditions générales de vente Nouveaux Services (ex : </w:t>
      </w:r>
      <w:r w:rsidRPr="24A91F26">
        <w:rPr>
          <w:rFonts w:ascii="Montserrat" w:eastAsia="Montserrat" w:hAnsi="Montserrat" w:cs="Montserrat"/>
          <w:i/>
          <w:iCs/>
          <w:color w:val="000000" w:themeColor="text1"/>
          <w:sz w:val="18"/>
          <w:szCs w:val="18"/>
        </w:rPr>
        <w:t>dimanche, jours fériés, date non conforme</w:t>
      </w:r>
      <w:r w:rsidRPr="24A91F26">
        <w:rPr>
          <w:rFonts w:ascii="Montserrat" w:eastAsia="Montserrat" w:hAnsi="Montserrat" w:cs="Montserrat"/>
          <w:color w:val="000000" w:themeColor="text1"/>
          <w:sz w:val="18"/>
          <w:szCs w:val="18"/>
        </w:rPr>
        <w:t xml:space="preserve">), fera l’objet d’un rejet automatiquement. </w:t>
      </w:r>
    </w:p>
    <w:p w14:paraId="095F414D" w14:textId="714785CC" w:rsidR="196888D0" w:rsidRDefault="196888D0" w:rsidP="24A91F26">
      <w:pPr>
        <w:spacing w:after="0" w:line="240" w:lineRule="auto"/>
        <w:jc w:val="both"/>
        <w:rPr>
          <w:rFonts w:ascii="Montserrat" w:eastAsia="Montserrat" w:hAnsi="Montserrat" w:cs="Montserrat"/>
          <w:color w:val="000000" w:themeColor="text1"/>
          <w:sz w:val="18"/>
          <w:szCs w:val="18"/>
        </w:rPr>
      </w:pPr>
    </w:p>
    <w:p w14:paraId="41513BB5" w14:textId="6A7B9FC5"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Le Client ou le prestataire qu’il aura désigné sera invité à corriger ces anomalies comme indiqué ci-après :</w:t>
      </w:r>
    </w:p>
    <w:p w14:paraId="7940C5E1" w14:textId="328C7A39" w:rsidR="196888D0" w:rsidRDefault="609624C8" w:rsidP="24A91F26">
      <w:pPr>
        <w:pStyle w:val="Paragraphedeliste"/>
        <w:numPr>
          <w:ilvl w:val="0"/>
          <w:numId w:val="2"/>
        </w:numPr>
        <w:spacing w:after="0" w:line="240" w:lineRule="auto"/>
        <w:ind w:left="851" w:hanging="142"/>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Dans le cadre des échanges via un flux EDI, toute anomalie constatée par La Poste sera transmise dans un fichier en retour pour correction.</w:t>
      </w:r>
    </w:p>
    <w:p w14:paraId="66325F02" w14:textId="2133B6EE" w:rsidR="196888D0" w:rsidRDefault="609624C8" w:rsidP="24A91F26">
      <w:pPr>
        <w:pStyle w:val="Paragraphedeliste"/>
        <w:numPr>
          <w:ilvl w:val="0"/>
          <w:numId w:val="2"/>
        </w:numPr>
        <w:spacing w:after="0" w:line="240" w:lineRule="auto"/>
        <w:ind w:left="851" w:hanging="142"/>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 xml:space="preserve">Pour toute commande de prestation envoyée par le Portail Nouveaux Services, toute anomalie constatée par La Poste sera retournée pour correction </w:t>
      </w:r>
    </w:p>
    <w:p w14:paraId="691DC32D" w14:textId="3B12D422"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En cas d’envoi de données non conformes, le délai nécessaire à la mise en place de la prestation par La Poste ne saurait commencer à courir. Ainsi, il appartient au client ou au Prestataire qu’il aura désigné de vérifier dans le Portail Nouveaux Services ou via l’EDI que les données communiquées ont bien été validées par La Poste et de les modifier le cas échéant.</w:t>
      </w:r>
    </w:p>
    <w:p w14:paraId="568376D1" w14:textId="5BEB1ADA" w:rsidR="196888D0" w:rsidRDefault="196888D0" w:rsidP="24A91F26">
      <w:pPr>
        <w:spacing w:after="0" w:line="240" w:lineRule="auto"/>
        <w:jc w:val="both"/>
        <w:rPr>
          <w:rFonts w:ascii="Montserrat" w:eastAsia="Montserrat" w:hAnsi="Montserrat" w:cs="Montserrat"/>
          <w:color w:val="000000" w:themeColor="text1"/>
          <w:sz w:val="18"/>
          <w:szCs w:val="18"/>
        </w:rPr>
      </w:pPr>
    </w:p>
    <w:p w14:paraId="5D52D539" w14:textId="462A5F96"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Le Client ou le prestataire informera La Poste, dans les plus brefs délais de tout changement de coordonnées dans le cadre des prestations.</w:t>
      </w:r>
    </w:p>
    <w:p w14:paraId="01FB97A0" w14:textId="1155C680" w:rsidR="196888D0" w:rsidRDefault="196888D0" w:rsidP="24A91F26">
      <w:pPr>
        <w:spacing w:after="0" w:line="240" w:lineRule="auto"/>
        <w:jc w:val="both"/>
        <w:rPr>
          <w:rFonts w:ascii="Montserrat" w:eastAsia="Montserrat" w:hAnsi="Montserrat" w:cs="Montserrat"/>
          <w:color w:val="000000" w:themeColor="text1"/>
          <w:sz w:val="18"/>
          <w:szCs w:val="18"/>
        </w:rPr>
      </w:pPr>
    </w:p>
    <w:p w14:paraId="3745EF64" w14:textId="4F3CDC6C" w:rsidR="196888D0" w:rsidRDefault="609624C8" w:rsidP="24A91F26">
      <w:pPr>
        <w:spacing w:after="0" w:line="240"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 xml:space="preserve">L’injection des données se fera préalablement à la prestation de Remise commentée d’un pli. </w:t>
      </w:r>
    </w:p>
    <w:p w14:paraId="2DB85066" w14:textId="2E147374" w:rsidR="196888D0" w:rsidRDefault="196888D0" w:rsidP="24A91F26">
      <w:pPr>
        <w:spacing w:after="200" w:line="276" w:lineRule="auto"/>
        <w:rPr>
          <w:rFonts w:ascii="Montserrat" w:eastAsia="Montserrat" w:hAnsi="Montserrat" w:cs="Montserrat"/>
          <w:color w:val="000000" w:themeColor="text1"/>
          <w:sz w:val="18"/>
          <w:szCs w:val="18"/>
        </w:rPr>
      </w:pPr>
    </w:p>
    <w:p w14:paraId="4FEE4669" w14:textId="57AAD171" w:rsidR="196888D0" w:rsidRDefault="609624C8" w:rsidP="24A91F26">
      <w:pPr>
        <w:pStyle w:val="Titre8"/>
        <w:numPr>
          <w:ilvl w:val="3"/>
          <w:numId w:val="6"/>
        </w:numPr>
        <w:shd w:val="clear" w:color="auto" w:fill="FFFFFF" w:themeFill="background1"/>
        <w:tabs>
          <w:tab w:val="left" w:pos="1560"/>
        </w:tabs>
        <w:spacing w:before="200" w:line="276" w:lineRule="auto"/>
        <w:rPr>
          <w:rFonts w:ascii="Montserrat" w:eastAsia="Montserrat" w:hAnsi="Montserrat" w:cs="Montserrat"/>
          <w:b/>
          <w:bCs/>
          <w:i w:val="0"/>
          <w:iCs w:val="0"/>
          <w:color w:val="404040" w:themeColor="text1" w:themeTint="BF"/>
          <w:sz w:val="16"/>
          <w:szCs w:val="16"/>
          <w:u w:val="single"/>
        </w:rPr>
      </w:pPr>
      <w:r w:rsidRPr="24A91F26">
        <w:rPr>
          <w:rFonts w:ascii="Montserrat" w:eastAsia="Montserrat" w:hAnsi="Montserrat" w:cs="Montserrat"/>
          <w:b/>
          <w:bCs/>
          <w:i w:val="0"/>
          <w:iCs w:val="0"/>
          <w:color w:val="404040" w:themeColor="text1" w:themeTint="BF"/>
          <w:sz w:val="16"/>
          <w:szCs w:val="16"/>
          <w:u w:val="single"/>
        </w:rPr>
        <w:t xml:space="preserve">Périmètre de la Prestation </w:t>
      </w:r>
    </w:p>
    <w:p w14:paraId="182D6510" w14:textId="37DC0A13" w:rsidR="196888D0" w:rsidRDefault="609624C8" w:rsidP="24A91F26">
      <w:pPr>
        <w:spacing w:after="200" w:line="276" w:lineRule="auto"/>
        <w:jc w:val="both"/>
        <w:rPr>
          <w:rFonts w:ascii="Montserrat" w:eastAsia="Montserrat" w:hAnsi="Montserrat" w:cs="Montserrat"/>
          <w:color w:val="000000" w:themeColor="text1"/>
          <w:sz w:val="18"/>
          <w:szCs w:val="18"/>
        </w:rPr>
      </w:pPr>
      <w:r w:rsidRPr="24A91F26">
        <w:rPr>
          <w:rFonts w:ascii="Montserrat" w:eastAsia="Montserrat" w:hAnsi="Montserrat" w:cs="Montserrat"/>
          <w:color w:val="000000" w:themeColor="text1"/>
          <w:sz w:val="18"/>
          <w:szCs w:val="18"/>
        </w:rPr>
        <w:t>Les prestations conduites dans le cadre des présentes</w:t>
      </w:r>
      <w:r w:rsidRPr="24A91F26">
        <w:rPr>
          <w:rFonts w:ascii="Montserrat" w:eastAsia="Montserrat" w:hAnsi="Montserrat" w:cs="Montserrat"/>
          <w:strike/>
          <w:color w:val="000000" w:themeColor="text1"/>
          <w:sz w:val="18"/>
          <w:szCs w:val="18"/>
        </w:rPr>
        <w:t>,</w:t>
      </w:r>
      <w:r w:rsidRPr="24A91F26">
        <w:rPr>
          <w:rFonts w:ascii="Montserrat" w:eastAsia="Montserrat" w:hAnsi="Montserrat" w:cs="Montserrat"/>
          <w:color w:val="000000" w:themeColor="text1"/>
          <w:sz w:val="18"/>
          <w:szCs w:val="18"/>
        </w:rPr>
        <w:t xml:space="preserve"> seront déployées sur le périmètre géographique défini ci-après. xxxxx</w:t>
      </w:r>
    </w:p>
    <w:p w14:paraId="28FDFCDF" w14:textId="301F9104" w:rsidR="196888D0" w:rsidRDefault="196888D0" w:rsidP="196888D0">
      <w:pPr>
        <w:rPr>
          <w:b/>
          <w:bCs/>
        </w:rPr>
      </w:pPr>
    </w:p>
    <w:sectPr w:rsidR="196888D0">
      <w:footerReference w:type="even" r:id="rId10"/>
      <w:footerReference w:type="default" r:id="rId11"/>
      <w:footerReference w:type="firs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CF390" w14:textId="77777777" w:rsidR="002C4E3A" w:rsidRDefault="002C4E3A" w:rsidP="002C4E3A">
      <w:pPr>
        <w:spacing w:after="0" w:line="240" w:lineRule="auto"/>
      </w:pPr>
      <w:r>
        <w:separator/>
      </w:r>
    </w:p>
  </w:endnote>
  <w:endnote w:type="continuationSeparator" w:id="0">
    <w:p w14:paraId="17202863" w14:textId="77777777" w:rsidR="002C4E3A" w:rsidRDefault="002C4E3A" w:rsidP="002C4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A08F" w14:textId="3C72AF62" w:rsidR="002C4E3A" w:rsidRDefault="002C4E3A">
    <w:pPr>
      <w:pStyle w:val="Pieddepage"/>
    </w:pPr>
    <w:r>
      <w:rPr>
        <w:noProof/>
      </w:rPr>
      <mc:AlternateContent>
        <mc:Choice Requires="wps">
          <w:drawing>
            <wp:anchor distT="0" distB="0" distL="0" distR="0" simplePos="0" relativeHeight="251659264" behindDoc="0" locked="0" layoutInCell="1" allowOverlap="1" wp14:anchorId="16BF0404" wp14:editId="3909D6E2">
              <wp:simplePos x="635" y="635"/>
              <wp:positionH relativeFrom="page">
                <wp:align>center</wp:align>
              </wp:positionH>
              <wp:positionV relativeFrom="page">
                <wp:align>bottom</wp:align>
              </wp:positionV>
              <wp:extent cx="609600" cy="352425"/>
              <wp:effectExtent l="0" t="0" r="0" b="0"/>
              <wp:wrapNone/>
              <wp:docPr id="2019423863"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52425"/>
                      </a:xfrm>
                      <a:prstGeom prst="rect">
                        <a:avLst/>
                      </a:prstGeom>
                      <a:noFill/>
                      <a:ln>
                        <a:noFill/>
                      </a:ln>
                    </wps:spPr>
                    <wps:txbx>
                      <w:txbxContent>
                        <w:p w14:paraId="2015EFB5" w14:textId="0499BBAA" w:rsidR="002C4E3A" w:rsidRPr="002C4E3A" w:rsidRDefault="002C4E3A" w:rsidP="002C4E3A">
                          <w:pPr>
                            <w:spacing w:after="0"/>
                            <w:rPr>
                              <w:rFonts w:ascii="Calibri" w:eastAsia="Calibri" w:hAnsi="Calibri" w:cs="Calibri"/>
                              <w:noProof/>
                              <w:color w:val="0078D7"/>
                              <w:sz w:val="20"/>
                              <w:szCs w:val="20"/>
                            </w:rPr>
                          </w:pPr>
                          <w:r w:rsidRPr="002C4E3A">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BF0404" id="_x0000_t202" coordsize="21600,21600" o:spt="202" path="m,l,21600r21600,l21600,xe">
              <v:stroke joinstyle="miter"/>
              <v:path gradientshapeok="t" o:connecttype="rect"/>
            </v:shapetype>
            <v:shape id="Zone de texte 2" o:spid="_x0000_s1026" type="#_x0000_t202" alt="C1 - Interne" style="position:absolute;margin-left:0;margin-top:0;width:48pt;height:27.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" filled="f" stroked="f">
              <v:fill o:detectmouseclick="t"/>
              <v:textbox style="mso-fit-shape-to-text:t" inset="0,0,0,15pt">
                <w:txbxContent>
                  <w:p w14:paraId="2015EFB5" w14:textId="0499BBAA" w:rsidR="002C4E3A" w:rsidRPr="002C4E3A" w:rsidRDefault="002C4E3A" w:rsidP="002C4E3A">
                    <w:pPr>
                      <w:spacing w:after="0"/>
                      <w:rPr>
                        <w:rFonts w:ascii="Calibri" w:eastAsia="Calibri" w:hAnsi="Calibri" w:cs="Calibri"/>
                        <w:noProof/>
                        <w:color w:val="0078D7"/>
                        <w:sz w:val="20"/>
                        <w:szCs w:val="20"/>
                      </w:rPr>
                    </w:pPr>
                    <w:r w:rsidRPr="002C4E3A">
                      <w:rPr>
                        <w:rFonts w:ascii="Calibri" w:eastAsia="Calibri" w:hAnsi="Calibri" w:cs="Calibri"/>
                        <w:noProof/>
                        <w:color w:val="0078D7"/>
                        <w:sz w:val="20"/>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FE6F" w14:textId="41E0ECEE" w:rsidR="002C4E3A" w:rsidRDefault="002C4E3A">
    <w:pPr>
      <w:pStyle w:val="Pieddepage"/>
    </w:pPr>
    <w:r>
      <w:rPr>
        <w:noProof/>
      </w:rPr>
      <mc:AlternateContent>
        <mc:Choice Requires="wps">
          <w:drawing>
            <wp:anchor distT="0" distB="0" distL="0" distR="0" simplePos="0" relativeHeight="251660288" behindDoc="0" locked="0" layoutInCell="1" allowOverlap="1" wp14:anchorId="6CEE2CBE" wp14:editId="08375D67">
              <wp:simplePos x="635" y="635"/>
              <wp:positionH relativeFrom="page">
                <wp:align>center</wp:align>
              </wp:positionH>
              <wp:positionV relativeFrom="page">
                <wp:align>bottom</wp:align>
              </wp:positionV>
              <wp:extent cx="609600" cy="352425"/>
              <wp:effectExtent l="0" t="0" r="0" b="0"/>
              <wp:wrapNone/>
              <wp:docPr id="2085694517" name="Zone de texte 3"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52425"/>
                      </a:xfrm>
                      <a:prstGeom prst="rect">
                        <a:avLst/>
                      </a:prstGeom>
                      <a:noFill/>
                      <a:ln>
                        <a:noFill/>
                      </a:ln>
                    </wps:spPr>
                    <wps:txbx>
                      <w:txbxContent>
                        <w:p w14:paraId="57BCC00D" w14:textId="7F209F24" w:rsidR="002C4E3A" w:rsidRPr="002C4E3A" w:rsidRDefault="002C4E3A" w:rsidP="002C4E3A">
                          <w:pPr>
                            <w:spacing w:after="0"/>
                            <w:rPr>
                              <w:rFonts w:ascii="Calibri" w:eastAsia="Calibri" w:hAnsi="Calibri" w:cs="Calibri"/>
                              <w:noProof/>
                              <w:color w:val="0078D7"/>
                              <w:sz w:val="20"/>
                              <w:szCs w:val="20"/>
                            </w:rPr>
                          </w:pPr>
                          <w:r w:rsidRPr="002C4E3A">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EE2CBE" id="_x0000_t202" coordsize="21600,21600" o:spt="202" path="m,l,21600r21600,l21600,xe">
              <v:stroke joinstyle="miter"/>
              <v:path gradientshapeok="t" o:connecttype="rect"/>
            </v:shapetype>
            <v:shape id="Zone de texte 3" o:spid="_x0000_s1027" type="#_x0000_t202" alt="C1 - Interne" style="position:absolute;margin-left:0;margin-top:0;width:48pt;height:27.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" filled="f" stroked="f">
              <v:fill o:detectmouseclick="t"/>
              <v:textbox style="mso-fit-shape-to-text:t" inset="0,0,0,15pt">
                <w:txbxContent>
                  <w:p w14:paraId="57BCC00D" w14:textId="7F209F24" w:rsidR="002C4E3A" w:rsidRPr="002C4E3A" w:rsidRDefault="002C4E3A" w:rsidP="002C4E3A">
                    <w:pPr>
                      <w:spacing w:after="0"/>
                      <w:rPr>
                        <w:rFonts w:ascii="Calibri" w:eastAsia="Calibri" w:hAnsi="Calibri" w:cs="Calibri"/>
                        <w:noProof/>
                        <w:color w:val="0078D7"/>
                        <w:sz w:val="20"/>
                        <w:szCs w:val="20"/>
                      </w:rPr>
                    </w:pPr>
                    <w:r w:rsidRPr="002C4E3A">
                      <w:rPr>
                        <w:rFonts w:ascii="Calibri" w:eastAsia="Calibri" w:hAnsi="Calibri" w:cs="Calibri"/>
                        <w:noProof/>
                        <w:color w:val="0078D7"/>
                        <w:sz w:val="20"/>
                        <w:szCs w:val="20"/>
                      </w:rPr>
                      <w:t>C1 -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C13C" w14:textId="6171B2B9" w:rsidR="002C4E3A" w:rsidRDefault="002C4E3A">
    <w:pPr>
      <w:pStyle w:val="Pieddepage"/>
    </w:pPr>
    <w:r>
      <w:rPr>
        <w:noProof/>
      </w:rPr>
      <mc:AlternateContent>
        <mc:Choice Requires="wps">
          <w:drawing>
            <wp:anchor distT="0" distB="0" distL="0" distR="0" simplePos="0" relativeHeight="251658240" behindDoc="0" locked="0" layoutInCell="1" allowOverlap="1" wp14:anchorId="61E254CC" wp14:editId="42DBFE09">
              <wp:simplePos x="635" y="635"/>
              <wp:positionH relativeFrom="page">
                <wp:align>center</wp:align>
              </wp:positionH>
              <wp:positionV relativeFrom="page">
                <wp:align>bottom</wp:align>
              </wp:positionV>
              <wp:extent cx="609600" cy="352425"/>
              <wp:effectExtent l="0" t="0" r="0" b="0"/>
              <wp:wrapNone/>
              <wp:docPr id="122875427"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52425"/>
                      </a:xfrm>
                      <a:prstGeom prst="rect">
                        <a:avLst/>
                      </a:prstGeom>
                      <a:noFill/>
                      <a:ln>
                        <a:noFill/>
                      </a:ln>
                    </wps:spPr>
                    <wps:txbx>
                      <w:txbxContent>
                        <w:p w14:paraId="75AD1D1C" w14:textId="0D42A978" w:rsidR="002C4E3A" w:rsidRPr="002C4E3A" w:rsidRDefault="002C4E3A" w:rsidP="002C4E3A">
                          <w:pPr>
                            <w:spacing w:after="0"/>
                            <w:rPr>
                              <w:rFonts w:ascii="Calibri" w:eastAsia="Calibri" w:hAnsi="Calibri" w:cs="Calibri"/>
                              <w:noProof/>
                              <w:color w:val="0078D7"/>
                              <w:sz w:val="20"/>
                              <w:szCs w:val="20"/>
                            </w:rPr>
                          </w:pPr>
                          <w:r w:rsidRPr="002C4E3A">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E254CC" id="_x0000_t202" coordsize="21600,21600" o:spt="202" path="m,l,21600r21600,l21600,xe">
              <v:stroke joinstyle="miter"/>
              <v:path gradientshapeok="t" o:connecttype="rect"/>
            </v:shapetype>
            <v:shape id="Zone de texte 1" o:spid="_x0000_s1028" type="#_x0000_t202" alt="C1 - Interne" style="position:absolute;margin-left:0;margin-top:0;width:48pt;height:27.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" filled="f" stroked="f">
              <v:fill o:detectmouseclick="t"/>
              <v:textbox style="mso-fit-shape-to-text:t" inset="0,0,0,15pt">
                <w:txbxContent>
                  <w:p w14:paraId="75AD1D1C" w14:textId="0D42A978" w:rsidR="002C4E3A" w:rsidRPr="002C4E3A" w:rsidRDefault="002C4E3A" w:rsidP="002C4E3A">
                    <w:pPr>
                      <w:spacing w:after="0"/>
                      <w:rPr>
                        <w:rFonts w:ascii="Calibri" w:eastAsia="Calibri" w:hAnsi="Calibri" w:cs="Calibri"/>
                        <w:noProof/>
                        <w:color w:val="0078D7"/>
                        <w:sz w:val="20"/>
                        <w:szCs w:val="20"/>
                      </w:rPr>
                    </w:pPr>
                    <w:r w:rsidRPr="002C4E3A">
                      <w:rPr>
                        <w:rFonts w:ascii="Calibri" w:eastAsia="Calibri" w:hAnsi="Calibri" w:cs="Calibri"/>
                        <w:noProof/>
                        <w:color w:val="0078D7"/>
                        <w:sz w:val="20"/>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E8AB8" w14:textId="77777777" w:rsidR="002C4E3A" w:rsidRDefault="002C4E3A" w:rsidP="002C4E3A">
      <w:pPr>
        <w:spacing w:after="0" w:line="240" w:lineRule="auto"/>
      </w:pPr>
      <w:r>
        <w:separator/>
      </w:r>
    </w:p>
  </w:footnote>
  <w:footnote w:type="continuationSeparator" w:id="0">
    <w:p w14:paraId="76BE0658" w14:textId="77777777" w:rsidR="002C4E3A" w:rsidRDefault="002C4E3A" w:rsidP="002C4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0643"/>
    <w:multiLevelType w:val="hybridMultilevel"/>
    <w:tmpl w:val="FFFFFFFF"/>
    <w:lvl w:ilvl="0" w:tplc="9D4CFF30">
      <w:start w:val="1"/>
      <w:numFmt w:val="bullet"/>
      <w:lvlText w:val="-"/>
      <w:lvlJc w:val="left"/>
      <w:pPr>
        <w:ind w:left="720" w:hanging="360"/>
      </w:pPr>
      <w:rPr>
        <w:rFonts w:ascii="Verdana" w:hAnsi="Verdana" w:hint="default"/>
      </w:rPr>
    </w:lvl>
    <w:lvl w:ilvl="1" w:tplc="9F3AF9AE">
      <w:start w:val="1"/>
      <w:numFmt w:val="bullet"/>
      <w:lvlText w:val="o"/>
      <w:lvlJc w:val="left"/>
      <w:pPr>
        <w:ind w:left="1440" w:hanging="360"/>
      </w:pPr>
      <w:rPr>
        <w:rFonts w:ascii="Courier New" w:hAnsi="Courier New" w:hint="default"/>
      </w:rPr>
    </w:lvl>
    <w:lvl w:ilvl="2" w:tplc="18F82156">
      <w:start w:val="1"/>
      <w:numFmt w:val="bullet"/>
      <w:lvlText w:val=""/>
      <w:lvlJc w:val="left"/>
      <w:pPr>
        <w:ind w:left="2160" w:hanging="360"/>
      </w:pPr>
      <w:rPr>
        <w:rFonts w:ascii="Wingdings" w:hAnsi="Wingdings" w:hint="default"/>
      </w:rPr>
    </w:lvl>
    <w:lvl w:ilvl="3" w:tplc="4314C172">
      <w:start w:val="1"/>
      <w:numFmt w:val="bullet"/>
      <w:lvlText w:val=""/>
      <w:lvlJc w:val="left"/>
      <w:pPr>
        <w:ind w:left="2880" w:hanging="360"/>
      </w:pPr>
      <w:rPr>
        <w:rFonts w:ascii="Symbol" w:hAnsi="Symbol" w:hint="default"/>
      </w:rPr>
    </w:lvl>
    <w:lvl w:ilvl="4" w:tplc="DB2C9FEE">
      <w:start w:val="1"/>
      <w:numFmt w:val="bullet"/>
      <w:lvlText w:val="o"/>
      <w:lvlJc w:val="left"/>
      <w:pPr>
        <w:ind w:left="3600" w:hanging="360"/>
      </w:pPr>
      <w:rPr>
        <w:rFonts w:ascii="Courier New" w:hAnsi="Courier New" w:hint="default"/>
      </w:rPr>
    </w:lvl>
    <w:lvl w:ilvl="5" w:tplc="05840BF2">
      <w:start w:val="1"/>
      <w:numFmt w:val="bullet"/>
      <w:lvlText w:val=""/>
      <w:lvlJc w:val="left"/>
      <w:pPr>
        <w:ind w:left="4320" w:hanging="360"/>
      </w:pPr>
      <w:rPr>
        <w:rFonts w:ascii="Wingdings" w:hAnsi="Wingdings" w:hint="default"/>
      </w:rPr>
    </w:lvl>
    <w:lvl w:ilvl="6" w:tplc="896A275E">
      <w:start w:val="1"/>
      <w:numFmt w:val="bullet"/>
      <w:lvlText w:val=""/>
      <w:lvlJc w:val="left"/>
      <w:pPr>
        <w:ind w:left="5040" w:hanging="360"/>
      </w:pPr>
      <w:rPr>
        <w:rFonts w:ascii="Symbol" w:hAnsi="Symbol" w:hint="default"/>
      </w:rPr>
    </w:lvl>
    <w:lvl w:ilvl="7" w:tplc="982E9726">
      <w:start w:val="1"/>
      <w:numFmt w:val="bullet"/>
      <w:lvlText w:val="o"/>
      <w:lvlJc w:val="left"/>
      <w:pPr>
        <w:ind w:left="5760" w:hanging="360"/>
      </w:pPr>
      <w:rPr>
        <w:rFonts w:ascii="Courier New" w:hAnsi="Courier New" w:hint="default"/>
      </w:rPr>
    </w:lvl>
    <w:lvl w:ilvl="8" w:tplc="F342AD56">
      <w:start w:val="1"/>
      <w:numFmt w:val="bullet"/>
      <w:lvlText w:val=""/>
      <w:lvlJc w:val="left"/>
      <w:pPr>
        <w:ind w:left="6480" w:hanging="360"/>
      </w:pPr>
      <w:rPr>
        <w:rFonts w:ascii="Wingdings" w:hAnsi="Wingdings" w:hint="default"/>
      </w:rPr>
    </w:lvl>
  </w:abstractNum>
  <w:abstractNum w:abstractNumId="1" w15:restartNumberingAfterBreak="0">
    <w:nsid w:val="19784595"/>
    <w:multiLevelType w:val="hybridMultilevel"/>
    <w:tmpl w:val="FFFFFFFF"/>
    <w:lvl w:ilvl="0" w:tplc="FB940028">
      <w:start w:val="1"/>
      <w:numFmt w:val="decimal"/>
      <w:lvlText w:val="%1."/>
      <w:lvlJc w:val="left"/>
      <w:pPr>
        <w:ind w:left="720" w:hanging="360"/>
      </w:pPr>
    </w:lvl>
    <w:lvl w:ilvl="1" w:tplc="410849F4">
      <w:start w:val="1"/>
      <w:numFmt w:val="lowerLetter"/>
      <w:lvlText w:val="%2."/>
      <w:lvlJc w:val="left"/>
      <w:pPr>
        <w:ind w:left="1440" w:hanging="360"/>
      </w:pPr>
    </w:lvl>
    <w:lvl w:ilvl="2" w:tplc="931285BE">
      <w:start w:val="1"/>
      <w:numFmt w:val="lowerRoman"/>
      <w:lvlText w:val="%3."/>
      <w:lvlJc w:val="right"/>
      <w:pPr>
        <w:ind w:left="2160" w:hanging="180"/>
      </w:pPr>
    </w:lvl>
    <w:lvl w:ilvl="3" w:tplc="51547E2A">
      <w:start w:val="1"/>
      <w:numFmt w:val="decimal"/>
      <w:lvlText w:val="%4."/>
      <w:lvlJc w:val="left"/>
      <w:pPr>
        <w:ind w:left="864" w:hanging="864"/>
      </w:pPr>
      <w:rPr>
        <w:rFonts w:ascii="Montserrat" w:hAnsi="Montserrat" w:hint="default"/>
      </w:rPr>
    </w:lvl>
    <w:lvl w:ilvl="4" w:tplc="86B0783A">
      <w:start w:val="1"/>
      <w:numFmt w:val="lowerLetter"/>
      <w:lvlText w:val="%5."/>
      <w:lvlJc w:val="left"/>
      <w:pPr>
        <w:ind w:left="3600" w:hanging="360"/>
      </w:pPr>
    </w:lvl>
    <w:lvl w:ilvl="5" w:tplc="CD7A5D44">
      <w:start w:val="1"/>
      <w:numFmt w:val="lowerRoman"/>
      <w:lvlText w:val="%6."/>
      <w:lvlJc w:val="right"/>
      <w:pPr>
        <w:ind w:left="4320" w:hanging="180"/>
      </w:pPr>
    </w:lvl>
    <w:lvl w:ilvl="6" w:tplc="76701C00">
      <w:start w:val="1"/>
      <w:numFmt w:val="decimal"/>
      <w:lvlText w:val="%7."/>
      <w:lvlJc w:val="left"/>
      <w:pPr>
        <w:ind w:left="5040" w:hanging="360"/>
      </w:pPr>
    </w:lvl>
    <w:lvl w:ilvl="7" w:tplc="85F0E9F4">
      <w:start w:val="1"/>
      <w:numFmt w:val="lowerLetter"/>
      <w:lvlText w:val="%8."/>
      <w:lvlJc w:val="left"/>
      <w:pPr>
        <w:ind w:left="5760" w:hanging="360"/>
      </w:pPr>
    </w:lvl>
    <w:lvl w:ilvl="8" w:tplc="F5D82A60">
      <w:start w:val="1"/>
      <w:numFmt w:val="lowerRoman"/>
      <w:lvlText w:val="%9."/>
      <w:lvlJc w:val="right"/>
      <w:pPr>
        <w:ind w:left="6480" w:hanging="180"/>
      </w:pPr>
    </w:lvl>
  </w:abstractNum>
  <w:abstractNum w:abstractNumId="2" w15:restartNumberingAfterBreak="0">
    <w:nsid w:val="1E6A79BE"/>
    <w:multiLevelType w:val="hybridMultilevel"/>
    <w:tmpl w:val="FFFFFFFF"/>
    <w:lvl w:ilvl="0" w:tplc="B6EADFA4">
      <w:start w:val="1"/>
      <w:numFmt w:val="bullet"/>
      <w:lvlText w:val=""/>
      <w:lvlJc w:val="left"/>
      <w:pPr>
        <w:ind w:left="720" w:hanging="360"/>
      </w:pPr>
      <w:rPr>
        <w:rFonts w:ascii="Symbol" w:hAnsi="Symbol" w:hint="default"/>
      </w:rPr>
    </w:lvl>
    <w:lvl w:ilvl="1" w:tplc="3D7E88F2">
      <w:start w:val="1"/>
      <w:numFmt w:val="bullet"/>
      <w:lvlText w:val="o"/>
      <w:lvlJc w:val="left"/>
      <w:pPr>
        <w:ind w:left="1440" w:hanging="360"/>
      </w:pPr>
      <w:rPr>
        <w:rFonts w:ascii="Courier New" w:hAnsi="Courier New" w:hint="default"/>
      </w:rPr>
    </w:lvl>
    <w:lvl w:ilvl="2" w:tplc="37E6C558">
      <w:start w:val="1"/>
      <w:numFmt w:val="bullet"/>
      <w:lvlText w:val=""/>
      <w:lvlJc w:val="left"/>
      <w:pPr>
        <w:ind w:left="2160" w:hanging="360"/>
      </w:pPr>
      <w:rPr>
        <w:rFonts w:ascii="Wingdings" w:hAnsi="Wingdings" w:hint="default"/>
      </w:rPr>
    </w:lvl>
    <w:lvl w:ilvl="3" w:tplc="7B7A560A">
      <w:start w:val="1"/>
      <w:numFmt w:val="bullet"/>
      <w:lvlText w:val=""/>
      <w:lvlJc w:val="left"/>
      <w:pPr>
        <w:ind w:left="2880" w:hanging="360"/>
      </w:pPr>
      <w:rPr>
        <w:rFonts w:ascii="Symbol" w:hAnsi="Symbol" w:hint="default"/>
      </w:rPr>
    </w:lvl>
    <w:lvl w:ilvl="4" w:tplc="3932BDB2">
      <w:start w:val="1"/>
      <w:numFmt w:val="bullet"/>
      <w:lvlText w:val="o"/>
      <w:lvlJc w:val="left"/>
      <w:pPr>
        <w:ind w:left="3600" w:hanging="360"/>
      </w:pPr>
      <w:rPr>
        <w:rFonts w:ascii="Courier New" w:hAnsi="Courier New" w:hint="default"/>
      </w:rPr>
    </w:lvl>
    <w:lvl w:ilvl="5" w:tplc="D99001B6">
      <w:start w:val="1"/>
      <w:numFmt w:val="bullet"/>
      <w:lvlText w:val=""/>
      <w:lvlJc w:val="left"/>
      <w:pPr>
        <w:ind w:left="4320" w:hanging="360"/>
      </w:pPr>
      <w:rPr>
        <w:rFonts w:ascii="Wingdings" w:hAnsi="Wingdings" w:hint="default"/>
      </w:rPr>
    </w:lvl>
    <w:lvl w:ilvl="6" w:tplc="17C2DBD2">
      <w:start w:val="1"/>
      <w:numFmt w:val="bullet"/>
      <w:lvlText w:val=""/>
      <w:lvlJc w:val="left"/>
      <w:pPr>
        <w:ind w:left="5040" w:hanging="360"/>
      </w:pPr>
      <w:rPr>
        <w:rFonts w:ascii="Symbol" w:hAnsi="Symbol" w:hint="default"/>
      </w:rPr>
    </w:lvl>
    <w:lvl w:ilvl="7" w:tplc="9DAC5FD8">
      <w:start w:val="1"/>
      <w:numFmt w:val="bullet"/>
      <w:lvlText w:val="o"/>
      <w:lvlJc w:val="left"/>
      <w:pPr>
        <w:ind w:left="5760" w:hanging="360"/>
      </w:pPr>
      <w:rPr>
        <w:rFonts w:ascii="Courier New" w:hAnsi="Courier New" w:hint="default"/>
      </w:rPr>
    </w:lvl>
    <w:lvl w:ilvl="8" w:tplc="62AE1CCC">
      <w:start w:val="1"/>
      <w:numFmt w:val="bullet"/>
      <w:lvlText w:val=""/>
      <w:lvlJc w:val="left"/>
      <w:pPr>
        <w:ind w:left="6480" w:hanging="360"/>
      </w:pPr>
      <w:rPr>
        <w:rFonts w:ascii="Wingdings" w:hAnsi="Wingdings" w:hint="default"/>
      </w:rPr>
    </w:lvl>
  </w:abstractNum>
  <w:abstractNum w:abstractNumId="3" w15:restartNumberingAfterBreak="0">
    <w:nsid w:val="2753F2E7"/>
    <w:multiLevelType w:val="hybridMultilevel"/>
    <w:tmpl w:val="FFFFFFFF"/>
    <w:lvl w:ilvl="0" w:tplc="B12C7446">
      <w:start w:val="1"/>
      <w:numFmt w:val="decimal"/>
      <w:lvlText w:val="%1."/>
      <w:lvlJc w:val="left"/>
      <w:pPr>
        <w:ind w:left="720" w:hanging="360"/>
      </w:pPr>
    </w:lvl>
    <w:lvl w:ilvl="1" w:tplc="042C7D3C">
      <w:start w:val="1"/>
      <w:numFmt w:val="lowerLetter"/>
      <w:lvlText w:val="%2."/>
      <w:lvlJc w:val="left"/>
      <w:pPr>
        <w:ind w:left="1440" w:hanging="360"/>
      </w:pPr>
    </w:lvl>
    <w:lvl w:ilvl="2" w:tplc="F8907556">
      <w:start w:val="1"/>
      <w:numFmt w:val="lowerRoman"/>
      <w:lvlText w:val="%3."/>
      <w:lvlJc w:val="right"/>
      <w:pPr>
        <w:ind w:left="2160" w:hanging="180"/>
      </w:pPr>
    </w:lvl>
    <w:lvl w:ilvl="3" w:tplc="FDA6772E">
      <w:start w:val="2"/>
      <w:numFmt w:val="decimal"/>
      <w:lvlText w:val="%4."/>
      <w:lvlJc w:val="left"/>
      <w:pPr>
        <w:ind w:left="864" w:hanging="864"/>
      </w:pPr>
      <w:rPr>
        <w:rFonts w:ascii="Montserrat" w:hAnsi="Montserrat" w:hint="default"/>
      </w:rPr>
    </w:lvl>
    <w:lvl w:ilvl="4" w:tplc="7F649434">
      <w:start w:val="1"/>
      <w:numFmt w:val="lowerLetter"/>
      <w:lvlText w:val="%5."/>
      <w:lvlJc w:val="left"/>
      <w:pPr>
        <w:ind w:left="3600" w:hanging="360"/>
      </w:pPr>
    </w:lvl>
    <w:lvl w:ilvl="5" w:tplc="0E263520">
      <w:start w:val="1"/>
      <w:numFmt w:val="lowerRoman"/>
      <w:lvlText w:val="%6."/>
      <w:lvlJc w:val="right"/>
      <w:pPr>
        <w:ind w:left="4320" w:hanging="180"/>
      </w:pPr>
    </w:lvl>
    <w:lvl w:ilvl="6" w:tplc="6174F8A8">
      <w:start w:val="1"/>
      <w:numFmt w:val="decimal"/>
      <w:lvlText w:val="%7."/>
      <w:lvlJc w:val="left"/>
      <w:pPr>
        <w:ind w:left="5040" w:hanging="360"/>
      </w:pPr>
    </w:lvl>
    <w:lvl w:ilvl="7" w:tplc="EC66C1A4">
      <w:start w:val="1"/>
      <w:numFmt w:val="lowerLetter"/>
      <w:lvlText w:val="%8."/>
      <w:lvlJc w:val="left"/>
      <w:pPr>
        <w:ind w:left="5760" w:hanging="360"/>
      </w:pPr>
    </w:lvl>
    <w:lvl w:ilvl="8" w:tplc="287A5AC6">
      <w:start w:val="1"/>
      <w:numFmt w:val="lowerRoman"/>
      <w:lvlText w:val="%9."/>
      <w:lvlJc w:val="right"/>
      <w:pPr>
        <w:ind w:left="6480" w:hanging="180"/>
      </w:pPr>
    </w:lvl>
  </w:abstractNum>
  <w:abstractNum w:abstractNumId="4" w15:restartNumberingAfterBreak="0">
    <w:nsid w:val="49C7E4F2"/>
    <w:multiLevelType w:val="hybridMultilevel"/>
    <w:tmpl w:val="FFFFFFFF"/>
    <w:lvl w:ilvl="0" w:tplc="75B87F50">
      <w:start w:val="1"/>
      <w:numFmt w:val="bullet"/>
      <w:lvlText w:val=""/>
      <w:lvlJc w:val="left"/>
      <w:pPr>
        <w:ind w:left="720" w:hanging="360"/>
      </w:pPr>
      <w:rPr>
        <w:rFonts w:ascii="Symbol" w:hAnsi="Symbol" w:hint="default"/>
      </w:rPr>
    </w:lvl>
    <w:lvl w:ilvl="1" w:tplc="880CCEB0">
      <w:start w:val="1"/>
      <w:numFmt w:val="bullet"/>
      <w:lvlText w:val="o"/>
      <w:lvlJc w:val="left"/>
      <w:pPr>
        <w:ind w:left="1440" w:hanging="360"/>
      </w:pPr>
      <w:rPr>
        <w:rFonts w:ascii="Courier New" w:hAnsi="Courier New" w:hint="default"/>
      </w:rPr>
    </w:lvl>
    <w:lvl w:ilvl="2" w:tplc="C2921730">
      <w:start w:val="1"/>
      <w:numFmt w:val="bullet"/>
      <w:lvlText w:val=""/>
      <w:lvlJc w:val="left"/>
      <w:pPr>
        <w:ind w:left="2160" w:hanging="360"/>
      </w:pPr>
      <w:rPr>
        <w:rFonts w:ascii="Wingdings" w:hAnsi="Wingdings" w:hint="default"/>
      </w:rPr>
    </w:lvl>
    <w:lvl w:ilvl="3" w:tplc="E6D65F70">
      <w:start w:val="1"/>
      <w:numFmt w:val="bullet"/>
      <w:lvlText w:val=""/>
      <w:lvlJc w:val="left"/>
      <w:pPr>
        <w:ind w:left="2880" w:hanging="360"/>
      </w:pPr>
      <w:rPr>
        <w:rFonts w:ascii="Symbol" w:hAnsi="Symbol" w:hint="default"/>
      </w:rPr>
    </w:lvl>
    <w:lvl w:ilvl="4" w:tplc="E500DC34">
      <w:start w:val="1"/>
      <w:numFmt w:val="bullet"/>
      <w:lvlText w:val="o"/>
      <w:lvlJc w:val="left"/>
      <w:pPr>
        <w:ind w:left="3600" w:hanging="360"/>
      </w:pPr>
      <w:rPr>
        <w:rFonts w:ascii="Courier New" w:hAnsi="Courier New" w:hint="default"/>
      </w:rPr>
    </w:lvl>
    <w:lvl w:ilvl="5" w:tplc="3E9EB306">
      <w:start w:val="1"/>
      <w:numFmt w:val="bullet"/>
      <w:lvlText w:val=""/>
      <w:lvlJc w:val="left"/>
      <w:pPr>
        <w:ind w:left="4320" w:hanging="360"/>
      </w:pPr>
      <w:rPr>
        <w:rFonts w:ascii="Wingdings" w:hAnsi="Wingdings" w:hint="default"/>
      </w:rPr>
    </w:lvl>
    <w:lvl w:ilvl="6" w:tplc="5D98E98A">
      <w:start w:val="1"/>
      <w:numFmt w:val="bullet"/>
      <w:lvlText w:val=""/>
      <w:lvlJc w:val="left"/>
      <w:pPr>
        <w:ind w:left="5040" w:hanging="360"/>
      </w:pPr>
      <w:rPr>
        <w:rFonts w:ascii="Symbol" w:hAnsi="Symbol" w:hint="default"/>
      </w:rPr>
    </w:lvl>
    <w:lvl w:ilvl="7" w:tplc="DEE2125E">
      <w:start w:val="1"/>
      <w:numFmt w:val="bullet"/>
      <w:lvlText w:val="o"/>
      <w:lvlJc w:val="left"/>
      <w:pPr>
        <w:ind w:left="5760" w:hanging="360"/>
      </w:pPr>
      <w:rPr>
        <w:rFonts w:ascii="Courier New" w:hAnsi="Courier New" w:hint="default"/>
      </w:rPr>
    </w:lvl>
    <w:lvl w:ilvl="8" w:tplc="F64E93D2">
      <w:start w:val="1"/>
      <w:numFmt w:val="bullet"/>
      <w:lvlText w:val=""/>
      <w:lvlJc w:val="left"/>
      <w:pPr>
        <w:ind w:left="6480" w:hanging="360"/>
      </w:pPr>
      <w:rPr>
        <w:rFonts w:ascii="Wingdings" w:hAnsi="Wingdings" w:hint="default"/>
      </w:rPr>
    </w:lvl>
  </w:abstractNum>
  <w:abstractNum w:abstractNumId="5" w15:restartNumberingAfterBreak="0">
    <w:nsid w:val="7B94F4AE"/>
    <w:multiLevelType w:val="hybridMultilevel"/>
    <w:tmpl w:val="FFFFFFFF"/>
    <w:lvl w:ilvl="0" w:tplc="8350FE5A">
      <w:start w:val="6"/>
      <w:numFmt w:val="bullet"/>
      <w:lvlText w:val="-"/>
      <w:lvlJc w:val="left"/>
      <w:pPr>
        <w:ind w:left="3960" w:hanging="360"/>
      </w:pPr>
      <w:rPr>
        <w:rFonts w:ascii="Verdana" w:hAnsi="Verdana" w:hint="default"/>
      </w:rPr>
    </w:lvl>
    <w:lvl w:ilvl="1" w:tplc="6C06ABA8">
      <w:start w:val="1"/>
      <w:numFmt w:val="bullet"/>
      <w:lvlText w:val="o"/>
      <w:lvlJc w:val="left"/>
      <w:pPr>
        <w:ind w:left="1440" w:hanging="360"/>
      </w:pPr>
      <w:rPr>
        <w:rFonts w:ascii="Courier New" w:hAnsi="Courier New" w:hint="default"/>
      </w:rPr>
    </w:lvl>
    <w:lvl w:ilvl="2" w:tplc="EE1686F6">
      <w:start w:val="1"/>
      <w:numFmt w:val="bullet"/>
      <w:lvlText w:val=""/>
      <w:lvlJc w:val="left"/>
      <w:pPr>
        <w:ind w:left="2160" w:hanging="360"/>
      </w:pPr>
      <w:rPr>
        <w:rFonts w:ascii="Wingdings" w:hAnsi="Wingdings" w:hint="default"/>
      </w:rPr>
    </w:lvl>
    <w:lvl w:ilvl="3" w:tplc="F8C07AE4">
      <w:start w:val="1"/>
      <w:numFmt w:val="bullet"/>
      <w:lvlText w:val=""/>
      <w:lvlJc w:val="left"/>
      <w:pPr>
        <w:ind w:left="2880" w:hanging="360"/>
      </w:pPr>
      <w:rPr>
        <w:rFonts w:ascii="Symbol" w:hAnsi="Symbol" w:hint="default"/>
      </w:rPr>
    </w:lvl>
    <w:lvl w:ilvl="4" w:tplc="F8207BD8">
      <w:start w:val="1"/>
      <w:numFmt w:val="bullet"/>
      <w:lvlText w:val="o"/>
      <w:lvlJc w:val="left"/>
      <w:pPr>
        <w:ind w:left="3600" w:hanging="360"/>
      </w:pPr>
      <w:rPr>
        <w:rFonts w:ascii="Courier New" w:hAnsi="Courier New" w:hint="default"/>
      </w:rPr>
    </w:lvl>
    <w:lvl w:ilvl="5" w:tplc="7E445E1E">
      <w:start w:val="1"/>
      <w:numFmt w:val="bullet"/>
      <w:lvlText w:val=""/>
      <w:lvlJc w:val="left"/>
      <w:pPr>
        <w:ind w:left="4320" w:hanging="360"/>
      </w:pPr>
      <w:rPr>
        <w:rFonts w:ascii="Wingdings" w:hAnsi="Wingdings" w:hint="default"/>
      </w:rPr>
    </w:lvl>
    <w:lvl w:ilvl="6" w:tplc="2F705374">
      <w:start w:val="1"/>
      <w:numFmt w:val="bullet"/>
      <w:lvlText w:val=""/>
      <w:lvlJc w:val="left"/>
      <w:pPr>
        <w:ind w:left="5040" w:hanging="360"/>
      </w:pPr>
      <w:rPr>
        <w:rFonts w:ascii="Symbol" w:hAnsi="Symbol" w:hint="default"/>
      </w:rPr>
    </w:lvl>
    <w:lvl w:ilvl="7" w:tplc="D86C4B18">
      <w:start w:val="1"/>
      <w:numFmt w:val="bullet"/>
      <w:lvlText w:val="o"/>
      <w:lvlJc w:val="left"/>
      <w:pPr>
        <w:ind w:left="5760" w:hanging="360"/>
      </w:pPr>
      <w:rPr>
        <w:rFonts w:ascii="Courier New" w:hAnsi="Courier New" w:hint="default"/>
      </w:rPr>
    </w:lvl>
    <w:lvl w:ilvl="8" w:tplc="4830D5E6">
      <w:start w:val="1"/>
      <w:numFmt w:val="bullet"/>
      <w:lvlText w:val=""/>
      <w:lvlJc w:val="left"/>
      <w:pPr>
        <w:ind w:left="6480" w:hanging="360"/>
      </w:pPr>
      <w:rPr>
        <w:rFonts w:ascii="Wingdings" w:hAnsi="Wingdings" w:hint="default"/>
      </w:rPr>
    </w:lvl>
  </w:abstractNum>
  <w:num w:numId="1" w16cid:durableId="1860461690">
    <w:abstractNumId w:val="3"/>
  </w:num>
  <w:num w:numId="2" w16cid:durableId="572395359">
    <w:abstractNumId w:val="5"/>
  </w:num>
  <w:num w:numId="3" w16cid:durableId="2056544762">
    <w:abstractNumId w:val="4"/>
  </w:num>
  <w:num w:numId="4" w16cid:durableId="1694570377">
    <w:abstractNumId w:val="0"/>
  </w:num>
  <w:num w:numId="5" w16cid:durableId="1080564650">
    <w:abstractNumId w:val="2"/>
  </w:num>
  <w:num w:numId="6" w16cid:durableId="965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78A2D8"/>
    <w:rsid w:val="002C4E3A"/>
    <w:rsid w:val="005425B8"/>
    <w:rsid w:val="008042BD"/>
    <w:rsid w:val="1685A7DC"/>
    <w:rsid w:val="196888D0"/>
    <w:rsid w:val="24A91F26"/>
    <w:rsid w:val="2BB78D05"/>
    <w:rsid w:val="4778A2D8"/>
    <w:rsid w:val="4AB46645"/>
    <w:rsid w:val="609624C8"/>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8A2D8"/>
  <w15:chartTrackingRefBased/>
  <w15:docId w15:val="{79366B81-925F-49E5-AAD1-D5600375D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next w:val="Normal"/>
    <w:uiPriority w:val="9"/>
    <w:unhideWhenUsed/>
    <w:qFormat/>
    <w:rsid w:val="24A91F26"/>
    <w:pPr>
      <w:keepNext/>
      <w:keepLines/>
      <w:spacing w:before="80" w:after="40"/>
      <w:outlineLvl w:val="3"/>
    </w:pPr>
    <w:rPr>
      <w:rFonts w:eastAsiaTheme="minorEastAsia" w:cstheme="majorEastAsia"/>
      <w:i/>
      <w:iCs/>
      <w:color w:val="0F4761" w:themeColor="accent1" w:themeShade="BF"/>
    </w:rPr>
  </w:style>
  <w:style w:type="paragraph" w:styleId="Titre8">
    <w:name w:val="heading 8"/>
    <w:basedOn w:val="Normal"/>
    <w:next w:val="Normal"/>
    <w:uiPriority w:val="9"/>
    <w:unhideWhenUsed/>
    <w:qFormat/>
    <w:rsid w:val="24A91F26"/>
    <w:pPr>
      <w:keepNext/>
      <w:keepLines/>
      <w:spacing w:after="0"/>
      <w:outlineLvl w:val="7"/>
    </w:pPr>
    <w:rPr>
      <w:rFonts w:eastAsiaTheme="minorEastAsia" w:cstheme="majorEastAsia"/>
      <w:i/>
      <w:iCs/>
      <w:color w:val="272727"/>
    </w:rPr>
  </w:style>
  <w:style w:type="paragraph" w:styleId="Titre9">
    <w:name w:val="heading 9"/>
    <w:basedOn w:val="Normal"/>
    <w:next w:val="Normal"/>
    <w:uiPriority w:val="9"/>
    <w:unhideWhenUsed/>
    <w:qFormat/>
    <w:rsid w:val="24A91F26"/>
    <w:pPr>
      <w:keepNext/>
      <w:keepLines/>
      <w:spacing w:after="0"/>
      <w:outlineLvl w:val="8"/>
    </w:pPr>
    <w:rPr>
      <w:rFonts w:eastAsiaTheme="minorEastAsia" w:cstheme="majorEastAsia"/>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orps4">
    <w:name w:val="Corps4"/>
    <w:basedOn w:val="Normal"/>
    <w:link w:val="Corps4Car"/>
    <w:uiPriority w:val="1"/>
    <w:qFormat/>
    <w:rsid w:val="24A91F26"/>
    <w:pPr>
      <w:spacing w:after="120" w:line="240" w:lineRule="auto"/>
      <w:ind w:left="1418"/>
      <w:jc w:val="both"/>
    </w:pPr>
    <w:rPr>
      <w:rFonts w:ascii="Verdana" w:eastAsia="Calibri" w:hAnsi="Verdana" w:cs="Times New Roman"/>
      <w:sz w:val="16"/>
      <w:szCs w:val="16"/>
      <w:lang w:eastAsia="fr-FR"/>
    </w:rPr>
  </w:style>
  <w:style w:type="character" w:customStyle="1" w:styleId="Corps4Car">
    <w:name w:val="Corps4 Car"/>
    <w:basedOn w:val="Policepardfaut"/>
    <w:link w:val="Corps4"/>
    <w:uiPriority w:val="1"/>
    <w:rsid w:val="24A91F26"/>
    <w:rPr>
      <w:rFonts w:ascii="Verdana" w:eastAsia="Calibri" w:hAnsi="Verdana" w:cs="Times New Roman"/>
      <w:sz w:val="16"/>
      <w:szCs w:val="16"/>
    </w:rPr>
  </w:style>
  <w:style w:type="paragraph" w:styleId="Paragraphedeliste">
    <w:name w:val="List Paragraph"/>
    <w:basedOn w:val="Normal"/>
    <w:uiPriority w:val="34"/>
    <w:qFormat/>
    <w:rsid w:val="24A91F26"/>
    <w:pPr>
      <w:ind w:left="720"/>
      <w:contextualSpacing/>
    </w:pPr>
  </w:style>
  <w:style w:type="paragraph" w:styleId="Pieddepage">
    <w:name w:val="footer"/>
    <w:basedOn w:val="Normal"/>
    <w:link w:val="PieddepageCar"/>
    <w:uiPriority w:val="99"/>
    <w:unhideWhenUsed/>
    <w:rsid w:val="002C4E3A"/>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C4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ntributeur xmlns="beec32a9-2f86-4d36-8d48-f87b8003c444">
      <UserInfo>
        <DisplayName>elise.auvray@laposte.fr</DisplayName>
        <AccountId>188</AccountId>
        <AccountType/>
      </UserInfo>
    </Contributeur>
    <Jurister_x00e9_f_x00e9_rent xmlns="beec32a9-2f86-4d36-8d48-f87b8003c444">
      <UserInfo>
        <DisplayName/>
        <AccountId xsi:nil="true"/>
        <AccountType/>
      </UserInfo>
    </Jurister_x00e9_f_x00e9_rent>
    <typologiedem_x00e9_tier xmlns="beec32a9-2f86-4d36-8d48-f87b8003c444">BSCC_commercial</typologiedem_x00e9_tier>
    <datedemise_x00e0_jourdelaclause xmlns="beec32a9-2f86-4d36-8d48-f87b8003c444">2025-06-29T22:00:00+00:00</datedemise_x00e0_jourdelaclause>
    <Familledeclause xmlns="beec32a9-2f86-4d36-8d48-f87b8003c444">prestations</Familledeclause>
    <domaine xmlns="beec32a9-2f86-4d36-8d48-f87b8003c444">clauses spécifiques sur mesure</domaine>
    <Modop xmlns="beec32a9-2f86-4d36-8d48-f87b8003c44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CE6F57-0687-4CAE-AB0F-D2E13C215E57}">
  <ds:schemaRefs>
    <ds:schemaRef ds:uri="http://schemas.microsoft.com/office/2006/metadata/properties"/>
    <ds:schemaRef ds:uri="http://schemas.microsoft.com/office/infopath/2007/PartnerControls"/>
    <ds:schemaRef ds:uri="beec32a9-2f86-4d36-8d48-f87b8003c444"/>
  </ds:schemaRefs>
</ds:datastoreItem>
</file>

<file path=customXml/itemProps2.xml><?xml version="1.0" encoding="utf-8"?>
<ds:datastoreItem xmlns:ds="http://schemas.openxmlformats.org/officeDocument/2006/customXml" ds:itemID="{D4690C53-822E-4C15-8849-194FED68F2AD}">
  <ds:schemaRefs>
    <ds:schemaRef ds:uri="http://schemas.microsoft.com/sharepoint/v3/contenttype/forms"/>
  </ds:schemaRefs>
</ds:datastoreItem>
</file>

<file path=customXml/itemProps3.xml><?xml version="1.0" encoding="utf-8"?>
<ds:datastoreItem xmlns:ds="http://schemas.openxmlformats.org/officeDocument/2006/customXml" ds:itemID="{2A749BCD-7563-4430-AF13-EAC0451D769B}"/>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5132</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BOUVAREL Sylvie</dc:creator>
  <cp:keywords/>
  <dc:description/>
  <cp:lastModifiedBy>PENEL Isabelle</cp:lastModifiedBy>
  <cp:revision>1</cp:revision>
  <dcterms:created xsi:type="dcterms:W3CDTF">2025-06-03T15:39:00Z</dcterms:created>
  <dcterms:modified xsi:type="dcterms:W3CDTF">2025-06-03T15:39:00Z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y fmtid="{D5CDD505-2E9C-101B-9397-08002B2CF9AE}" pid="3" name="MediaServiceImageTags">
    <vt:lpwstr/>
  </property>
  <property fmtid="{D5CDD505-2E9C-101B-9397-08002B2CF9AE}" pid="4" name="mots-clés">
    <vt:lpwstr>;#clausier;#</vt:lpwstr>
  </property>
  <property fmtid="{D5CDD505-2E9C-101B-9397-08002B2CF9AE}" pid="5" name="ClassificationContentMarkingFooterShapeIds">
    <vt:lpwstr>752ee23,785df677,7c512c35</vt:lpwstr>
  </property>
  <property fmtid="{D5CDD505-2E9C-101B-9397-08002B2CF9AE}" pid="6" name="ClassificationContentMarkingFooterFontProps">
    <vt:lpwstr>#0078d7,10,Calibri</vt:lpwstr>
  </property>
  <property fmtid="{D5CDD505-2E9C-101B-9397-08002B2CF9AE}" pid="7" name="ClassificationContentMarkingFooterText">
    <vt:lpwstr>C1 - Interne</vt:lpwstr>
  </property>
</Properties>
</file>