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8C1CE1" wp14:paraId="5ECC3957" wp14:textId="1E7FBFF8">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188C1CE1" w:rsidR="66FE39E9">
        <w:rPr>
          <w:rFonts w:ascii="Montserrat" w:hAnsi="Montserrat" w:eastAsia="Montserrat" w:cs="Montserrat"/>
          <w:b w:val="1"/>
          <w:bCs w:val="1"/>
          <w:strike w:val="0"/>
          <w:dstrike w:val="0"/>
          <w:noProof w:val="0"/>
          <w:sz w:val="20"/>
          <w:szCs w:val="20"/>
          <w:u w:val="single"/>
          <w:lang w:val="fr-FR"/>
        </w:rPr>
        <w:t>ASSURANCES</w:t>
      </w:r>
    </w:p>
    <w:p xmlns:wp14="http://schemas.microsoft.com/office/word/2010/wordml" w:rsidP="188C1CE1" wp14:paraId="17F56642" wp14:textId="59C2F3E7">
      <w:pPr>
        <w:tabs>
          <w:tab w:val="left" w:leader="none" w:pos="426"/>
        </w:tabs>
        <w:spacing w:before="0" w:beforeAutospacing="off" w:after="0" w:afterAutospacing="off" w:line="276" w:lineRule="auto"/>
        <w:jc w:val="both"/>
      </w:pPr>
      <w:r w:rsidRPr="188C1CE1" w:rsidR="66FE39E9">
        <w:rPr>
          <w:rFonts w:ascii="Montserrat" w:hAnsi="Montserrat" w:eastAsia="Montserrat" w:cs="Montserrat"/>
          <w:noProof w:val="0"/>
          <w:sz w:val="20"/>
          <w:szCs w:val="20"/>
          <w:lang w:val="fr-FR"/>
        </w:rPr>
        <w:t xml:space="preserve"> </w:t>
      </w:r>
    </w:p>
    <w:p xmlns:wp14="http://schemas.microsoft.com/office/word/2010/wordml" w:rsidP="188C1CE1" wp14:paraId="0B210F49" wp14:textId="346540F6">
      <w:pPr>
        <w:tabs>
          <w:tab w:val="left" w:leader="none" w:pos="426"/>
        </w:tabs>
        <w:spacing w:before="0" w:beforeAutospacing="off" w:after="0" w:afterAutospacing="off" w:line="276" w:lineRule="auto"/>
        <w:jc w:val="both"/>
      </w:pPr>
      <w:r w:rsidRPr="188C1CE1" w:rsidR="66FE39E9">
        <w:rPr>
          <w:rFonts w:ascii="Montserrat" w:hAnsi="Montserrat" w:eastAsia="Montserrat" w:cs="Montserrat"/>
          <w:noProof w:val="0"/>
          <w:sz w:val="20"/>
          <w:szCs w:val="20"/>
          <w:lang w:val="fr-FR"/>
        </w:rPr>
        <w:t>Chaque Partie déclare avoir souscrit auprès d’une compagnie d’assurances notoire une police la garantissant contre les conséquences pécuniaires de la responsabilité civile exploitation, la responsabilité civile produit et la responsabilité civile professionnelle pouvant lui incomber en raison des dommages corporels, matériels et immatériels subis par les tiers et imputables à son exploitation.</w:t>
      </w:r>
    </w:p>
    <w:p xmlns:wp14="http://schemas.microsoft.com/office/word/2010/wordml" w:rsidP="188C1CE1" wp14:paraId="10262413" wp14:textId="05B52F63">
      <w:pPr>
        <w:tabs>
          <w:tab w:val="left" w:leader="none" w:pos="426"/>
        </w:tabs>
        <w:spacing w:before="0" w:beforeAutospacing="off" w:after="0" w:afterAutospacing="off" w:line="276" w:lineRule="auto"/>
        <w:jc w:val="both"/>
      </w:pPr>
      <w:r w:rsidRPr="188C1CE1" w:rsidR="66FE39E9">
        <w:rPr>
          <w:rFonts w:ascii="Montserrat" w:hAnsi="Montserrat" w:eastAsia="Montserrat" w:cs="Montserrat"/>
          <w:noProof w:val="0"/>
          <w:sz w:val="20"/>
          <w:szCs w:val="20"/>
          <w:lang w:val="fr-FR"/>
        </w:rPr>
        <w:t xml:space="preserve"> </w:t>
      </w:r>
    </w:p>
    <w:p xmlns:wp14="http://schemas.microsoft.com/office/word/2010/wordml" w:rsidP="188C1CE1" wp14:paraId="59BF5E0B" wp14:textId="2182E749">
      <w:pPr>
        <w:spacing w:before="0" w:beforeAutospacing="off" w:after="0" w:afterAutospacing="off"/>
        <w:jc w:val="both"/>
      </w:pPr>
      <w:r w:rsidRPr="188C1CE1" w:rsidR="66FE39E9">
        <w:rPr>
          <w:rFonts w:ascii="Montserrat" w:hAnsi="Montserrat" w:eastAsia="Montserrat" w:cs="Montserrat"/>
          <w:noProof w:val="0"/>
          <w:sz w:val="20"/>
          <w:szCs w:val="20"/>
          <w:lang w:val="fr-FR"/>
        </w:rPr>
        <w:t>Le Partenaire déclare être à jour du règlement de ses primes d’assurance et s’engage à maintenir pendant toute la durée du Contrat les garanties d’assurances susvisées. Ces montants de garantie ne pourront, en aucun cas, être analysés comme des limites de responsabilité. Le Partenaire s’engage à fournir à tout moment à la demande de La Poste une attestation d’assurance émanant de son assureur et mentionnant les plafonds de garantie par type d’évènement couvert.</w:t>
      </w:r>
    </w:p>
    <w:p xmlns:wp14="http://schemas.microsoft.com/office/word/2010/wordml" wp14:paraId="3BFEFB25" wp14:textId="6D05C3A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c7a6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637871"/>
    <w:rsid w:val="14637871"/>
    <w:rsid w:val="188C1CE1"/>
    <w:rsid w:val="66FE39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7871"/>
  <w15:chartTrackingRefBased/>
  <w15:docId w15:val="{2C5D03C8-9239-4380-B0C4-0B9357D039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88C1C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cd3e652a3f642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assurances</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7A4C96BA-FC52-4038-9E58-42A5BC14C0F0}"/>
</file>

<file path=customXml/itemProps2.xml><?xml version="1.0" encoding="utf-8"?>
<ds:datastoreItem xmlns:ds="http://schemas.openxmlformats.org/officeDocument/2006/customXml" ds:itemID="{D293A68C-BD58-40DB-A3EC-B3F85CB446CE}"/>
</file>

<file path=customXml/itemProps3.xml><?xml version="1.0" encoding="utf-8"?>
<ds:datastoreItem xmlns:ds="http://schemas.openxmlformats.org/officeDocument/2006/customXml" ds:itemID="{690D1982-70FE-436F-91FA-EF18F2B173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2025-07-28T08:29:26Z</dcterms:created>
  <dcterms:modified xsi:type="dcterms:W3CDTF">2025-07-28T08:29:56Z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