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E2DF" w14:textId="77777777" w:rsidR="00CB243F" w:rsidRPr="00CB243F" w:rsidRDefault="00CB243F" w:rsidP="00CB243F">
      <w:pPr>
        <w:pStyle w:val="Titre3"/>
        <w:spacing w:before="0"/>
        <w:ind w:hanging="142"/>
        <w:jc w:val="both"/>
        <w:rPr>
          <w:rFonts w:ascii="Montserrat" w:hAnsi="Montserrat" w:cstheme="minorHAnsi"/>
          <w:b/>
          <w:color w:val="auto"/>
          <w:sz w:val="18"/>
          <w:szCs w:val="18"/>
        </w:rPr>
      </w:pPr>
      <w:r w:rsidRPr="00CB243F">
        <w:rPr>
          <w:rFonts w:ascii="Montserrat" w:hAnsi="Montserrat" w:cstheme="minorHAnsi"/>
          <w:b/>
          <w:color w:val="auto"/>
          <w:sz w:val="18"/>
          <w:szCs w:val="18"/>
        </w:rPr>
        <w:t xml:space="preserve">ARTICLE 2 </w:t>
      </w:r>
      <w:r w:rsidRPr="00CB243F">
        <w:rPr>
          <w:rFonts w:ascii="Montserrat" w:hAnsi="Montserrat" w:cstheme="minorHAnsi"/>
          <w:b/>
          <w:sz w:val="18"/>
          <w:szCs w:val="18"/>
        </w:rPr>
        <w:t>–</w:t>
      </w:r>
      <w:r w:rsidRPr="00CB243F">
        <w:rPr>
          <w:rFonts w:ascii="Montserrat" w:hAnsi="Montserrat" w:cstheme="minorHAnsi"/>
          <w:b/>
          <w:color w:val="auto"/>
          <w:sz w:val="18"/>
          <w:szCs w:val="18"/>
        </w:rPr>
        <w:t xml:space="preserve"> DUREE </w:t>
      </w:r>
      <w:r w:rsidRPr="00CB243F">
        <w:rPr>
          <w:rFonts w:ascii="Montserrat" w:hAnsi="Montserrat" w:cstheme="minorHAnsi"/>
          <w:b/>
          <w:caps/>
          <w:color w:val="auto"/>
          <w:sz w:val="18"/>
          <w:szCs w:val="18"/>
        </w:rPr>
        <w:t>– resiliation du contrat</w:t>
      </w:r>
    </w:p>
    <w:p w14:paraId="4EE56F69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52EFE649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b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b/>
          <w:sz w:val="18"/>
          <w:szCs w:val="18"/>
          <w:lang w:eastAsia="zh-CN"/>
        </w:rPr>
        <w:t>2.1   Durée - Renouvellement</w:t>
      </w:r>
    </w:p>
    <w:p w14:paraId="586261E0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5151A2AB" w14:textId="77777777" w:rsidR="00CB243F" w:rsidRPr="00CB243F" w:rsidRDefault="00CB243F" w:rsidP="00CB243F">
      <w:pPr>
        <w:jc w:val="both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 xml:space="preserve">Le Contrat est conclu pour une durée ferme d’au moins six mois, précisée aux Conditions particulières. </w:t>
      </w:r>
    </w:p>
    <w:p w14:paraId="43DA6139" w14:textId="77777777" w:rsidR="00CB243F" w:rsidRPr="00CB243F" w:rsidRDefault="00CB243F" w:rsidP="00CB243F">
      <w:pPr>
        <w:jc w:val="both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2BD09F26" w14:textId="77777777" w:rsidR="00CB243F" w:rsidRPr="00CB243F" w:rsidRDefault="00CB243F" w:rsidP="00CB243F">
      <w:pPr>
        <w:jc w:val="both"/>
        <w:rPr>
          <w:rFonts w:ascii="Montserrat" w:hAnsi="Montserrat" w:cstheme="minorHAnsi"/>
          <w:sz w:val="18"/>
          <w:szCs w:val="18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>Il</w:t>
      </w:r>
      <w:r w:rsidRPr="00CB243F">
        <w:rPr>
          <w:rFonts w:ascii="Montserrat" w:hAnsi="Montserrat" w:cstheme="minorHAnsi"/>
          <w:sz w:val="18"/>
          <w:szCs w:val="18"/>
        </w:rPr>
        <w:t xml:space="preserve"> se renouvelle par tacite reconduction pour des périodes successives de douze (12) mois, </w:t>
      </w:r>
      <w:r w:rsidRPr="00CB243F">
        <w:rPr>
          <w:rFonts w:ascii="Montserrat" w:hAnsi="Montserrat" w:cs="Calibri"/>
          <w:sz w:val="18"/>
          <w:szCs w:val="18"/>
        </w:rPr>
        <w:t>sauf dénonciation par lettre recommandée avec avis de réception par l’une ou l’autre des parties, au moins deux (2) mois avant la fin de la période en cours.</w:t>
      </w:r>
    </w:p>
    <w:p w14:paraId="7D764DAB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hAnsi="Montserrat" w:cs="Calibri"/>
          <w:sz w:val="18"/>
          <w:szCs w:val="18"/>
        </w:rPr>
      </w:pPr>
    </w:p>
    <w:p w14:paraId="3E8E834B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hAnsi="Montserrat" w:cs="Calibri"/>
          <w:sz w:val="18"/>
          <w:szCs w:val="18"/>
        </w:rPr>
        <w:t xml:space="preserve">Concernant les collectivités territoriales et leurs établissements publics, la durée ferme du Contrat est également d’au minimum six mois ; la durée totale du Contrat, renouvellement inclus, ne pourra dépasser quatre (4) ans. </w:t>
      </w:r>
    </w:p>
    <w:p w14:paraId="7C4FBCEB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5F0406D8" w14:textId="77777777" w:rsidR="00CB243F" w:rsidRPr="00CB243F" w:rsidRDefault="00CB243F" w:rsidP="00CB243F">
      <w:pPr>
        <w:pStyle w:val="Corpsdetexte2"/>
        <w:rPr>
          <w:rFonts w:ascii="Montserrat" w:hAnsi="Montserrat" w:cstheme="minorHAnsi"/>
          <w:b/>
          <w:sz w:val="18"/>
          <w:szCs w:val="18"/>
        </w:rPr>
      </w:pPr>
    </w:p>
    <w:p w14:paraId="388786FA" w14:textId="77777777" w:rsidR="00CB243F" w:rsidRPr="00CB243F" w:rsidRDefault="00CB243F" w:rsidP="00CB243F">
      <w:pPr>
        <w:pStyle w:val="Corpsdetexte2"/>
        <w:rPr>
          <w:rFonts w:ascii="Montserrat" w:hAnsi="Montserrat" w:cstheme="minorHAnsi"/>
          <w:b/>
          <w:sz w:val="18"/>
          <w:szCs w:val="18"/>
        </w:rPr>
      </w:pPr>
      <w:r w:rsidRPr="00CB243F">
        <w:rPr>
          <w:rFonts w:ascii="Montserrat" w:hAnsi="Montserrat" w:cstheme="minorHAnsi"/>
          <w:b/>
          <w:sz w:val="18"/>
          <w:szCs w:val="18"/>
        </w:rPr>
        <w:t xml:space="preserve">2.2   Résiliation pour manquement </w:t>
      </w:r>
    </w:p>
    <w:p w14:paraId="4251FDFC" w14:textId="77777777" w:rsidR="00CB243F" w:rsidRPr="00CB243F" w:rsidRDefault="00CB243F" w:rsidP="00CB243F">
      <w:pPr>
        <w:pStyle w:val="Corpsdetexte2"/>
        <w:rPr>
          <w:rFonts w:ascii="Montserrat" w:hAnsi="Montserrat" w:cstheme="minorHAnsi"/>
          <w:sz w:val="18"/>
          <w:szCs w:val="18"/>
        </w:rPr>
      </w:pPr>
    </w:p>
    <w:p w14:paraId="5E898C3B" w14:textId="77777777" w:rsidR="00CB243F" w:rsidRPr="00CB243F" w:rsidRDefault="00CB243F" w:rsidP="00CB243F">
      <w:pPr>
        <w:pStyle w:val="Corpsdetexte2"/>
        <w:rPr>
          <w:rFonts w:ascii="Montserrat" w:hAnsi="Montserrat" w:cs="Arial"/>
          <w:bCs/>
          <w:sz w:val="18"/>
          <w:szCs w:val="18"/>
        </w:rPr>
      </w:pPr>
      <w:r w:rsidRPr="00CB243F">
        <w:rPr>
          <w:rFonts w:ascii="Montserrat" w:hAnsi="Montserrat" w:cstheme="minorHAnsi"/>
          <w:sz w:val="18"/>
          <w:szCs w:val="18"/>
        </w:rPr>
        <w:t xml:space="preserve">En cas de manquement d’une Partie à l’une des obligations essentielles énoncées en article 1, ou de manquement grave ou répété, le Contrat peut être résilié de plein droit </w:t>
      </w:r>
      <w:r w:rsidRPr="00CB243F">
        <w:rPr>
          <w:rFonts w:ascii="Montserrat" w:hAnsi="Montserrat" w:cs="Arial"/>
          <w:bCs/>
          <w:sz w:val="18"/>
          <w:szCs w:val="18"/>
        </w:rPr>
        <w:t xml:space="preserve">par l’autre Partie après envoi d’une lettre recommandée avec avis de réception, </w:t>
      </w:r>
    </w:p>
    <w:p w14:paraId="5DD58B8C" w14:textId="77777777" w:rsidR="00CB243F" w:rsidRPr="00CB243F" w:rsidRDefault="00CB243F" w:rsidP="00CB243F">
      <w:pPr>
        <w:pStyle w:val="Corpsdetexte2"/>
        <w:rPr>
          <w:rFonts w:ascii="Montserrat" w:hAnsi="Montserrat" w:cs="Arial"/>
          <w:bCs/>
          <w:sz w:val="18"/>
          <w:szCs w:val="18"/>
        </w:rPr>
      </w:pPr>
      <w:r w:rsidRPr="00CB243F">
        <w:rPr>
          <w:rFonts w:ascii="Montserrat" w:hAnsi="Montserrat" w:cs="Arial"/>
          <w:bCs/>
          <w:sz w:val="18"/>
          <w:szCs w:val="18"/>
        </w:rPr>
        <w:t>- prononçant la résiliation immédiate si le manquement n’est pas susceptible de régularisation,</w:t>
      </w:r>
    </w:p>
    <w:p w14:paraId="64576B13" w14:textId="77777777" w:rsidR="00CB243F" w:rsidRPr="00CB243F" w:rsidRDefault="00CB243F" w:rsidP="00CB243F">
      <w:pPr>
        <w:pStyle w:val="Corpsdetexte2"/>
        <w:rPr>
          <w:rFonts w:ascii="Montserrat" w:hAnsi="Montserrat" w:cstheme="minorHAnsi"/>
          <w:sz w:val="18"/>
          <w:szCs w:val="18"/>
        </w:rPr>
      </w:pPr>
      <w:r w:rsidRPr="00CB243F">
        <w:rPr>
          <w:rFonts w:ascii="Montserrat" w:hAnsi="Montserrat" w:cs="Arial"/>
          <w:bCs/>
          <w:sz w:val="18"/>
          <w:szCs w:val="18"/>
        </w:rPr>
        <w:t>- ou assortie d’une mise en demeure, restée infructueuse à l’issue du délai indiqué</w:t>
      </w:r>
      <w:r w:rsidRPr="00CB243F">
        <w:rPr>
          <w:rFonts w:ascii="Montserrat" w:hAnsi="Montserrat" w:cstheme="minorHAnsi"/>
          <w:sz w:val="18"/>
          <w:szCs w:val="18"/>
        </w:rPr>
        <w:t>, sans préjudice des dommages et intérêts que la Partie lésée est en droit de réclamer.</w:t>
      </w:r>
    </w:p>
    <w:p w14:paraId="08B3A35A" w14:textId="77777777" w:rsidR="00CB243F" w:rsidRPr="00CB243F" w:rsidRDefault="00CB243F" w:rsidP="00CB243F">
      <w:pPr>
        <w:pStyle w:val="Corpsdetexte2"/>
        <w:rPr>
          <w:rFonts w:ascii="Montserrat" w:hAnsi="Montserrat" w:cs="Arial"/>
          <w:bCs/>
          <w:sz w:val="18"/>
          <w:szCs w:val="18"/>
        </w:rPr>
      </w:pPr>
    </w:p>
    <w:p w14:paraId="6E8E794D" w14:textId="77777777" w:rsidR="00CB243F" w:rsidRPr="00CB243F" w:rsidRDefault="00CB243F" w:rsidP="00CB243F">
      <w:pPr>
        <w:pStyle w:val="Corpsdetexte2"/>
        <w:rPr>
          <w:rFonts w:ascii="Montserrat" w:hAnsi="Montserrat" w:cs="Arial"/>
          <w:bCs/>
          <w:sz w:val="18"/>
          <w:szCs w:val="18"/>
        </w:rPr>
      </w:pPr>
    </w:p>
    <w:p w14:paraId="5A3323F6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b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b/>
          <w:sz w:val="18"/>
          <w:szCs w:val="18"/>
          <w:lang w:eastAsia="zh-CN"/>
        </w:rPr>
        <w:t xml:space="preserve">2.3   Résiliation en cas de modification du lieu de collecte par le Client </w:t>
      </w:r>
    </w:p>
    <w:p w14:paraId="76F7709A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u w:val="single"/>
          <w:lang w:eastAsia="zh-CN"/>
        </w:rPr>
      </w:pPr>
    </w:p>
    <w:p w14:paraId="0DA7B4CA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 xml:space="preserve">Au cas où le Client modifie le lieu de collecte, il s’engage à en informer La Poste au minimum trois mois (3) auparavant. </w:t>
      </w:r>
    </w:p>
    <w:p w14:paraId="75CF7223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325A90DE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>Si La Poste estime cette modification non réalisable au regard de ses contraintes d’organisation, elle résilie le Contrat dans le délai précité, de plein droit et sans indemnité de part et d’autre.</w:t>
      </w:r>
    </w:p>
    <w:p w14:paraId="57745AB5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25C8A53A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 xml:space="preserve">Si le Client modifie le lieu de collecte sans l’en informer, La Poste est en droit de résilier le Contrat pour manquement du Client. </w:t>
      </w:r>
    </w:p>
    <w:p w14:paraId="1D7762E3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08195684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</w:p>
    <w:p w14:paraId="4F18B455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b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b/>
          <w:sz w:val="18"/>
          <w:szCs w:val="18"/>
          <w:lang w:eastAsia="zh-CN"/>
        </w:rPr>
        <w:t xml:space="preserve">2.4    Résiliation anticipée par La Poste dans un délai de trois (3) mois. </w:t>
      </w:r>
    </w:p>
    <w:p w14:paraId="01CB0B6E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b/>
          <w:sz w:val="18"/>
          <w:szCs w:val="18"/>
          <w:lang w:eastAsia="zh-CN"/>
        </w:rPr>
      </w:pPr>
    </w:p>
    <w:p w14:paraId="658239AD" w14:textId="77777777" w:rsidR="00CB243F" w:rsidRPr="00CB243F" w:rsidRDefault="00CB243F" w:rsidP="00CB243F">
      <w:pPr>
        <w:pStyle w:val="Style1"/>
        <w:widowControl/>
        <w:autoSpaceDE/>
        <w:autoSpaceDN/>
        <w:spacing w:before="0" w:after="0"/>
        <w:rPr>
          <w:rFonts w:ascii="Montserrat" w:eastAsia="SimSun" w:hAnsi="Montserrat" w:cs="Calibri"/>
          <w:sz w:val="18"/>
          <w:szCs w:val="18"/>
          <w:lang w:eastAsia="zh-CN"/>
        </w:rPr>
      </w:pPr>
      <w:r w:rsidRPr="00CB243F">
        <w:rPr>
          <w:rFonts w:ascii="Montserrat" w:eastAsia="SimSun" w:hAnsi="Montserrat" w:cs="Calibri"/>
          <w:sz w:val="18"/>
          <w:szCs w:val="18"/>
          <w:lang w:eastAsia="zh-CN"/>
        </w:rPr>
        <w:t xml:space="preserve">La Poste peut mettre fin au Contrat à tout moment en cours d’année, moyennant un préavis écrit de trois (3) mois, au cas où les conditions d’exécution du Contrat ne permettent plus d’en préserver l’équilibre économique. </w:t>
      </w:r>
    </w:p>
    <w:p w14:paraId="476AF5D6" w14:textId="77777777" w:rsidR="00703D60" w:rsidRPr="00CB243F" w:rsidRDefault="00703D60">
      <w:pPr>
        <w:rPr>
          <w:rFonts w:ascii="Montserrat" w:hAnsi="Montserrat"/>
        </w:rPr>
      </w:pPr>
    </w:p>
    <w:sectPr w:rsidR="00703D60" w:rsidRPr="00CB2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3F"/>
    <w:rsid w:val="00703D60"/>
    <w:rsid w:val="00706E6E"/>
    <w:rsid w:val="007666C5"/>
    <w:rsid w:val="00807183"/>
    <w:rsid w:val="00B15C97"/>
    <w:rsid w:val="00CB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D378"/>
  <w15:chartTrackingRefBased/>
  <w15:docId w15:val="{C7F841D2-2E86-4B1C-A8EC-D20F5610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43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B24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24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24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4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4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43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43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43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43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4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4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24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43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243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4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24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24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24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24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B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24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B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243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B24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243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B243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24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243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243F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CB243F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CB243F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paragraph" w:customStyle="1" w:styleId="Style1">
    <w:name w:val="Style 1"/>
    <w:basedOn w:val="Normal"/>
    <w:rsid w:val="00CB243F"/>
    <w:pPr>
      <w:widowControl w:val="0"/>
      <w:autoSpaceDE w:val="0"/>
      <w:autoSpaceDN w:val="0"/>
      <w:spacing w:before="396" w:after="9972"/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durée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5BEB0460-82A1-44C2-9980-51ADE7D5097B}"/>
</file>

<file path=customXml/itemProps2.xml><?xml version="1.0" encoding="utf-8"?>
<ds:datastoreItem xmlns:ds="http://schemas.openxmlformats.org/officeDocument/2006/customXml" ds:itemID="{18878995-4FAA-4FEC-A969-53E850CCF899}"/>
</file>

<file path=customXml/itemProps3.xml><?xml version="1.0" encoding="utf-8"?>
<ds:datastoreItem xmlns:ds="http://schemas.openxmlformats.org/officeDocument/2006/customXml" ds:itemID="{38E2FDF9-23CC-4018-BB10-B5E1AF510B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1736</Characters>
  <Application>Microsoft Office Word</Application>
  <DocSecurity>0</DocSecurity>
  <Lines>14</Lines>
  <Paragraphs>4</Paragraphs>
  <ScaleCrop>false</ScaleCrop>
  <Company>La Poste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1</cp:revision>
  <dcterms:created xsi:type="dcterms:W3CDTF">2025-07-15T08:21:00Z</dcterms:created>
  <dcterms:modified xsi:type="dcterms:W3CDTF">2025-07-15T08:27:00Z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