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2E06" w14:textId="15F7A2DB" w:rsidR="00F87E3B" w:rsidRPr="00AE1833" w:rsidRDefault="00F87E3B" w:rsidP="0019605D">
      <w:pPr>
        <w:spacing w:line="276" w:lineRule="auto"/>
        <w:rPr>
          <w:rFonts w:ascii="DSC light" w:hAnsi="DSC light" w:cs="DSC light"/>
          <w:sz w:val="20"/>
          <w:szCs w:val="20"/>
        </w:rPr>
      </w:pPr>
      <w:r w:rsidRPr="00AE1833">
        <w:rPr>
          <w:rStyle w:val="ui-provider"/>
          <w:rFonts w:ascii="DSC light" w:hAnsi="DSC light" w:cs="DSC light"/>
          <w:sz w:val="20"/>
          <w:szCs w:val="20"/>
        </w:rPr>
        <w:t xml:space="preserve">In </w:t>
      </w:r>
      <w:r w:rsidR="00572884" w:rsidRPr="00AE1833">
        <w:rPr>
          <w:rStyle w:val="ui-provider"/>
          <w:rFonts w:ascii="DSC light" w:hAnsi="DSC light" w:cs="DSC light"/>
          <w:sz w:val="20"/>
          <w:szCs w:val="20"/>
        </w:rPr>
        <w:t xml:space="preserve">this assessment, </w:t>
      </w:r>
      <w:r w:rsidRPr="00AE1833">
        <w:rPr>
          <w:rStyle w:val="ui-provider"/>
          <w:rFonts w:ascii="DSC light" w:hAnsi="DSC light" w:cs="DSC light"/>
          <w:sz w:val="20"/>
          <w:szCs w:val="20"/>
        </w:rPr>
        <w:t xml:space="preserve">You will be working with a dataset </w:t>
      </w:r>
      <w:r w:rsidR="00572884" w:rsidRPr="00AE1833">
        <w:rPr>
          <w:rStyle w:val="ui-provider"/>
          <w:rFonts w:ascii="DSC light" w:hAnsi="DSC light" w:cs="DSC light"/>
          <w:sz w:val="20"/>
          <w:szCs w:val="20"/>
        </w:rPr>
        <w:t xml:space="preserve">from </w:t>
      </w:r>
      <w:hyperlink r:id="rId5" w:history="1">
        <w:r w:rsidR="00572884" w:rsidRPr="00AE1833">
          <w:rPr>
            <w:rStyle w:val="Hyperlink"/>
            <w:rFonts w:ascii="DSC light" w:hAnsi="DSC light" w:cs="DSC light"/>
            <w:sz w:val="20"/>
            <w:szCs w:val="20"/>
          </w:rPr>
          <w:t>Ministry of Commerce</w:t>
        </w:r>
      </w:hyperlink>
      <w:r w:rsidR="00572884" w:rsidRPr="00AE1833">
        <w:rPr>
          <w:rStyle w:val="ui-provider"/>
          <w:rFonts w:ascii="DSC light" w:hAnsi="DSC light" w:cs="DSC light"/>
          <w:sz w:val="20"/>
          <w:szCs w:val="20"/>
        </w:rPr>
        <w:t xml:space="preserve"> </w:t>
      </w:r>
      <w:r w:rsidRPr="00AE1833">
        <w:rPr>
          <w:rStyle w:val="ui-provider"/>
          <w:rFonts w:ascii="DSC light" w:hAnsi="DSC light" w:cs="DSC light"/>
          <w:sz w:val="20"/>
          <w:szCs w:val="20"/>
        </w:rPr>
        <w:t>related to the commercial registration of new businesses opened in the previous year, 2022. This dataset contains the following fields:</w:t>
      </w:r>
    </w:p>
    <w:p w14:paraId="397B4C1E" w14:textId="337755BE" w:rsidR="00F87E3B" w:rsidRPr="00AE1833" w:rsidRDefault="00F87E3B"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National ID</w:t>
      </w:r>
    </w:p>
    <w:p w14:paraId="3E2FF4F1" w14:textId="77777777" w:rsidR="00F87E3B" w:rsidRPr="00AE1833" w:rsidRDefault="00F87E3B"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CR Number</w:t>
      </w:r>
    </w:p>
    <w:p w14:paraId="3099D6B6" w14:textId="77777777" w:rsidR="00F87E3B" w:rsidRPr="00AE1833" w:rsidRDefault="00F87E3B"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CR Type (main or sub)</w:t>
      </w:r>
    </w:p>
    <w:p w14:paraId="3E2C4BBE" w14:textId="4C6C16EF" w:rsidR="00F87E3B" w:rsidRPr="00AE1833" w:rsidRDefault="00572884"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 xml:space="preserve">Commercial </w:t>
      </w:r>
      <w:r w:rsidR="00F87E3B" w:rsidRPr="00AE1833">
        <w:rPr>
          <w:rFonts w:ascii="DSC light" w:hAnsi="DSC light" w:cs="DSC light"/>
          <w:sz w:val="20"/>
          <w:szCs w:val="20"/>
        </w:rPr>
        <w:t xml:space="preserve">name </w:t>
      </w:r>
    </w:p>
    <w:p w14:paraId="397CA8AD" w14:textId="77777777" w:rsidR="0019605D" w:rsidRDefault="00F87E3B"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Legal structure</w:t>
      </w:r>
    </w:p>
    <w:p w14:paraId="69F271EC" w14:textId="45CF36F8" w:rsidR="00F87E3B" w:rsidRPr="00AE1833" w:rsidRDefault="00F87E3B"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Capital (in SAR)</w:t>
      </w:r>
    </w:p>
    <w:p w14:paraId="5829F256" w14:textId="77777777" w:rsidR="0019605D" w:rsidRDefault="00F87E3B"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Region and city</w:t>
      </w:r>
    </w:p>
    <w:p w14:paraId="001F7B1E" w14:textId="226A040C" w:rsidR="00F87E3B" w:rsidRPr="00AE1833" w:rsidRDefault="00F87E3B" w:rsidP="0019605D">
      <w:pPr>
        <w:pStyle w:val="ListParagraph"/>
        <w:numPr>
          <w:ilvl w:val="0"/>
          <w:numId w:val="3"/>
        </w:numPr>
        <w:spacing w:line="276" w:lineRule="auto"/>
        <w:rPr>
          <w:rFonts w:ascii="DSC light" w:hAnsi="DSC light" w:cs="DSC light"/>
          <w:sz w:val="20"/>
          <w:szCs w:val="20"/>
        </w:rPr>
      </w:pPr>
      <w:r w:rsidRPr="00AE1833">
        <w:rPr>
          <w:rFonts w:ascii="DSC light" w:hAnsi="DSC light" w:cs="DSC light"/>
          <w:sz w:val="20"/>
          <w:szCs w:val="20"/>
        </w:rPr>
        <w:t>Date of issue</w:t>
      </w:r>
    </w:p>
    <w:p w14:paraId="3A90FEC5" w14:textId="3AA26B20" w:rsidR="00F87E3B" w:rsidRPr="00AE1833" w:rsidRDefault="00F87E3B" w:rsidP="0019605D">
      <w:pPr>
        <w:spacing w:line="276" w:lineRule="auto"/>
        <w:rPr>
          <w:rStyle w:val="ui-provider"/>
          <w:rFonts w:ascii="DSC light" w:hAnsi="DSC light" w:cs="DSC light"/>
          <w:sz w:val="20"/>
          <w:szCs w:val="20"/>
        </w:rPr>
      </w:pPr>
      <w:r w:rsidRPr="00AE1833">
        <w:rPr>
          <w:rFonts w:ascii="DSC light" w:hAnsi="DSC light" w:cs="DSC light"/>
          <w:sz w:val="20"/>
          <w:szCs w:val="20"/>
        </w:rPr>
        <w:br/>
      </w:r>
      <w:r w:rsidRPr="00AE1833">
        <w:rPr>
          <w:rStyle w:val="ui-provider"/>
          <w:rFonts w:ascii="DSC light" w:hAnsi="DSC light" w:cs="DSC light"/>
          <w:sz w:val="20"/>
          <w:szCs w:val="20"/>
        </w:rPr>
        <w:t>Importantly, we do not have information on the sector of each business, but you can make educated guesses based on the business name.</w:t>
      </w:r>
      <w:r w:rsidRPr="00AE1833">
        <w:rPr>
          <w:rFonts w:ascii="DSC light" w:hAnsi="DSC light" w:cs="DSC light"/>
          <w:sz w:val="20"/>
          <w:szCs w:val="20"/>
        </w:rPr>
        <w:br/>
      </w:r>
      <w:r w:rsidRPr="00AE1833">
        <w:rPr>
          <w:rFonts w:ascii="DSC light" w:hAnsi="DSC light" w:cs="DSC light"/>
          <w:sz w:val="20"/>
          <w:szCs w:val="20"/>
        </w:rPr>
        <w:br/>
      </w:r>
      <w:r w:rsidRPr="00AE1833">
        <w:rPr>
          <w:rStyle w:val="ui-provider"/>
          <w:rFonts w:ascii="DSC light" w:hAnsi="DSC light" w:cs="DSC light"/>
          <w:sz w:val="20"/>
          <w:szCs w:val="20"/>
        </w:rPr>
        <w:t xml:space="preserve">Your task is divided into </w:t>
      </w:r>
      <w:r w:rsidR="0019605D">
        <w:rPr>
          <w:rStyle w:val="ui-provider"/>
          <w:rFonts w:ascii="DSC light" w:hAnsi="DSC light" w:cs="DSC light"/>
          <w:sz w:val="20"/>
          <w:szCs w:val="20"/>
        </w:rPr>
        <w:t>three</w:t>
      </w:r>
      <w:r w:rsidRPr="00AE1833">
        <w:rPr>
          <w:rStyle w:val="ui-provider"/>
          <w:rFonts w:ascii="DSC light" w:hAnsi="DSC light" w:cs="DSC light"/>
          <w:sz w:val="20"/>
          <w:szCs w:val="20"/>
        </w:rPr>
        <w:t xml:space="preserve"> parts:</w:t>
      </w:r>
      <w:r w:rsidRPr="00AE1833">
        <w:rPr>
          <w:rFonts w:ascii="DSC light" w:hAnsi="DSC light" w:cs="DSC light"/>
          <w:sz w:val="20"/>
          <w:szCs w:val="20"/>
        </w:rPr>
        <w:br/>
      </w:r>
      <w:r w:rsidRPr="00AE1833">
        <w:rPr>
          <w:rFonts w:ascii="DSC light" w:hAnsi="DSC light" w:cs="DSC light"/>
          <w:sz w:val="20"/>
          <w:szCs w:val="20"/>
        </w:rPr>
        <w:br/>
      </w:r>
      <w:r w:rsidRPr="00AE1833">
        <w:rPr>
          <w:rStyle w:val="ui-provider"/>
          <w:rFonts w:ascii="DSC bold" w:hAnsi="DSC bold" w:cs="DSC bold"/>
          <w:b/>
          <w:bCs/>
          <w:sz w:val="20"/>
          <w:szCs w:val="20"/>
        </w:rPr>
        <w:t>Part 1: Capital Distribution Across Regions and Cities</w:t>
      </w:r>
      <w:r w:rsidRPr="00AE1833">
        <w:rPr>
          <w:rFonts w:ascii="DSC light" w:hAnsi="DSC light" w:cs="DSC light"/>
          <w:b/>
          <w:bCs/>
          <w:sz w:val="20"/>
          <w:szCs w:val="20"/>
        </w:rPr>
        <w:br/>
      </w:r>
      <w:r w:rsidRPr="00AE1833">
        <w:rPr>
          <w:rFonts w:ascii="DSC light" w:hAnsi="DSC light" w:cs="DSC light"/>
          <w:sz w:val="20"/>
          <w:szCs w:val="20"/>
        </w:rPr>
        <w:br/>
      </w:r>
      <w:r w:rsidRPr="00AE1833">
        <w:rPr>
          <w:rStyle w:val="ui-provider"/>
          <w:rFonts w:ascii="DSC light" w:hAnsi="DSC light" w:cs="DSC light"/>
          <w:sz w:val="20"/>
          <w:szCs w:val="20"/>
        </w:rPr>
        <w:t>Analyze the distribution of capital investment across different regions and cities in 2022. How can this information be used to propose targeted economic incentives or policies to promote balanced regional development.</w:t>
      </w:r>
      <w:r w:rsidRPr="00AE1833">
        <w:rPr>
          <w:rFonts w:ascii="DSC light" w:hAnsi="DSC light" w:cs="DSC light"/>
          <w:sz w:val="20"/>
          <w:szCs w:val="20"/>
        </w:rPr>
        <w:br/>
      </w:r>
      <w:r w:rsidRPr="00AE1833">
        <w:rPr>
          <w:rFonts w:ascii="DSC light" w:hAnsi="DSC light" w:cs="DSC light"/>
          <w:sz w:val="20"/>
          <w:szCs w:val="20"/>
        </w:rPr>
        <w:br/>
      </w:r>
      <w:r w:rsidRPr="00AE1833">
        <w:rPr>
          <w:rStyle w:val="ui-provider"/>
          <w:rFonts w:ascii="DSC bold" w:hAnsi="DSC bold" w:cs="DSC bold"/>
          <w:b/>
          <w:bCs/>
          <w:sz w:val="20"/>
          <w:szCs w:val="20"/>
        </w:rPr>
        <w:t>Part 2: Trends in Business Registrations</w:t>
      </w:r>
    </w:p>
    <w:p w14:paraId="5891FED6" w14:textId="00EB830F" w:rsidR="00572884" w:rsidRPr="00AE1833" w:rsidRDefault="00F87E3B" w:rsidP="0019605D">
      <w:pPr>
        <w:spacing w:line="276" w:lineRule="auto"/>
        <w:rPr>
          <w:rStyle w:val="ui-provider"/>
          <w:rFonts w:ascii="DSC light" w:hAnsi="DSC light" w:cs="DSC light"/>
          <w:sz w:val="20"/>
          <w:szCs w:val="20"/>
        </w:rPr>
      </w:pPr>
      <w:r w:rsidRPr="00AE1833">
        <w:rPr>
          <w:rFonts w:ascii="DSC light" w:hAnsi="DSC light" w:cs="DSC light"/>
          <w:sz w:val="20"/>
          <w:szCs w:val="20"/>
        </w:rPr>
        <w:br/>
      </w:r>
      <w:r w:rsidRPr="00AE1833">
        <w:rPr>
          <w:rStyle w:val="ui-provider"/>
          <w:rFonts w:ascii="DSC light" w:hAnsi="DSC light" w:cs="DSC light"/>
          <w:sz w:val="20"/>
          <w:szCs w:val="20"/>
        </w:rPr>
        <w:t xml:space="preserve">Examine the trends in business registrations throughout 2022. </w:t>
      </w:r>
      <w:r w:rsidR="0019605D">
        <w:rPr>
          <w:rStyle w:val="ui-provider"/>
          <w:rFonts w:ascii="DSC light" w:hAnsi="DSC light" w:cs="DSC light"/>
          <w:sz w:val="20"/>
          <w:szCs w:val="20"/>
        </w:rPr>
        <w:t>For example: a</w:t>
      </w:r>
      <w:r w:rsidRPr="00AE1833">
        <w:rPr>
          <w:rStyle w:val="ui-provider"/>
          <w:rFonts w:ascii="DSC light" w:hAnsi="DSC light" w:cs="DSC light"/>
          <w:sz w:val="20"/>
          <w:szCs w:val="20"/>
        </w:rPr>
        <w:t>re there specific months when registrations peaked or dipped? How could this knowledge inform decisions makers?</w:t>
      </w:r>
      <w:r w:rsidRPr="00AE1833">
        <w:rPr>
          <w:rFonts w:ascii="DSC light" w:hAnsi="DSC light" w:cs="DSC light"/>
          <w:sz w:val="20"/>
          <w:szCs w:val="20"/>
        </w:rPr>
        <w:br/>
      </w:r>
      <w:r w:rsidRPr="00AE1833">
        <w:rPr>
          <w:rFonts w:ascii="DSC light" w:hAnsi="DSC light" w:cs="DSC light"/>
          <w:sz w:val="20"/>
          <w:szCs w:val="20"/>
        </w:rPr>
        <w:br/>
      </w:r>
      <w:r w:rsidRPr="00AE1833">
        <w:rPr>
          <w:rStyle w:val="ui-provider"/>
          <w:rFonts w:ascii="DSC bold" w:hAnsi="DSC bold" w:cs="DSC bold"/>
          <w:b/>
          <w:bCs/>
          <w:sz w:val="20"/>
          <w:szCs w:val="20"/>
        </w:rPr>
        <w:lastRenderedPageBreak/>
        <w:t>Part 3: Relationship Between Business Type and Date of Issue</w:t>
      </w:r>
      <w:r w:rsidRPr="00AE1833">
        <w:rPr>
          <w:rStyle w:val="ui-provider"/>
          <w:rFonts w:ascii="DSC light" w:hAnsi="DSC light" w:cs="DSC light"/>
          <w:sz w:val="20"/>
          <w:szCs w:val="20"/>
        </w:rPr>
        <w:t xml:space="preserve"> </w:t>
      </w:r>
      <w:r w:rsidRPr="00AE1833">
        <w:rPr>
          <w:rFonts w:ascii="DSC light" w:hAnsi="DSC light" w:cs="DSC light"/>
          <w:sz w:val="20"/>
          <w:szCs w:val="20"/>
        </w:rPr>
        <w:br/>
      </w:r>
      <w:r w:rsidRPr="00AE1833">
        <w:rPr>
          <w:rFonts w:ascii="DSC light" w:hAnsi="DSC light" w:cs="DSC light"/>
          <w:sz w:val="20"/>
          <w:szCs w:val="20"/>
        </w:rPr>
        <w:br/>
      </w:r>
      <w:r w:rsidRPr="00AE1833">
        <w:rPr>
          <w:rStyle w:val="ui-provider"/>
          <w:rFonts w:ascii="DSC light" w:hAnsi="DSC light" w:cs="DSC light"/>
          <w:sz w:val="20"/>
          <w:szCs w:val="20"/>
        </w:rPr>
        <w:t>Analyze the relationship between the type of business and its date of issue. Are there any patterns or correlations that could inform regulatory changes or policy adjustments</w:t>
      </w:r>
      <w:r w:rsidR="00AE1833" w:rsidRPr="00AE1833">
        <w:rPr>
          <w:rStyle w:val="ui-provider"/>
          <w:rFonts w:ascii="DSC light" w:hAnsi="DSC light" w:cs="DSC light"/>
          <w:sz w:val="20"/>
          <w:szCs w:val="20"/>
        </w:rPr>
        <w:t>.</w:t>
      </w:r>
      <w:r w:rsidRPr="00AE1833">
        <w:rPr>
          <w:rFonts w:ascii="DSC light" w:hAnsi="DSC light" w:cs="DSC light"/>
          <w:sz w:val="20"/>
          <w:szCs w:val="20"/>
        </w:rPr>
        <w:br/>
      </w:r>
    </w:p>
    <w:p w14:paraId="5521085A" w14:textId="4E4CAD2E" w:rsidR="0070325C" w:rsidRDefault="00572884" w:rsidP="0019605D">
      <w:pPr>
        <w:spacing w:line="276" w:lineRule="auto"/>
        <w:rPr>
          <w:rStyle w:val="ui-provider"/>
          <w:rFonts w:ascii="DSC light" w:hAnsi="DSC light" w:cs="DSC light"/>
          <w:sz w:val="20"/>
          <w:szCs w:val="20"/>
        </w:rPr>
      </w:pPr>
      <w:r w:rsidRPr="00AE1833">
        <w:rPr>
          <w:rStyle w:val="ui-provider"/>
          <w:rFonts w:ascii="DSC light" w:hAnsi="DSC light" w:cs="DSC light"/>
          <w:sz w:val="20"/>
          <w:szCs w:val="20"/>
        </w:rPr>
        <w:t xml:space="preserve">Your answer should not be limited to the </w:t>
      </w:r>
      <w:r w:rsidR="00AE1833" w:rsidRPr="00AE1833">
        <w:rPr>
          <w:rStyle w:val="ui-provider"/>
          <w:rFonts w:ascii="DSC light" w:hAnsi="DSC light" w:cs="DSC light"/>
          <w:sz w:val="20"/>
          <w:szCs w:val="20"/>
        </w:rPr>
        <w:t>three</w:t>
      </w:r>
      <w:r w:rsidRPr="00AE1833">
        <w:rPr>
          <w:rStyle w:val="ui-provider"/>
          <w:rFonts w:ascii="DSC light" w:hAnsi="DSC light" w:cs="DSC light"/>
          <w:sz w:val="20"/>
          <w:szCs w:val="20"/>
        </w:rPr>
        <w:t xml:space="preserve"> </w:t>
      </w:r>
      <w:r w:rsidR="0019605D">
        <w:rPr>
          <w:rStyle w:val="ui-provider"/>
          <w:rFonts w:ascii="DSC light" w:hAnsi="DSC light" w:cs="DSC light"/>
          <w:sz w:val="20"/>
          <w:szCs w:val="20"/>
        </w:rPr>
        <w:t>parts</w:t>
      </w:r>
      <w:r w:rsidRPr="00AE1833">
        <w:rPr>
          <w:rStyle w:val="ui-provider"/>
          <w:rFonts w:ascii="DSC light" w:hAnsi="DSC light" w:cs="DSC light"/>
          <w:sz w:val="20"/>
          <w:szCs w:val="20"/>
        </w:rPr>
        <w:t xml:space="preserve"> mentioned above. Instead, it is expected that you delve deeper into the data, reaching conclusions or analyses that contribute to achieving the </w:t>
      </w:r>
      <w:r w:rsidR="00AE1833" w:rsidRPr="00AE1833">
        <w:rPr>
          <w:rStyle w:val="ui-provider"/>
          <w:rFonts w:ascii="DSC light" w:hAnsi="DSC light" w:cs="DSC light"/>
          <w:sz w:val="20"/>
          <w:szCs w:val="20"/>
        </w:rPr>
        <w:t>DSC’s mandate “</w:t>
      </w:r>
      <w:r w:rsidR="0019605D">
        <w:rPr>
          <w:rStyle w:val="ui-provider"/>
          <w:rFonts w:ascii="DSC light" w:hAnsi="DSC light" w:cs="DSC light"/>
          <w:sz w:val="20"/>
          <w:szCs w:val="20"/>
        </w:rPr>
        <w:t>T</w:t>
      </w:r>
      <w:r w:rsidR="00AE1833" w:rsidRPr="00AE1833">
        <w:rPr>
          <w:rStyle w:val="ui-provider"/>
          <w:rFonts w:ascii="DSC light" w:hAnsi="DSC light" w:cs="DSC light"/>
          <w:sz w:val="20"/>
          <w:szCs w:val="20"/>
        </w:rPr>
        <w:t>o support decision-making through analytical and evidence-based information and reports”</w:t>
      </w:r>
      <w:r w:rsidRPr="00AE1833">
        <w:rPr>
          <w:rStyle w:val="ui-provider"/>
          <w:rFonts w:ascii="DSC light" w:hAnsi="DSC light" w:cs="DSC light"/>
          <w:sz w:val="20"/>
          <w:szCs w:val="20"/>
        </w:rPr>
        <w:t>.</w:t>
      </w:r>
    </w:p>
    <w:p w14:paraId="53B6675E" w14:textId="13CB966A" w:rsidR="00F233FF" w:rsidRPr="00AE1833" w:rsidRDefault="00F233FF" w:rsidP="00F233FF">
      <w:pPr>
        <w:spacing w:line="276" w:lineRule="auto"/>
        <w:rPr>
          <w:rStyle w:val="ui-provider"/>
          <w:rFonts w:ascii="DSC light" w:hAnsi="DSC light" w:cs="DSC light"/>
          <w:sz w:val="20"/>
          <w:szCs w:val="20"/>
        </w:rPr>
      </w:pPr>
      <w:r>
        <w:rPr>
          <w:rStyle w:val="ui-provider"/>
          <w:rFonts w:ascii="DSC light" w:hAnsi="DSC light" w:cs="DSC light"/>
          <w:sz w:val="20"/>
          <w:szCs w:val="20"/>
        </w:rPr>
        <w:t xml:space="preserve">The presentation should reflect a good understanding of the business environment based on different sources. </w:t>
      </w:r>
    </w:p>
    <w:p w14:paraId="3F2489C0" w14:textId="77777777" w:rsidR="00AE1833" w:rsidRPr="00AE1833" w:rsidRDefault="00AE1833" w:rsidP="0019605D">
      <w:pPr>
        <w:spacing w:line="276" w:lineRule="auto"/>
        <w:rPr>
          <w:rStyle w:val="ui-provider"/>
          <w:rFonts w:ascii="DSC light" w:hAnsi="DSC light" w:cs="DSC light"/>
          <w:sz w:val="20"/>
          <w:szCs w:val="20"/>
        </w:rPr>
      </w:pPr>
    </w:p>
    <w:p w14:paraId="67AE692F" w14:textId="77DA30FB" w:rsidR="00AE1833" w:rsidRPr="00AE1833" w:rsidRDefault="00AE1833" w:rsidP="0019605D">
      <w:pPr>
        <w:spacing w:line="276" w:lineRule="auto"/>
        <w:rPr>
          <w:rStyle w:val="ui-provider"/>
          <w:rFonts w:ascii="DSC light" w:hAnsi="DSC light" w:cs="DSC light"/>
          <w:sz w:val="20"/>
          <w:szCs w:val="20"/>
          <w:rtl/>
        </w:rPr>
      </w:pPr>
      <w:r w:rsidRPr="00AE1833">
        <w:rPr>
          <w:rStyle w:val="ui-provider"/>
          <w:rFonts w:ascii="DSC light" w:hAnsi="DSC light" w:cs="DSC light"/>
          <w:sz w:val="20"/>
          <w:szCs w:val="20"/>
        </w:rPr>
        <w:t>Good luck.</w:t>
      </w:r>
    </w:p>
    <w:sectPr w:rsidR="00AE1833" w:rsidRPr="00AE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SC light">
    <w:altName w:val="Tahoma"/>
    <w:panose1 w:val="00000500000000000000"/>
    <w:charset w:val="00"/>
    <w:family w:val="modern"/>
    <w:notTrueType/>
    <w:pitch w:val="variable"/>
    <w:sig w:usb0="00002003" w:usb1="00000000" w:usb2="00000008" w:usb3="00000000" w:csb0="00000041" w:csb1="00000000"/>
  </w:font>
  <w:font w:name="DSC bold">
    <w:altName w:val="Tahoma"/>
    <w:panose1 w:val="00000500000000000000"/>
    <w:charset w:val="00"/>
    <w:family w:val="modern"/>
    <w:notTrueType/>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56B0"/>
    <w:multiLevelType w:val="hybridMultilevel"/>
    <w:tmpl w:val="B02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15FC4"/>
    <w:multiLevelType w:val="hybridMultilevel"/>
    <w:tmpl w:val="6758221E"/>
    <w:lvl w:ilvl="0" w:tplc="11147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42493"/>
    <w:multiLevelType w:val="hybridMultilevel"/>
    <w:tmpl w:val="E3328032"/>
    <w:lvl w:ilvl="0" w:tplc="11147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13065">
    <w:abstractNumId w:val="2"/>
  </w:num>
  <w:num w:numId="2" w16cid:durableId="1679115065">
    <w:abstractNumId w:val="1"/>
  </w:num>
  <w:num w:numId="3" w16cid:durableId="161455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3B"/>
    <w:rsid w:val="0019605D"/>
    <w:rsid w:val="00572884"/>
    <w:rsid w:val="0070325C"/>
    <w:rsid w:val="00761CA5"/>
    <w:rsid w:val="00941EE5"/>
    <w:rsid w:val="00AE1833"/>
    <w:rsid w:val="00CE69C2"/>
    <w:rsid w:val="00D14F12"/>
    <w:rsid w:val="00F233FF"/>
    <w:rsid w:val="00F87E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04BF"/>
  <w15:chartTrackingRefBased/>
  <w15:docId w15:val="{64FAC3D7-A5F3-4BD0-BEAC-0416F906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87E3B"/>
  </w:style>
  <w:style w:type="paragraph" w:styleId="ListParagraph">
    <w:name w:val="List Paragraph"/>
    <w:basedOn w:val="Normal"/>
    <w:uiPriority w:val="34"/>
    <w:qFormat/>
    <w:rsid w:val="00F87E3B"/>
    <w:pPr>
      <w:ind w:left="720"/>
      <w:contextualSpacing/>
    </w:pPr>
  </w:style>
  <w:style w:type="character" w:styleId="Hyperlink">
    <w:name w:val="Hyperlink"/>
    <w:basedOn w:val="DefaultParagraphFont"/>
    <w:uiPriority w:val="99"/>
    <w:unhideWhenUsed/>
    <w:rsid w:val="00572884"/>
    <w:rPr>
      <w:color w:val="0563C1" w:themeColor="hyperlink"/>
      <w:u w:val="single"/>
    </w:rPr>
  </w:style>
  <w:style w:type="character" w:styleId="UnresolvedMention">
    <w:name w:val="Unresolved Mention"/>
    <w:basedOn w:val="DefaultParagraphFont"/>
    <w:uiPriority w:val="99"/>
    <w:semiHidden/>
    <w:unhideWhenUsed/>
    <w:rsid w:val="00572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d.data.gov.sa/Data/ar/dataset/commercial-registration/resource/583c1577-3b66-49eb-aa40-109c59e0995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 Baligh Almashan</dc:creator>
  <cp:keywords/>
  <dc:description/>
  <cp:lastModifiedBy>May Saad Binbaz</cp:lastModifiedBy>
  <cp:revision>2</cp:revision>
  <dcterms:created xsi:type="dcterms:W3CDTF">2023-09-26T09:10:00Z</dcterms:created>
  <dcterms:modified xsi:type="dcterms:W3CDTF">2023-09-26T09:10:00Z</dcterms:modified>
</cp:coreProperties>
</file>