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045A070">
      <w:r w:rsidR="287E3C5E">
        <w:rPr/>
        <w:t>Subject: Follow-Up from Our Meeting on the GEPD Dashboard</w:t>
      </w:r>
    </w:p>
    <w:p w:rsidR="426E0267" w:rsidP="426E0267" w:rsidRDefault="426E0267" w14:paraId="0FE484EB" w14:textId="2DD62B3B">
      <w:pPr>
        <w:pStyle w:val="Normal"/>
      </w:pPr>
    </w:p>
    <w:p w:rsidR="287E3C5E" w:rsidP="426E0267" w:rsidRDefault="287E3C5E" w14:paraId="5511B2F6" w14:textId="3D46A2BE">
      <w:pPr>
        <w:pStyle w:val="Normal"/>
        <w:rPr>
          <w:highlight w:val="yellow"/>
        </w:rPr>
      </w:pPr>
      <w:r w:rsidR="287E3C5E">
        <w:rPr/>
        <w:t xml:space="preserve">Dear </w:t>
      </w:r>
      <w:r w:rsidRPr="426E0267" w:rsidR="287E3C5E">
        <w:rPr>
          <w:highlight w:val="yellow"/>
        </w:rPr>
        <w:t>[Country's Representative],</w:t>
      </w:r>
    </w:p>
    <w:p w:rsidR="287E3C5E" w:rsidP="426E0267" w:rsidRDefault="287E3C5E" w14:paraId="414DD8DB" w14:textId="5475017A">
      <w:pPr>
        <w:pStyle w:val="Normal"/>
      </w:pPr>
      <w:r w:rsidR="287E3C5E">
        <w:rPr/>
        <w:t xml:space="preserve"> </w:t>
      </w:r>
    </w:p>
    <w:p w:rsidR="287E3C5E" w:rsidP="426E0267" w:rsidRDefault="287E3C5E" w14:paraId="2A39A46F" w14:textId="44739367">
      <w:pPr>
        <w:pStyle w:val="Normal"/>
      </w:pPr>
      <w:r w:rsidR="287E3C5E">
        <w:rPr/>
        <w:t xml:space="preserve">I hope this email finds you well. Following our recent productive meeting </w:t>
      </w:r>
      <w:r w:rsidR="287E3C5E">
        <w:rPr/>
        <w:t>regarding</w:t>
      </w:r>
      <w:r w:rsidR="287E3C5E">
        <w:rPr/>
        <w:t xml:space="preserve"> the Global Education Policy Dashboard (GEPD) implementation in </w:t>
      </w:r>
      <w:r w:rsidRPr="426E0267" w:rsidR="287E3C5E">
        <w:rPr>
          <w:highlight w:val="yellow"/>
        </w:rPr>
        <w:t>[Country]</w:t>
      </w:r>
      <w:r w:rsidR="287E3C5E">
        <w:rPr/>
        <w:t>, I am writing to summarize our discussions and outline the next steps.</w:t>
      </w:r>
    </w:p>
    <w:p w:rsidR="287E3C5E" w:rsidP="426E0267" w:rsidRDefault="287E3C5E" w14:paraId="15135017" w14:textId="7654DA6E">
      <w:pPr>
        <w:pStyle w:val="Normal"/>
      </w:pPr>
      <w:r w:rsidR="287E3C5E">
        <w:rPr/>
        <w:t xml:space="preserve">Attached, please find the presentation from our meeting, along with informative documents about the GEPD. As we discussed, our immediate priority is to </w:t>
      </w:r>
      <w:r w:rsidR="287E3C5E">
        <w:rPr/>
        <w:t>commence</w:t>
      </w:r>
      <w:r w:rsidR="287E3C5E">
        <w:rPr/>
        <w:t xml:space="preserve"> the collection of necessary sample data for both the school and bureaucracy surveys.</w:t>
      </w:r>
    </w:p>
    <w:p w:rsidR="426E0267" w:rsidP="426E0267" w:rsidRDefault="426E0267" w14:paraId="348281B5" w14:textId="64D70C0C">
      <w:pPr>
        <w:pStyle w:val="Normal"/>
      </w:pPr>
    </w:p>
    <w:p w:rsidR="62B3D9FB" w:rsidP="426E0267" w:rsidRDefault="62B3D9FB" w14:paraId="6E5F8505" w14:textId="763C5B52">
      <w:pPr>
        <w:pStyle w:val="Normal"/>
        <w:rPr>
          <w:b w:val="1"/>
          <w:bCs w:val="1"/>
        </w:rPr>
      </w:pPr>
      <w:r w:rsidRPr="426E0267" w:rsidR="62B3D9FB">
        <w:rPr>
          <w:b w:val="1"/>
          <w:bCs w:val="1"/>
        </w:rPr>
        <w:t>Key Points from Our Meeting:</w:t>
      </w:r>
    </w:p>
    <w:p w:rsidR="62B3D9FB" w:rsidP="426E0267" w:rsidRDefault="62B3D9FB" w14:paraId="5E967891" w14:textId="0FFC609F">
      <w:pPr>
        <w:pStyle w:val="ListParagraph"/>
        <w:numPr>
          <w:ilvl w:val="0"/>
          <w:numId w:val="1"/>
        </w:numPr>
        <w:rPr/>
      </w:pPr>
      <w:r w:rsidRPr="426E0267" w:rsidR="62B3D9FB">
        <w:rPr>
          <w:b w:val="1"/>
          <w:bCs w:val="1"/>
        </w:rPr>
        <w:t xml:space="preserve">Scope of Work: </w:t>
      </w:r>
      <w:r w:rsidR="62B3D9FB">
        <w:rPr/>
        <w:t xml:space="preserve">The </w:t>
      </w:r>
      <w:r w:rsidR="62B3D9FB">
        <w:rPr/>
        <w:t>initial</w:t>
      </w:r>
      <w:r w:rsidR="62B3D9FB">
        <w:rPr/>
        <w:t xml:space="preserve"> data collection will be conducted in 300 schools, </w:t>
      </w:r>
      <w:r w:rsidR="62B3D9FB">
        <w:rPr/>
        <w:t>representing</w:t>
      </w:r>
      <w:r w:rsidR="62B3D9FB">
        <w:rPr/>
        <w:t xml:space="preserve"> a nationally representative sample.</w:t>
      </w:r>
    </w:p>
    <w:p w:rsidR="62B3D9FB" w:rsidP="426E0267" w:rsidRDefault="62B3D9FB" w14:paraId="27D3E222" w14:textId="63B85339">
      <w:pPr>
        <w:pStyle w:val="ListParagraph"/>
        <w:numPr>
          <w:ilvl w:val="0"/>
          <w:numId w:val="1"/>
        </w:numPr>
        <w:rPr/>
      </w:pPr>
      <w:r w:rsidRPr="426E0267" w:rsidR="62B3D9FB">
        <w:rPr>
          <w:b w:val="1"/>
          <w:bCs w:val="1"/>
        </w:rPr>
        <w:t xml:space="preserve">Proposed Instruments: </w:t>
      </w:r>
      <w:r w:rsidR="62B3D9FB">
        <w:rPr/>
        <w:t xml:space="preserve">The GEPD will </w:t>
      </w:r>
      <w:r w:rsidR="62B3D9FB">
        <w:rPr/>
        <w:t>utilize</w:t>
      </w:r>
      <w:r w:rsidR="62B3D9FB">
        <w:rPr/>
        <w:t xml:space="preserve"> a combination of surveys (school, expert, and bureaucracy) based on streamlined versions of SDI, DWMS, MELQO, SABER, and others. </w:t>
      </w:r>
      <w:r w:rsidR="62B3D9FB">
        <w:rPr/>
        <w:t>Outcomes</w:t>
      </w:r>
      <w:r w:rsidR="62B3D9FB">
        <w:rPr/>
        <w:t xml:space="preserve"> data will also be collected through the SDI student assessment.</w:t>
      </w:r>
    </w:p>
    <w:p w:rsidR="62B3D9FB" w:rsidP="426E0267" w:rsidRDefault="62B3D9FB" w14:paraId="0EAC3F3B" w14:textId="7336DABF">
      <w:pPr>
        <w:pStyle w:val="ListParagraph"/>
        <w:numPr>
          <w:ilvl w:val="0"/>
          <w:numId w:val="1"/>
        </w:numPr>
        <w:rPr/>
      </w:pPr>
      <w:r w:rsidRPr="426E0267" w:rsidR="62B3D9FB">
        <w:rPr>
          <w:b w:val="1"/>
          <w:bCs w:val="1"/>
        </w:rPr>
        <w:t xml:space="preserve">GEPD Overview: </w:t>
      </w:r>
      <w:r w:rsidR="62B3D9FB">
        <w:rPr/>
        <w:t>The GEPD aims to measure and bridge the gap between current educational practices and evidence-based strategies, focusing on early-grade learning, school participation, and the quality of educational service delivery.</w:t>
      </w:r>
    </w:p>
    <w:p w:rsidR="62B3D9FB" w:rsidP="426E0267" w:rsidRDefault="62B3D9FB" w14:paraId="1B86F44F" w14:textId="724D6455">
      <w:pPr>
        <w:pStyle w:val="ListParagraph"/>
        <w:numPr>
          <w:ilvl w:val="0"/>
          <w:numId w:val="1"/>
        </w:numPr>
        <w:rPr/>
      </w:pPr>
      <w:r w:rsidRPr="426E0267" w:rsidR="62B3D9FB">
        <w:rPr>
          <w:highlight w:val="yellow"/>
        </w:rPr>
        <w:t xml:space="preserve">[Any </w:t>
      </w:r>
      <w:r w:rsidRPr="426E0267" w:rsidR="62B3D9FB">
        <w:rPr>
          <w:highlight w:val="yellow"/>
        </w:rPr>
        <w:t>others</w:t>
      </w:r>
      <w:r w:rsidRPr="426E0267" w:rsidR="62B3D9FB">
        <w:rPr>
          <w:highlight w:val="yellow"/>
        </w:rPr>
        <w:t xml:space="preserve"> topics that were discussed]</w:t>
      </w:r>
    </w:p>
    <w:p w:rsidR="426E0267" w:rsidP="426E0267" w:rsidRDefault="426E0267" w14:paraId="28605294" w14:textId="5412C5DA">
      <w:pPr>
        <w:pStyle w:val="Normal"/>
      </w:pPr>
    </w:p>
    <w:p w:rsidR="7CFAD0FE" w:rsidP="426E0267" w:rsidRDefault="7CFAD0FE" w14:paraId="565ABBB1" w14:textId="64A5C932">
      <w:pPr>
        <w:pStyle w:val="Normal"/>
        <w:rPr>
          <w:b w:val="1"/>
          <w:bCs w:val="1"/>
        </w:rPr>
      </w:pPr>
      <w:r w:rsidRPr="426E0267" w:rsidR="7CFAD0FE">
        <w:rPr>
          <w:b w:val="1"/>
          <w:bCs w:val="1"/>
        </w:rPr>
        <w:t>Approximate Timeline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6E0267" w:rsidTr="426E0267" w14:paraId="209D607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426E0267" w:rsidP="426E0267" w:rsidRDefault="426E0267" w14:paraId="3C05C271" w14:textId="4B70F9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</w:rPr>
              <w:t>Activity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26E0267" w:rsidP="426E0267" w:rsidRDefault="426E0267" w14:paraId="71FA6BE2" w14:textId="6919EA6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</w:rPr>
              <w:t>Approximate Duration</w:t>
            </w:r>
          </w:p>
        </w:tc>
      </w:tr>
      <w:tr w:rsidR="426E0267" w:rsidTr="426E0267" w14:paraId="31E1A610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873878B" w:rsidP="426E0267" w:rsidRDefault="3873878B" w14:paraId="714CD067" w14:textId="3EE7694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387387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Obtai</w:t>
            </w: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n </w:t>
            </w:r>
            <w:r w:rsidRPr="426E0267" w:rsidR="387387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information </w:t>
            </w: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 xml:space="preserve">on schools &amp; bureaucrats 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6E67EF62" w14:textId="39269B1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0 days (specific date)</w:t>
            </w:r>
          </w:p>
        </w:tc>
      </w:tr>
      <w:tr w:rsidR="426E0267" w:rsidTr="426E0267" w14:paraId="1BF51C15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2BA4BE37" w14:textId="1D6EC1B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Pre-pilot schools selected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1051507D" w14:textId="645259F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7 days</w:t>
            </w:r>
          </w:p>
        </w:tc>
      </w:tr>
      <w:tr w:rsidR="426E0267" w:rsidTr="426E0267" w14:paraId="648E599D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7D5154D" w14:textId="1F1A029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Approval to go into pre-pilot schools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7F8DBAC8" w14:textId="04EC7F3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7 days</w:t>
            </w:r>
          </w:p>
        </w:tc>
      </w:tr>
      <w:tr w:rsidR="426E0267" w:rsidTr="426E0267" w14:paraId="7C805A6E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64B7BEA1" w14:textId="493D701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Pre-pilot schools notified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3CA481F3" w14:textId="1A19EEE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0 days (same as approval)</w:t>
            </w:r>
          </w:p>
        </w:tc>
      </w:tr>
      <w:tr w:rsidR="426E0267" w:rsidTr="426E0267" w14:paraId="632C834B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319493F7" w14:textId="3CDB2EE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Pre-pilot data collection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7F479DE9" w14:textId="6960D80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11 days</w:t>
            </w:r>
          </w:p>
        </w:tc>
      </w:tr>
      <w:tr w:rsidR="426E0267" w:rsidTr="426E0267" w14:paraId="3DB4D244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DDFF83F" w14:textId="52852DF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Meeting with officials to discuss the content of the dashboard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5A1904B2" w14:textId="3F3C4FD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11 days (concurrent with pre-pilot data collection)</w:t>
            </w:r>
          </w:p>
        </w:tc>
      </w:tr>
      <w:tr w:rsidR="426E0267" w:rsidTr="426E0267" w14:paraId="31F783DF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62BD1B24" w14:textId="186C9B6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Sample of schools and bureaucrats selected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1DEB490B" w14:textId="3D1056B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0 days (same as approval for pre-pilot schools)</w:t>
            </w:r>
          </w:p>
        </w:tc>
      </w:tr>
      <w:tr w:rsidR="426E0267" w:rsidTr="426E0267" w14:paraId="1381D340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20EC756B" w14:textId="52E3CEE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Survey firm selected and hired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45F7CD58" w14:textId="38C8024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0 days (same as above)</w:t>
            </w:r>
          </w:p>
        </w:tc>
      </w:tr>
      <w:tr w:rsidR="426E0267" w:rsidTr="426E0267" w14:paraId="20C41506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39A3AC4A" w14:textId="7C42F79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Government pursues necessary approvals/clearances (if needed)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21879914" w14:textId="19EF05E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18 days</w:t>
            </w:r>
          </w:p>
        </w:tc>
      </w:tr>
      <w:tr w:rsidR="426E0267" w:rsidTr="426E0267" w14:paraId="0540896D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3B5BFAEA" w14:textId="6E911C8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Schools notified of school visits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13378EAB" w14:textId="182391C1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5 days</w:t>
            </w:r>
          </w:p>
        </w:tc>
      </w:tr>
      <w:tr w:rsidR="426E0267" w:rsidTr="426E0267" w14:paraId="3AB3773E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585DAA64" w14:textId="3AB35B9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Training of enumerators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2F0F4E61" w14:textId="2A85668C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5 days</w:t>
            </w:r>
          </w:p>
        </w:tc>
      </w:tr>
      <w:tr w:rsidR="426E0267" w:rsidTr="426E0267" w14:paraId="0DB22965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0ADDA9BA" w14:textId="3A653E3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Firm goes into schools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1A31D55C" w14:textId="5B02878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19 days</w:t>
            </w:r>
          </w:p>
        </w:tc>
      </w:tr>
      <w:tr w:rsidR="426E0267" w:rsidTr="426E0267" w14:paraId="434EC7E9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479A72FB" w14:textId="65D0BC5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Cleaning of data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7531DF94" w14:textId="6254444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Approx. 3 months</w:t>
            </w:r>
          </w:p>
        </w:tc>
      </w:tr>
      <w:tr w:rsidR="426E0267" w:rsidTr="426E0267" w14:paraId="6C598345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28AE79C" w14:textId="544BA77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Computation of indicators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0720D617" w14:textId="5B53F73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Approx. 4 months</w:t>
            </w:r>
          </w:p>
        </w:tc>
      </w:tr>
      <w:tr w:rsidR="426E0267" w:rsidTr="426E0267" w14:paraId="63950499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0560194" w14:textId="55006F9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Validation of Indicators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39BDF8FA" w14:textId="5ADAF97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Approx. 2 months</w:t>
            </w:r>
          </w:p>
        </w:tc>
      </w:tr>
      <w:tr w:rsidR="426E0267" w:rsidTr="426E0267" w14:paraId="0B83F509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50796B4" w14:textId="5A9450A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Stakeholder Validation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792F1CBA" w14:textId="48E2E1E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Approx. 1 month</w:t>
            </w:r>
          </w:p>
        </w:tc>
      </w:tr>
      <w:tr w:rsidR="426E0267" w:rsidTr="426E0267" w14:paraId="30903FB1">
        <w:trPr>
          <w:trHeight w:val="300"/>
        </w:trPr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426E0267" w:rsidP="426E0267" w:rsidRDefault="426E0267" w14:paraId="16A0294F" w14:textId="1ADCA34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Data made public on the dashboard</w:t>
            </w:r>
          </w:p>
        </w:tc>
        <w:tc>
          <w:tcPr>
            <w:tcW w:w="468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426E0267" w:rsidP="426E0267" w:rsidRDefault="426E0267" w14:paraId="468D2B23" w14:textId="4243743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426E0267" w:rsidR="426E02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</w:rPr>
              <w:t>0 days (specific date)</w:t>
            </w:r>
          </w:p>
        </w:tc>
      </w:tr>
    </w:tbl>
    <w:p w:rsidR="426E0267" w:rsidP="426E0267" w:rsidRDefault="426E0267" w14:paraId="203D5BDF" w14:textId="0B23C987">
      <w:pPr>
        <w:pStyle w:val="Normal"/>
      </w:pPr>
    </w:p>
    <w:p w:rsidR="60CEF3D0" w:rsidP="426E0267" w:rsidRDefault="60CEF3D0" w14:paraId="471CBF1E" w14:textId="3357C55D">
      <w:pPr>
        <w:pStyle w:val="Normal"/>
      </w:pPr>
      <w:r w:rsidRPr="426E0267" w:rsidR="60CEF3D0">
        <w:rPr>
          <w:b w:val="1"/>
          <w:bCs w:val="1"/>
        </w:rPr>
        <w:t>Main Actions Needed from Government:</w:t>
      </w:r>
    </w:p>
    <w:p w:rsidR="60CEF3D0" w:rsidP="426E0267" w:rsidRDefault="60CEF3D0" w14:paraId="7FF20BBD" w14:textId="352869D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 xml:space="preserve">Technical Committee Establishment: </w:t>
      </w:r>
      <w:r w:rsidR="60CEF3D0">
        <w:rPr>
          <w:b w:val="0"/>
          <w:bCs w:val="0"/>
        </w:rPr>
        <w:t>Form a technical committee to liaise with the World Bank. This committee will play a crucial role in upcoming technical meetings, stakeholder validation, and ongoing consultations.</w:t>
      </w:r>
    </w:p>
    <w:p w:rsidR="60CEF3D0" w:rsidP="426E0267" w:rsidRDefault="60CEF3D0" w14:paraId="55BB302C" w14:textId="0640B03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>Information for School Sample Selection:</w:t>
      </w:r>
      <w:r w:rsidR="60CEF3D0">
        <w:rPr>
          <w:b w:val="0"/>
          <w:bCs w:val="0"/>
        </w:rPr>
        <w:t xml:space="preserve"> </w:t>
      </w:r>
      <w:r w:rsidR="60CEF3D0">
        <w:rPr>
          <w:b w:val="0"/>
          <w:bCs w:val="0"/>
        </w:rPr>
        <w:t>Provide</w:t>
      </w:r>
      <w:r w:rsidR="60CEF3D0">
        <w:rPr>
          <w:b w:val="0"/>
          <w:bCs w:val="0"/>
        </w:rPr>
        <w:t xml:space="preserve"> detailed information to </w:t>
      </w:r>
      <w:r w:rsidR="60CEF3D0">
        <w:rPr>
          <w:b w:val="0"/>
          <w:bCs w:val="0"/>
        </w:rPr>
        <w:t>assist</w:t>
      </w:r>
      <w:r w:rsidR="60CEF3D0">
        <w:rPr>
          <w:b w:val="0"/>
          <w:bCs w:val="0"/>
        </w:rPr>
        <w:t xml:space="preserve"> in selecting the sample of schools for survey data collection</w:t>
      </w:r>
      <w:r w:rsidR="0F7A7D95">
        <w:rPr>
          <w:b w:val="0"/>
          <w:bCs w:val="0"/>
        </w:rPr>
        <w:t xml:space="preserve"> – a template file is attached for your reference</w:t>
      </w:r>
      <w:r w:rsidR="60CEF3D0">
        <w:rPr>
          <w:b w:val="0"/>
          <w:bCs w:val="0"/>
        </w:rPr>
        <w:t>.</w:t>
      </w:r>
      <w:r w:rsidR="60CEF3D0">
        <w:rPr>
          <w:b w:val="0"/>
          <w:bCs w:val="0"/>
        </w:rPr>
        <w:t xml:space="preserve"> The necessary data includes</w:t>
      </w:r>
      <w:r w:rsidR="60CEF3D0">
        <w:rPr>
          <w:b w:val="0"/>
          <w:bCs w:val="0"/>
        </w:rPr>
        <w:t>:</w:t>
      </w:r>
    </w:p>
    <w:p w:rsidR="60CEF3D0" w:rsidP="426E0267" w:rsidRDefault="60CEF3D0" w14:paraId="0A64649C" w14:textId="0F25A03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School name</w:t>
      </w:r>
    </w:p>
    <w:p w:rsidR="60CEF3D0" w:rsidP="426E0267" w:rsidRDefault="60CEF3D0" w14:paraId="69152931" w14:textId="4DFDB1A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Region, district, city</w:t>
      </w:r>
    </w:p>
    <w:p w:rsidR="60CEF3D0" w:rsidP="426E0267" w:rsidRDefault="60CEF3D0" w14:paraId="6D81922A" w14:textId="2029C9F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Geographic location (preferably GPS coordinates)</w:t>
      </w:r>
    </w:p>
    <w:p w:rsidR="60CEF3D0" w:rsidP="426E0267" w:rsidRDefault="60CEF3D0" w14:paraId="34DBDD00" w14:textId="007B496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Rural/urban indicator</w:t>
      </w:r>
    </w:p>
    <w:p w:rsidR="60CEF3D0" w:rsidP="426E0267" w:rsidRDefault="60CEF3D0" w14:paraId="22E26A7B" w14:textId="06C3F217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School type (e.g., boarding, gender-specific)</w:t>
      </w:r>
    </w:p>
    <w:p w:rsidR="60CEF3D0" w:rsidP="426E0267" w:rsidRDefault="60CEF3D0" w14:paraId="7343AACB" w14:textId="2449F847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Ownership type (public, private, NGO, etc.)</w:t>
      </w:r>
    </w:p>
    <w:p w:rsidR="60CEF3D0" w:rsidP="426E0267" w:rsidRDefault="60CEF3D0" w14:paraId="09B8E01A" w14:textId="6744CE3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Number of students (specifically for grades 1 and 4)</w:t>
      </w:r>
    </w:p>
    <w:p w:rsidR="60CEF3D0" w:rsidP="426E0267" w:rsidRDefault="60CEF3D0" w14:paraId="108DD6EF" w14:textId="739692E7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0CEF3D0">
        <w:rPr>
          <w:b w:val="0"/>
          <w:bCs w:val="0"/>
        </w:rPr>
        <w:t>Number of teachers</w:t>
      </w:r>
    </w:p>
    <w:p w:rsidR="60CEF3D0" w:rsidP="426E0267" w:rsidRDefault="60CEF3D0" w14:paraId="3FA3A085" w14:textId="0964C19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>Information for Bureaucrat Sample Selection:</w:t>
      </w:r>
      <w:r w:rsidR="60CEF3D0">
        <w:rPr>
          <w:b w:val="0"/>
          <w:bCs w:val="0"/>
        </w:rPr>
        <w:t xml:space="preserve"> We </w:t>
      </w:r>
      <w:r w:rsidR="60CEF3D0">
        <w:rPr>
          <w:b w:val="0"/>
          <w:bCs w:val="0"/>
        </w:rPr>
        <w:t>require</w:t>
      </w:r>
      <w:r w:rsidR="60CEF3D0">
        <w:rPr>
          <w:b w:val="0"/>
          <w:bCs w:val="0"/>
        </w:rPr>
        <w:t xml:space="preserve"> the organizational structure and personnel roster of the Ministry of Education and district education offices. The roster should be disaggregated by organizational units for targeted sampling.</w:t>
      </w:r>
    </w:p>
    <w:p w:rsidR="60CEF3D0" w:rsidP="426E0267" w:rsidRDefault="60CEF3D0" w14:paraId="38A40C83" w14:textId="3664FE7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>Approvals for Pre-Pilot School Visits:</w:t>
      </w:r>
      <w:r w:rsidR="60CEF3D0">
        <w:rPr>
          <w:b w:val="0"/>
          <w:bCs w:val="0"/>
        </w:rPr>
        <w:t xml:space="preserve"> Obtain necessary approvals for visiting a select number of schools for the dashboard pre-pilot in the upcoming months.</w:t>
      </w:r>
    </w:p>
    <w:p w:rsidR="60CEF3D0" w:rsidP="426E0267" w:rsidRDefault="60CEF3D0" w14:paraId="1079D81C" w14:textId="64B5C98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>School Notification:</w:t>
      </w:r>
      <w:r w:rsidR="60CEF3D0">
        <w:rPr>
          <w:b w:val="0"/>
          <w:bCs w:val="0"/>
        </w:rPr>
        <w:t xml:space="preserve"> Notify the schools selected for the pre-pilot and </w:t>
      </w:r>
      <w:r w:rsidR="60CEF3D0">
        <w:rPr>
          <w:b w:val="0"/>
          <w:bCs w:val="0"/>
        </w:rPr>
        <w:t>subsequent</w:t>
      </w:r>
      <w:r w:rsidR="60CEF3D0">
        <w:rPr>
          <w:b w:val="0"/>
          <w:bCs w:val="0"/>
        </w:rPr>
        <w:t xml:space="preserve"> data collection visits.</w:t>
      </w:r>
    </w:p>
    <w:p w:rsidR="60CEF3D0" w:rsidP="426E0267" w:rsidRDefault="60CEF3D0" w14:paraId="6BDC6C53" w14:textId="57DAA34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 xml:space="preserve">Technical Meeting Attendance: </w:t>
      </w:r>
      <w:r w:rsidR="60CEF3D0">
        <w:rPr>
          <w:b w:val="0"/>
          <w:bCs w:val="0"/>
        </w:rPr>
        <w:t>Participate</w:t>
      </w:r>
      <w:r w:rsidR="60CEF3D0">
        <w:rPr>
          <w:b w:val="0"/>
          <w:bCs w:val="0"/>
        </w:rPr>
        <w:t xml:space="preserve"> in a technical meeting to discuss the dashboard's content and </w:t>
      </w:r>
      <w:r w:rsidR="60CEF3D0">
        <w:rPr>
          <w:b w:val="0"/>
          <w:bCs w:val="0"/>
        </w:rPr>
        <w:t>provide</w:t>
      </w:r>
      <w:r w:rsidR="60CEF3D0">
        <w:rPr>
          <w:b w:val="0"/>
          <w:bCs w:val="0"/>
        </w:rPr>
        <w:t xml:space="preserve"> feedback. This meeting is scheduled to coincide with the pre-pilot phase.</w:t>
      </w:r>
    </w:p>
    <w:p w:rsidR="60CEF3D0" w:rsidP="426E0267" w:rsidRDefault="60CEF3D0" w14:paraId="0B4A5F86" w14:textId="1D6EFC8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426E0267" w:rsidR="60CEF3D0">
        <w:rPr>
          <w:b w:val="1"/>
          <w:bCs w:val="1"/>
        </w:rPr>
        <w:t xml:space="preserve">Stakeholder Validation Meeting: </w:t>
      </w:r>
      <w:r w:rsidR="60CEF3D0">
        <w:rPr>
          <w:b w:val="0"/>
          <w:bCs w:val="0"/>
        </w:rPr>
        <w:t>Attend the stakeholder validation meeting to review and discuss the findings. This meeting is vital for collaborative analysis and understanding of the results.</w:t>
      </w:r>
    </w:p>
    <w:p w:rsidR="60CEF3D0" w:rsidP="426E0267" w:rsidRDefault="60CEF3D0" w14:paraId="30CB24D2" w14:textId="58361452">
      <w:pPr>
        <w:pStyle w:val="Normal"/>
        <w:rPr>
          <w:b w:val="0"/>
          <w:bCs w:val="0"/>
        </w:rPr>
      </w:pPr>
      <w:r w:rsidR="60CEF3D0">
        <w:rPr>
          <w:b w:val="0"/>
          <w:bCs w:val="0"/>
        </w:rPr>
        <w:t xml:space="preserve"> </w:t>
      </w:r>
    </w:p>
    <w:p w:rsidR="60CEF3D0" w:rsidP="426E0267" w:rsidRDefault="60CEF3D0" w14:paraId="5C0E233B" w14:textId="37276C92">
      <w:pPr>
        <w:pStyle w:val="Normal"/>
        <w:rPr>
          <w:b w:val="0"/>
          <w:bCs w:val="0"/>
        </w:rPr>
      </w:pPr>
      <w:r w:rsidR="60CEF3D0">
        <w:rPr>
          <w:b w:val="0"/>
          <w:bCs w:val="0"/>
        </w:rPr>
        <w:t xml:space="preserve">Your cooperation in these areas is essential for the successful implementation of the GEPD in </w:t>
      </w:r>
      <w:r w:rsidRPr="426E0267" w:rsidR="60CEF3D0">
        <w:rPr>
          <w:b w:val="0"/>
          <w:bCs w:val="0"/>
          <w:highlight w:val="yellow"/>
        </w:rPr>
        <w:t>[Country].</w:t>
      </w:r>
      <w:r w:rsidR="60CEF3D0">
        <w:rPr>
          <w:b w:val="0"/>
          <w:bCs w:val="0"/>
        </w:rPr>
        <w:t xml:space="preserve"> We appreciate your commitment and look forward to our continued collaboration.</w:t>
      </w:r>
    </w:p>
    <w:p w:rsidR="60CEF3D0" w:rsidP="426E0267" w:rsidRDefault="60CEF3D0" w14:paraId="5DFB9C80" w14:textId="7AC5CC86">
      <w:pPr>
        <w:pStyle w:val="Normal"/>
        <w:rPr>
          <w:b w:val="0"/>
          <w:bCs w:val="0"/>
        </w:rPr>
      </w:pPr>
      <w:r w:rsidR="60CEF3D0">
        <w:rPr>
          <w:b w:val="0"/>
          <w:bCs w:val="0"/>
        </w:rPr>
        <w:t xml:space="preserve"> </w:t>
      </w:r>
    </w:p>
    <w:p w:rsidR="60CEF3D0" w:rsidP="426E0267" w:rsidRDefault="60CEF3D0" w14:paraId="37C96B94" w14:textId="6072A39D">
      <w:pPr>
        <w:pStyle w:val="Normal"/>
        <w:rPr>
          <w:b w:val="0"/>
          <w:bCs w:val="0"/>
        </w:rPr>
      </w:pPr>
      <w:r w:rsidR="60CEF3D0">
        <w:rPr>
          <w:b w:val="0"/>
          <w:bCs w:val="0"/>
        </w:rPr>
        <w:t>Should you have any questions or need further clarification, please feel free to reach out.</w:t>
      </w:r>
    </w:p>
    <w:p w:rsidR="60CEF3D0" w:rsidP="426E0267" w:rsidRDefault="60CEF3D0" w14:paraId="448AC79F" w14:textId="45CAB4B1">
      <w:pPr>
        <w:pStyle w:val="Normal"/>
        <w:rPr>
          <w:b w:val="0"/>
          <w:bCs w:val="0"/>
        </w:rPr>
      </w:pPr>
      <w:r w:rsidR="60CEF3D0">
        <w:rPr>
          <w:b w:val="0"/>
          <w:bCs w:val="0"/>
        </w:rPr>
        <w:t>Best regards,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242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d44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5948A"/>
    <w:rsid w:val="00226966"/>
    <w:rsid w:val="075EE57A"/>
    <w:rsid w:val="07EF1021"/>
    <w:rsid w:val="0F7A7D95"/>
    <w:rsid w:val="180D2171"/>
    <w:rsid w:val="1F4F1005"/>
    <w:rsid w:val="1F4F1005"/>
    <w:rsid w:val="2755948A"/>
    <w:rsid w:val="287E3C5E"/>
    <w:rsid w:val="379D7607"/>
    <w:rsid w:val="3873878B"/>
    <w:rsid w:val="426E0267"/>
    <w:rsid w:val="4BA0925C"/>
    <w:rsid w:val="556CB76F"/>
    <w:rsid w:val="60CEF3D0"/>
    <w:rsid w:val="62B3D9FB"/>
    <w:rsid w:val="68C26981"/>
    <w:rsid w:val="6DCB8EFA"/>
    <w:rsid w:val="760E4CDD"/>
    <w:rsid w:val="7CFAD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948A"/>
  <w15:chartTrackingRefBased/>
  <w15:docId w15:val="{96124B1A-0017-46C8-907B-82C6D37F6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8729285abf42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2023-11-20T16:47:51.5863894Z</dcterms:created>
  <dcterms:modified xsi:type="dcterms:W3CDTF">2023-11-20T16:59:04.4470806Z</dcterms:modified>
  <dc:creator>Arthur Silva Cheib</dc:creator>
  <lastModifiedBy>Arthur Silva Cheib</lastModifiedBy>
</coreProperties>
</file>