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/>
          <w:sz w:val="22"/>
          <w:lang w:val="en-US"/>
        </w:rPr>
        <w:t xml:space="preserve">PJD 2 </w:t>
      </w:r>
    </w:p>
    <w:p>
      <w:pPr>
        <w:pStyle w:val="Normal"/>
        <w:suppressAutoHyphens w:val="true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</w:r>
    </w:p>
    <w:p>
      <w:pPr>
        <w:pStyle w:val="Normal"/>
        <w:suppressAutoHyphens w:val="true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 xml:space="preserve">Vinicius de Oliveira Vieira </w:t>
      </w:r>
    </w:p>
    <w:p>
      <w:pPr>
        <w:pStyle w:val="Normal"/>
        <w:suppressAutoHyphens w:val="true"/>
        <w:bidi w:val="0"/>
        <w:spacing w:lineRule="auto" w:line="276" w:before="0" w:after="200"/>
        <w:jc w:val="left"/>
        <w:rPr>
          <w:rFonts w:ascii="Arial" w:hAnsi="Arial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 xml:space="preserve">Como membro da equipe de design, venho por meio desse documento comprovar a minha realização de trabalho. </w:t>
      </w:r>
    </w:p>
    <w:p>
      <w:pPr>
        <w:pStyle w:val="Normal"/>
        <w:suppressAutoHyphens w:val="true"/>
        <w:bidi w:val="0"/>
        <w:spacing w:lineRule="auto" w:line="240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/>
        <w:drawing>
          <wp:inline distT="0" distB="0" distL="0" distR="0">
            <wp:extent cx="1314450" cy="14097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200"/>
        <w:jc w:val="left"/>
        <w:rPr>
          <w:rFonts w:ascii="Calibri" w:hAnsi="Calibri"/>
          <w:b w:val="false"/>
          <w:sz w:val="22"/>
          <w:lang w:val="en-US"/>
        </w:rPr>
      </w:pPr>
      <w:r>
        <w:rPr>
          <w:rFonts w:ascii="Arial" w:hAnsi="Arial"/>
          <w:b w:val="false"/>
          <w:sz w:val="22"/>
          <w:lang w:val="en-US"/>
        </w:rPr>
        <w:t>A imagem apresentada representa um peixe em estilo pixel art desenvolvida como parte do cenário do jogo. O objetivo desse elemento é compor o ambiente visual do projeto, ajudando na construção estética e na ambientação do mapa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auto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