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C1A" w:rsidRDefault="007B0425" w:rsidP="00DA059A">
      <w:pPr>
        <w:jc w:val="both"/>
      </w:pPr>
      <w:r>
        <w:rPr>
          <w:noProof/>
          <w:lang w:eastAsia="fr-FR"/>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-671195</wp:posOffset>
                </wp:positionV>
                <wp:extent cx="4467225" cy="628650"/>
                <wp:effectExtent l="19050" t="19050" r="47625" b="38100"/>
                <wp:wrapNone/>
                <wp:docPr id="4" name="Rectangle 4"/>
                <wp:cNvGraphicFramePr/>
                <a:graphic xmlns:a="http://schemas.openxmlformats.org/drawingml/2006/main">
                  <a:graphicData uri="http://schemas.microsoft.com/office/word/2010/wordprocessingShape">
                    <wps:wsp>
                      <wps:cNvSpPr/>
                      <wps:spPr>
                        <a:xfrm>
                          <a:off x="0" y="0"/>
                          <a:ext cx="4467225" cy="628650"/>
                        </a:xfrm>
                        <a:prstGeom prst="rect">
                          <a:avLst/>
                        </a:prstGeom>
                        <a:solidFill>
                          <a:srgbClr val="C00000"/>
                        </a:solidFill>
                        <a:ln w="571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59A" w:rsidRDefault="00DA059A" w:rsidP="007B0425">
                            <w:pPr>
                              <w:jc w:val="center"/>
                            </w:pPr>
                            <w:r w:rsidRPr="00DA3511">
                              <w:rPr>
                                <w:b/>
                                <w:sz w:val="56"/>
                              </w:rPr>
                              <w:t>Projet SmartPatate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0;margin-top:-52.85pt;width:351.75pt;height:4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" fillcolor="#c00000" strokecolor="white [3212]" strokeweight="4.5pt">
                <v:textbox>
                  <w:txbxContent>
                    <w:p w:rsidR="00DA059A" w:rsidRDefault="00DA059A" w:rsidP="007B0425">
                      <w:pPr>
                        <w:jc w:val="center"/>
                      </w:pPr>
                      <w:r w:rsidRPr="00DA3511">
                        <w:rPr>
                          <w:b/>
                          <w:sz w:val="56"/>
                        </w:rPr>
                        <w:t>Projet SmartPatate</w:t>
                      </w:r>
                    </w:p>
                  </w:txbxContent>
                </v:textbox>
                <w10:wrap anchorx="margin"/>
              </v:rect>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-899794</wp:posOffset>
                </wp:positionV>
                <wp:extent cx="7543800" cy="1009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543800" cy="10096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FFAEE" id="Rectangle 1" o:spid="_x0000_s1026" style="position:absolute;margin-left:0;margin-top:-70.85pt;width:594pt;height:79.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" fillcolor="#c00000" strokecolor="#1f4d78 [1604]" strokeweight="1pt">
                <w10:wrap anchorx="page"/>
              </v:rect>
            </w:pict>
          </mc:Fallback>
        </mc:AlternateContent>
      </w:r>
      <w:r w:rsidR="00DA3511">
        <w:rPr>
          <w:noProof/>
          <w:lang w:eastAsia="fr-FR"/>
        </w:rPr>
        <mc:AlternateContent>
          <mc:Choice Requires="wps">
            <w:drawing>
              <wp:anchor distT="45720" distB="45720" distL="114300" distR="114300" simplePos="0" relativeHeight="251661312" behindDoc="0" locked="0" layoutInCell="1" allowOverlap="1">
                <wp:simplePos x="0" y="0"/>
                <wp:positionH relativeFrom="column">
                  <wp:posOffset>-509905</wp:posOffset>
                </wp:positionH>
                <wp:positionV relativeFrom="paragraph">
                  <wp:posOffset>-690245</wp:posOffset>
                </wp:positionV>
                <wp:extent cx="4962525" cy="685800"/>
                <wp:effectExtent l="0" t="0" r="952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685800"/>
                        </a:xfrm>
                        <a:prstGeom prst="rect">
                          <a:avLst/>
                        </a:prstGeom>
                        <a:solidFill>
                          <a:srgbClr val="C00000"/>
                        </a:solidFill>
                        <a:ln w="9525">
                          <a:noFill/>
                          <a:miter lim="800000"/>
                          <a:headEnd/>
                          <a:tailEnd/>
                        </a:ln>
                      </wps:spPr>
                      <wps:txbx>
                        <w:txbxContent>
                          <w:p w:rsidR="00DA059A" w:rsidRPr="00DA3511" w:rsidRDefault="00DA059A">
                            <w:pPr>
                              <w:rPr>
                                <w:b/>
                                <w:sz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left:0;text-align:left;margin-left:-40.15pt;margin-top:-54.35pt;width:390.75pt;height: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" fillcolor="#c00000" stroked="f">
                <v:textbox>
                  <w:txbxContent>
                    <w:p w:rsidR="00DA059A" w:rsidRPr="00DA3511" w:rsidRDefault="00DA059A">
                      <w:pPr>
                        <w:rPr>
                          <w:b/>
                          <w:sz w:val="56"/>
                        </w:rPr>
                      </w:pPr>
                    </w:p>
                  </w:txbxContent>
                </v:textbox>
              </v:shape>
            </w:pict>
          </mc:Fallback>
        </mc:AlternateContent>
      </w:r>
    </w:p>
    <w:p w:rsidR="008E1C1A" w:rsidRPr="003F4CA8" w:rsidRDefault="003F4CA8" w:rsidP="00DA059A">
      <w:pPr>
        <w:jc w:val="both"/>
        <w:rPr>
          <w:b/>
          <w:sz w:val="32"/>
        </w:rPr>
      </w:pPr>
      <w:r w:rsidRPr="003F4CA8">
        <w:rPr>
          <w:b/>
          <w:sz w:val="32"/>
        </w:rPr>
        <w:t>Participants</w:t>
      </w:r>
      <w:r>
        <w:rPr>
          <w:b/>
          <w:sz w:val="32"/>
        </w:rPr>
        <w:t xml:space="preserve"> au projet</w:t>
      </w:r>
      <w:r w:rsidRPr="003F4CA8">
        <w:rPr>
          <w:b/>
          <w:sz w:val="32"/>
        </w:rPr>
        <w:t> :</w:t>
      </w:r>
    </w:p>
    <w:p w:rsidR="003F4CA8" w:rsidRDefault="003F4CA8" w:rsidP="00DA059A">
      <w:pPr>
        <w:pStyle w:val="Paragraphedeliste"/>
        <w:numPr>
          <w:ilvl w:val="0"/>
          <w:numId w:val="2"/>
        </w:numPr>
        <w:jc w:val="both"/>
      </w:pPr>
      <w:r>
        <w:t>LESOURD Gabriel</w:t>
      </w:r>
    </w:p>
    <w:p w:rsidR="003F4CA8" w:rsidRDefault="003F4CA8" w:rsidP="00DA059A">
      <w:pPr>
        <w:pStyle w:val="Paragraphedeliste"/>
        <w:numPr>
          <w:ilvl w:val="0"/>
          <w:numId w:val="2"/>
        </w:numPr>
        <w:jc w:val="both"/>
      </w:pPr>
      <w:r>
        <w:t>HAMON Elian</w:t>
      </w:r>
    </w:p>
    <w:p w:rsidR="003F4CA8" w:rsidRDefault="003F4CA8" w:rsidP="00DA059A">
      <w:pPr>
        <w:pStyle w:val="Paragraphedeliste"/>
        <w:numPr>
          <w:ilvl w:val="0"/>
          <w:numId w:val="2"/>
        </w:numPr>
        <w:jc w:val="both"/>
      </w:pPr>
      <w:r>
        <w:t>LELLOUCHE Simon</w:t>
      </w:r>
    </w:p>
    <w:p w:rsidR="003F4CA8" w:rsidRDefault="003F4CA8" w:rsidP="00DA059A">
      <w:pPr>
        <w:pStyle w:val="Paragraphedeliste"/>
        <w:numPr>
          <w:ilvl w:val="0"/>
          <w:numId w:val="2"/>
        </w:numPr>
        <w:jc w:val="both"/>
      </w:pPr>
      <w:r>
        <w:t>DELAMARE Arthur</w:t>
      </w:r>
    </w:p>
    <w:p w:rsidR="008E1C1A" w:rsidRDefault="008E1C1A" w:rsidP="00DA059A">
      <w:pPr>
        <w:jc w:val="both"/>
      </w:pPr>
    </w:p>
    <w:p w:rsidR="00DA3511" w:rsidRPr="00A7242B" w:rsidRDefault="00A7242B" w:rsidP="00DA059A">
      <w:pPr>
        <w:jc w:val="both"/>
        <w:rPr>
          <w:b/>
          <w:sz w:val="32"/>
        </w:rPr>
      </w:pPr>
      <w:r w:rsidRPr="00A7242B">
        <w:rPr>
          <w:b/>
          <w:sz w:val="32"/>
        </w:rPr>
        <w:t>Contexte du projet :</w:t>
      </w:r>
    </w:p>
    <w:p w:rsidR="0049587F" w:rsidRDefault="0049587F" w:rsidP="00DA059A">
      <w:pPr>
        <w:jc w:val="both"/>
      </w:pPr>
      <w:r>
        <w:t>Nous cherchons à transformer une simple pomme de terre en un interrupteur reconnaissant différents états.</w:t>
      </w:r>
      <w:r w:rsidR="00746E72">
        <w:t xml:space="preserve"> Pour cela, </w:t>
      </w:r>
      <w:r w:rsidR="00751361">
        <w:t>différentes e</w:t>
      </w:r>
      <w:r w:rsidR="00320AAD">
        <w:t>xpériences devront être réalisées</w:t>
      </w:r>
      <w:r w:rsidR="00751361">
        <w:t xml:space="preserve"> afin d’analyser le passage du courant dans une pomme de terre lorsqu’il y a interaction avec la peau de l’homme ou non. Enfin, nous réaliserons un montage final mettant en œuvre le fonctionnement de cette « patate intelligente ».</w:t>
      </w:r>
    </w:p>
    <w:p w:rsidR="00320AAD" w:rsidRDefault="00320AAD" w:rsidP="00DA059A">
      <w:pPr>
        <w:jc w:val="both"/>
      </w:pPr>
    </w:p>
    <w:p w:rsidR="000F7AA4" w:rsidRDefault="000F7AA4" w:rsidP="00DA059A">
      <w:pPr>
        <w:jc w:val="both"/>
        <w:rPr>
          <w:b/>
          <w:sz w:val="32"/>
        </w:rPr>
      </w:pPr>
      <w:r w:rsidRPr="000F7AA4">
        <w:rPr>
          <w:b/>
          <w:sz w:val="32"/>
        </w:rPr>
        <w:t>Résultat des expériences menées :</w:t>
      </w:r>
    </w:p>
    <w:p w:rsidR="0033688D" w:rsidRPr="00D97563" w:rsidRDefault="00D97563" w:rsidP="00DA059A">
      <w:pPr>
        <w:jc w:val="both"/>
      </w:pPr>
      <w:r>
        <w:t xml:space="preserve">La première expérience réalisée eut pour objectif de déterminer qu’elle fréquence utiliser pour </w:t>
      </w:r>
      <w:r w:rsidR="008A6E5A">
        <w:t>un fonctionnement optimal de notre capteur capacitif.</w:t>
      </w:r>
      <w:r>
        <w:t xml:space="preserve"> </w:t>
      </w:r>
      <w:r w:rsidR="0033688D">
        <w:t>Pour cela, nous avons réalisé un montage composé de résistances, d’une bobine et d’un fil faisant office d’électrode relié à une pomme de terre. Un programme contenu dans une Arduino a alors permis de générer une fréquence précise puis nous l’avons analysé sur Processing. Voici un tableau des mesures obtenues :</w:t>
      </w:r>
    </w:p>
    <w:tbl>
      <w:tblPr>
        <w:tblStyle w:val="Grilledutableau"/>
        <w:tblW w:w="0" w:type="auto"/>
        <w:tblLook w:val="04A0" w:firstRow="1" w:lastRow="0" w:firstColumn="1" w:lastColumn="0" w:noHBand="0" w:noVBand="1"/>
      </w:tblPr>
      <w:tblGrid>
        <w:gridCol w:w="1691"/>
        <w:gridCol w:w="856"/>
        <w:gridCol w:w="709"/>
        <w:gridCol w:w="740"/>
        <w:gridCol w:w="844"/>
        <w:gridCol w:w="844"/>
        <w:gridCol w:w="844"/>
        <w:gridCol w:w="844"/>
        <w:gridCol w:w="845"/>
        <w:gridCol w:w="845"/>
      </w:tblGrid>
      <w:tr w:rsidR="009402A0" w:rsidTr="009402A0">
        <w:tc>
          <w:tcPr>
            <w:tcW w:w="1691" w:type="dxa"/>
          </w:tcPr>
          <w:p w:rsidR="009402A0" w:rsidRPr="009402A0" w:rsidRDefault="009402A0" w:rsidP="00DA059A">
            <w:pPr>
              <w:jc w:val="both"/>
              <w:rPr>
                <w:sz w:val="16"/>
              </w:rPr>
            </w:pPr>
            <w:r w:rsidRPr="009402A0">
              <w:rPr>
                <w:sz w:val="16"/>
              </w:rPr>
              <w:t>Fréquence</w:t>
            </w:r>
          </w:p>
        </w:tc>
        <w:tc>
          <w:tcPr>
            <w:tcW w:w="856" w:type="dxa"/>
          </w:tcPr>
          <w:p w:rsidR="009402A0" w:rsidRPr="009402A0" w:rsidRDefault="009402A0" w:rsidP="00DA059A">
            <w:pPr>
              <w:jc w:val="both"/>
              <w:rPr>
                <w:sz w:val="16"/>
              </w:rPr>
            </w:pPr>
            <w:r w:rsidRPr="009402A0">
              <w:rPr>
                <w:sz w:val="16"/>
              </w:rPr>
              <w:t>500 Hz</w:t>
            </w:r>
          </w:p>
        </w:tc>
        <w:tc>
          <w:tcPr>
            <w:tcW w:w="709" w:type="dxa"/>
          </w:tcPr>
          <w:p w:rsidR="009402A0" w:rsidRPr="009402A0" w:rsidRDefault="009402A0" w:rsidP="00DA059A">
            <w:pPr>
              <w:jc w:val="both"/>
              <w:rPr>
                <w:sz w:val="16"/>
              </w:rPr>
            </w:pPr>
            <w:r w:rsidRPr="009402A0">
              <w:rPr>
                <w:sz w:val="16"/>
              </w:rPr>
              <w:t>1 kHz</w:t>
            </w:r>
          </w:p>
        </w:tc>
        <w:tc>
          <w:tcPr>
            <w:tcW w:w="740" w:type="dxa"/>
          </w:tcPr>
          <w:p w:rsidR="009402A0" w:rsidRPr="009402A0" w:rsidRDefault="009402A0" w:rsidP="00DA059A">
            <w:pPr>
              <w:jc w:val="both"/>
              <w:rPr>
                <w:sz w:val="16"/>
              </w:rPr>
            </w:pPr>
            <w:r w:rsidRPr="009402A0">
              <w:rPr>
                <w:sz w:val="16"/>
              </w:rPr>
              <w:t>10 kHz</w:t>
            </w:r>
          </w:p>
        </w:tc>
        <w:tc>
          <w:tcPr>
            <w:tcW w:w="844" w:type="dxa"/>
          </w:tcPr>
          <w:p w:rsidR="009402A0" w:rsidRPr="009402A0" w:rsidRDefault="009402A0" w:rsidP="00DA059A">
            <w:pPr>
              <w:jc w:val="both"/>
              <w:rPr>
                <w:sz w:val="16"/>
              </w:rPr>
            </w:pPr>
            <w:r>
              <w:rPr>
                <w:sz w:val="16"/>
              </w:rPr>
              <w:t>50 kHz</w:t>
            </w:r>
          </w:p>
        </w:tc>
        <w:tc>
          <w:tcPr>
            <w:tcW w:w="844" w:type="dxa"/>
          </w:tcPr>
          <w:p w:rsidR="009402A0" w:rsidRPr="009402A0" w:rsidRDefault="009402A0" w:rsidP="00DA059A">
            <w:pPr>
              <w:jc w:val="both"/>
              <w:rPr>
                <w:sz w:val="16"/>
              </w:rPr>
            </w:pPr>
            <w:r>
              <w:rPr>
                <w:sz w:val="16"/>
              </w:rPr>
              <w:t>100 kHz</w:t>
            </w:r>
          </w:p>
        </w:tc>
        <w:tc>
          <w:tcPr>
            <w:tcW w:w="844" w:type="dxa"/>
          </w:tcPr>
          <w:p w:rsidR="009402A0" w:rsidRPr="009402A0" w:rsidRDefault="009402A0" w:rsidP="00DA059A">
            <w:pPr>
              <w:jc w:val="both"/>
              <w:rPr>
                <w:sz w:val="16"/>
              </w:rPr>
            </w:pPr>
            <w:r>
              <w:rPr>
                <w:sz w:val="16"/>
              </w:rPr>
              <w:t>200 kHz</w:t>
            </w:r>
          </w:p>
        </w:tc>
        <w:tc>
          <w:tcPr>
            <w:tcW w:w="844" w:type="dxa"/>
          </w:tcPr>
          <w:p w:rsidR="009402A0" w:rsidRPr="009402A0" w:rsidRDefault="009402A0" w:rsidP="00DA059A">
            <w:pPr>
              <w:jc w:val="both"/>
              <w:rPr>
                <w:sz w:val="16"/>
              </w:rPr>
            </w:pPr>
            <w:r>
              <w:rPr>
                <w:sz w:val="16"/>
              </w:rPr>
              <w:t>300 kHz</w:t>
            </w:r>
          </w:p>
        </w:tc>
        <w:tc>
          <w:tcPr>
            <w:tcW w:w="845" w:type="dxa"/>
          </w:tcPr>
          <w:p w:rsidR="009402A0" w:rsidRPr="009402A0" w:rsidRDefault="009402A0" w:rsidP="00DA059A">
            <w:pPr>
              <w:jc w:val="both"/>
              <w:rPr>
                <w:sz w:val="16"/>
              </w:rPr>
            </w:pPr>
            <w:r>
              <w:rPr>
                <w:sz w:val="16"/>
              </w:rPr>
              <w:t>400 kHz</w:t>
            </w:r>
          </w:p>
        </w:tc>
        <w:tc>
          <w:tcPr>
            <w:tcW w:w="845" w:type="dxa"/>
          </w:tcPr>
          <w:p w:rsidR="009402A0" w:rsidRPr="009402A0" w:rsidRDefault="009402A0" w:rsidP="00DA059A">
            <w:pPr>
              <w:jc w:val="both"/>
              <w:rPr>
                <w:sz w:val="16"/>
              </w:rPr>
            </w:pPr>
            <w:r>
              <w:rPr>
                <w:sz w:val="16"/>
              </w:rPr>
              <w:t>500 kHz</w:t>
            </w:r>
          </w:p>
        </w:tc>
      </w:tr>
      <w:tr w:rsidR="009402A0" w:rsidTr="009402A0">
        <w:tc>
          <w:tcPr>
            <w:tcW w:w="1691" w:type="dxa"/>
          </w:tcPr>
          <w:p w:rsidR="009402A0" w:rsidRPr="009402A0" w:rsidRDefault="009402A0" w:rsidP="00DA059A">
            <w:pPr>
              <w:jc w:val="both"/>
              <w:rPr>
                <w:sz w:val="16"/>
              </w:rPr>
            </w:pPr>
            <w:r w:rsidRPr="009402A0">
              <w:rPr>
                <w:sz w:val="16"/>
              </w:rPr>
              <w:t>Tension crête à crête (non touché)</w:t>
            </w:r>
          </w:p>
        </w:tc>
        <w:tc>
          <w:tcPr>
            <w:tcW w:w="856" w:type="dxa"/>
          </w:tcPr>
          <w:p w:rsidR="009402A0" w:rsidRPr="009402A0" w:rsidRDefault="003F7459" w:rsidP="00DA059A">
            <w:pPr>
              <w:jc w:val="both"/>
              <w:rPr>
                <w:sz w:val="16"/>
              </w:rPr>
            </w:pPr>
            <w:r>
              <w:rPr>
                <w:sz w:val="16"/>
              </w:rPr>
              <w:t>5</w:t>
            </w:r>
          </w:p>
        </w:tc>
        <w:tc>
          <w:tcPr>
            <w:tcW w:w="709" w:type="dxa"/>
          </w:tcPr>
          <w:p w:rsidR="009402A0" w:rsidRPr="009402A0" w:rsidRDefault="003F7459" w:rsidP="00DA059A">
            <w:pPr>
              <w:jc w:val="both"/>
              <w:rPr>
                <w:sz w:val="16"/>
              </w:rPr>
            </w:pPr>
            <w:r>
              <w:rPr>
                <w:sz w:val="16"/>
              </w:rPr>
              <w:t>5</w:t>
            </w:r>
          </w:p>
        </w:tc>
        <w:tc>
          <w:tcPr>
            <w:tcW w:w="740" w:type="dxa"/>
          </w:tcPr>
          <w:p w:rsidR="009402A0" w:rsidRPr="009402A0" w:rsidRDefault="003F7459" w:rsidP="00DA059A">
            <w:pPr>
              <w:jc w:val="both"/>
              <w:rPr>
                <w:sz w:val="16"/>
              </w:rPr>
            </w:pPr>
            <w:r>
              <w:rPr>
                <w:sz w:val="16"/>
              </w:rPr>
              <w:t>5</w:t>
            </w:r>
          </w:p>
        </w:tc>
        <w:tc>
          <w:tcPr>
            <w:tcW w:w="844" w:type="dxa"/>
          </w:tcPr>
          <w:p w:rsidR="009402A0" w:rsidRPr="009402A0" w:rsidRDefault="003F7459" w:rsidP="00DA059A">
            <w:pPr>
              <w:jc w:val="both"/>
              <w:rPr>
                <w:sz w:val="16"/>
              </w:rPr>
            </w:pPr>
            <w:r>
              <w:rPr>
                <w:sz w:val="16"/>
              </w:rPr>
              <w:t>5</w:t>
            </w:r>
          </w:p>
        </w:tc>
        <w:tc>
          <w:tcPr>
            <w:tcW w:w="844" w:type="dxa"/>
          </w:tcPr>
          <w:p w:rsidR="009402A0" w:rsidRPr="009402A0" w:rsidRDefault="003F7459" w:rsidP="00DA059A">
            <w:pPr>
              <w:jc w:val="both"/>
              <w:rPr>
                <w:sz w:val="16"/>
              </w:rPr>
            </w:pPr>
            <w:r>
              <w:rPr>
                <w:sz w:val="16"/>
              </w:rPr>
              <w:t>5</w:t>
            </w:r>
          </w:p>
        </w:tc>
        <w:tc>
          <w:tcPr>
            <w:tcW w:w="844" w:type="dxa"/>
          </w:tcPr>
          <w:p w:rsidR="009402A0" w:rsidRPr="009402A0" w:rsidRDefault="003F7459" w:rsidP="00DA059A">
            <w:pPr>
              <w:jc w:val="both"/>
              <w:rPr>
                <w:sz w:val="16"/>
              </w:rPr>
            </w:pPr>
            <w:r>
              <w:rPr>
                <w:sz w:val="16"/>
              </w:rPr>
              <w:t>5</w:t>
            </w:r>
          </w:p>
        </w:tc>
        <w:tc>
          <w:tcPr>
            <w:tcW w:w="844" w:type="dxa"/>
          </w:tcPr>
          <w:p w:rsidR="009402A0" w:rsidRPr="009402A0" w:rsidRDefault="003F7459" w:rsidP="00DA059A">
            <w:pPr>
              <w:jc w:val="both"/>
              <w:rPr>
                <w:sz w:val="16"/>
              </w:rPr>
            </w:pPr>
            <w:r>
              <w:rPr>
                <w:sz w:val="16"/>
              </w:rPr>
              <w:t>4.25</w:t>
            </w:r>
          </w:p>
        </w:tc>
        <w:tc>
          <w:tcPr>
            <w:tcW w:w="845" w:type="dxa"/>
          </w:tcPr>
          <w:p w:rsidR="009402A0" w:rsidRPr="009402A0" w:rsidRDefault="003F7459" w:rsidP="00DA059A">
            <w:pPr>
              <w:jc w:val="both"/>
              <w:rPr>
                <w:sz w:val="16"/>
              </w:rPr>
            </w:pPr>
            <w:r>
              <w:rPr>
                <w:sz w:val="16"/>
              </w:rPr>
              <w:t>3.2</w:t>
            </w:r>
          </w:p>
        </w:tc>
        <w:tc>
          <w:tcPr>
            <w:tcW w:w="845" w:type="dxa"/>
          </w:tcPr>
          <w:p w:rsidR="009402A0" w:rsidRPr="009402A0" w:rsidRDefault="003F7459" w:rsidP="00DA059A">
            <w:pPr>
              <w:jc w:val="both"/>
              <w:rPr>
                <w:sz w:val="16"/>
              </w:rPr>
            </w:pPr>
            <w:r>
              <w:rPr>
                <w:sz w:val="16"/>
              </w:rPr>
              <w:t>2.45</w:t>
            </w:r>
          </w:p>
        </w:tc>
      </w:tr>
      <w:tr w:rsidR="009402A0" w:rsidTr="009402A0">
        <w:tc>
          <w:tcPr>
            <w:tcW w:w="1691" w:type="dxa"/>
          </w:tcPr>
          <w:p w:rsidR="009402A0" w:rsidRPr="009402A0" w:rsidRDefault="009402A0" w:rsidP="00DA059A">
            <w:pPr>
              <w:jc w:val="both"/>
              <w:rPr>
                <w:sz w:val="16"/>
              </w:rPr>
            </w:pPr>
            <w:r w:rsidRPr="009402A0">
              <w:rPr>
                <w:sz w:val="16"/>
              </w:rPr>
              <w:t>Tension crête à crête (touché)</w:t>
            </w:r>
          </w:p>
        </w:tc>
        <w:tc>
          <w:tcPr>
            <w:tcW w:w="856" w:type="dxa"/>
          </w:tcPr>
          <w:p w:rsidR="009402A0" w:rsidRPr="009402A0" w:rsidRDefault="003F7459" w:rsidP="00DA059A">
            <w:pPr>
              <w:jc w:val="both"/>
              <w:rPr>
                <w:sz w:val="16"/>
              </w:rPr>
            </w:pPr>
            <w:r>
              <w:rPr>
                <w:sz w:val="16"/>
              </w:rPr>
              <w:t>5</w:t>
            </w:r>
          </w:p>
        </w:tc>
        <w:tc>
          <w:tcPr>
            <w:tcW w:w="709" w:type="dxa"/>
          </w:tcPr>
          <w:p w:rsidR="009402A0" w:rsidRPr="009402A0" w:rsidRDefault="003F7459" w:rsidP="00DA059A">
            <w:pPr>
              <w:jc w:val="both"/>
              <w:rPr>
                <w:sz w:val="16"/>
              </w:rPr>
            </w:pPr>
            <w:r>
              <w:rPr>
                <w:sz w:val="16"/>
              </w:rPr>
              <w:t>5</w:t>
            </w:r>
          </w:p>
        </w:tc>
        <w:tc>
          <w:tcPr>
            <w:tcW w:w="740" w:type="dxa"/>
          </w:tcPr>
          <w:p w:rsidR="009402A0" w:rsidRPr="009402A0" w:rsidRDefault="003F7459" w:rsidP="00DA059A">
            <w:pPr>
              <w:jc w:val="both"/>
              <w:rPr>
                <w:sz w:val="16"/>
              </w:rPr>
            </w:pPr>
            <w:r>
              <w:rPr>
                <w:sz w:val="16"/>
              </w:rPr>
              <w:t>5</w:t>
            </w:r>
          </w:p>
        </w:tc>
        <w:tc>
          <w:tcPr>
            <w:tcW w:w="844" w:type="dxa"/>
          </w:tcPr>
          <w:p w:rsidR="009402A0" w:rsidRPr="009402A0" w:rsidRDefault="003F7459" w:rsidP="00DA059A">
            <w:pPr>
              <w:jc w:val="both"/>
              <w:rPr>
                <w:sz w:val="16"/>
              </w:rPr>
            </w:pPr>
            <w:r>
              <w:rPr>
                <w:sz w:val="16"/>
              </w:rPr>
              <w:t>5</w:t>
            </w:r>
          </w:p>
        </w:tc>
        <w:tc>
          <w:tcPr>
            <w:tcW w:w="844" w:type="dxa"/>
          </w:tcPr>
          <w:p w:rsidR="009402A0" w:rsidRPr="009402A0" w:rsidRDefault="003F7459" w:rsidP="00DA059A">
            <w:pPr>
              <w:jc w:val="both"/>
              <w:rPr>
                <w:sz w:val="16"/>
              </w:rPr>
            </w:pPr>
            <w:r>
              <w:rPr>
                <w:sz w:val="16"/>
              </w:rPr>
              <w:t>5</w:t>
            </w:r>
          </w:p>
        </w:tc>
        <w:tc>
          <w:tcPr>
            <w:tcW w:w="844" w:type="dxa"/>
          </w:tcPr>
          <w:p w:rsidR="009402A0" w:rsidRPr="009402A0" w:rsidRDefault="003F7459" w:rsidP="00DA059A">
            <w:pPr>
              <w:jc w:val="both"/>
              <w:rPr>
                <w:sz w:val="16"/>
              </w:rPr>
            </w:pPr>
            <w:r>
              <w:rPr>
                <w:sz w:val="16"/>
              </w:rPr>
              <w:t>5</w:t>
            </w:r>
          </w:p>
        </w:tc>
        <w:tc>
          <w:tcPr>
            <w:tcW w:w="844" w:type="dxa"/>
          </w:tcPr>
          <w:p w:rsidR="009402A0" w:rsidRPr="009402A0" w:rsidRDefault="003F7459" w:rsidP="00DA059A">
            <w:pPr>
              <w:jc w:val="both"/>
              <w:rPr>
                <w:sz w:val="16"/>
              </w:rPr>
            </w:pPr>
            <w:r>
              <w:rPr>
                <w:sz w:val="16"/>
              </w:rPr>
              <w:t>4.25</w:t>
            </w:r>
          </w:p>
        </w:tc>
        <w:tc>
          <w:tcPr>
            <w:tcW w:w="845" w:type="dxa"/>
          </w:tcPr>
          <w:p w:rsidR="009402A0" w:rsidRPr="009402A0" w:rsidRDefault="003F7459" w:rsidP="00DA059A">
            <w:pPr>
              <w:jc w:val="both"/>
              <w:rPr>
                <w:sz w:val="16"/>
              </w:rPr>
            </w:pPr>
            <w:r>
              <w:rPr>
                <w:sz w:val="16"/>
              </w:rPr>
              <w:t>3.2</w:t>
            </w:r>
          </w:p>
        </w:tc>
        <w:tc>
          <w:tcPr>
            <w:tcW w:w="845" w:type="dxa"/>
          </w:tcPr>
          <w:p w:rsidR="009402A0" w:rsidRPr="009402A0" w:rsidRDefault="003F7459" w:rsidP="00DA059A">
            <w:pPr>
              <w:jc w:val="both"/>
              <w:rPr>
                <w:sz w:val="16"/>
              </w:rPr>
            </w:pPr>
            <w:r>
              <w:rPr>
                <w:sz w:val="16"/>
              </w:rPr>
              <w:t>2.45</w:t>
            </w:r>
          </w:p>
        </w:tc>
      </w:tr>
      <w:tr w:rsidR="009402A0" w:rsidTr="009402A0">
        <w:tc>
          <w:tcPr>
            <w:tcW w:w="1691" w:type="dxa"/>
          </w:tcPr>
          <w:p w:rsidR="009402A0" w:rsidRPr="009402A0" w:rsidRDefault="009402A0" w:rsidP="00DA059A">
            <w:pPr>
              <w:jc w:val="both"/>
              <w:rPr>
                <w:sz w:val="16"/>
              </w:rPr>
            </w:pPr>
            <w:r>
              <w:rPr>
                <w:sz w:val="16"/>
              </w:rPr>
              <w:t>Fréquence</w:t>
            </w:r>
          </w:p>
        </w:tc>
        <w:tc>
          <w:tcPr>
            <w:tcW w:w="856" w:type="dxa"/>
          </w:tcPr>
          <w:p w:rsidR="009402A0" w:rsidRPr="009402A0" w:rsidRDefault="009402A0" w:rsidP="00DA059A">
            <w:pPr>
              <w:jc w:val="both"/>
              <w:rPr>
                <w:sz w:val="16"/>
              </w:rPr>
            </w:pPr>
            <w:r>
              <w:rPr>
                <w:sz w:val="16"/>
              </w:rPr>
              <w:t>600 kHz</w:t>
            </w:r>
          </w:p>
        </w:tc>
        <w:tc>
          <w:tcPr>
            <w:tcW w:w="709" w:type="dxa"/>
          </w:tcPr>
          <w:p w:rsidR="009402A0" w:rsidRPr="009402A0" w:rsidRDefault="009402A0" w:rsidP="00DA059A">
            <w:pPr>
              <w:jc w:val="both"/>
              <w:rPr>
                <w:sz w:val="16"/>
              </w:rPr>
            </w:pPr>
            <w:r>
              <w:rPr>
                <w:sz w:val="16"/>
              </w:rPr>
              <w:t>800 kHz</w:t>
            </w:r>
          </w:p>
        </w:tc>
        <w:tc>
          <w:tcPr>
            <w:tcW w:w="740" w:type="dxa"/>
          </w:tcPr>
          <w:p w:rsidR="009402A0" w:rsidRPr="009402A0" w:rsidRDefault="009402A0" w:rsidP="00DA059A">
            <w:pPr>
              <w:jc w:val="both"/>
              <w:rPr>
                <w:sz w:val="16"/>
              </w:rPr>
            </w:pPr>
            <w:r>
              <w:rPr>
                <w:sz w:val="16"/>
              </w:rPr>
              <w:t>1 MHz</w:t>
            </w:r>
          </w:p>
        </w:tc>
        <w:tc>
          <w:tcPr>
            <w:tcW w:w="844" w:type="dxa"/>
          </w:tcPr>
          <w:p w:rsidR="009402A0" w:rsidRPr="009402A0" w:rsidRDefault="009402A0" w:rsidP="00DA059A">
            <w:pPr>
              <w:jc w:val="both"/>
              <w:rPr>
                <w:sz w:val="16"/>
              </w:rPr>
            </w:pPr>
            <w:r>
              <w:rPr>
                <w:sz w:val="16"/>
              </w:rPr>
              <w:t>2 MHz</w:t>
            </w:r>
          </w:p>
        </w:tc>
        <w:tc>
          <w:tcPr>
            <w:tcW w:w="844" w:type="dxa"/>
          </w:tcPr>
          <w:p w:rsidR="009402A0" w:rsidRPr="009402A0" w:rsidRDefault="009402A0" w:rsidP="00DA059A">
            <w:pPr>
              <w:jc w:val="both"/>
              <w:rPr>
                <w:sz w:val="16"/>
              </w:rPr>
            </w:pPr>
            <w:r>
              <w:rPr>
                <w:sz w:val="16"/>
              </w:rPr>
              <w:t>3 MHz</w:t>
            </w:r>
          </w:p>
        </w:tc>
        <w:tc>
          <w:tcPr>
            <w:tcW w:w="844" w:type="dxa"/>
          </w:tcPr>
          <w:p w:rsidR="009402A0" w:rsidRPr="009402A0" w:rsidRDefault="009402A0" w:rsidP="00DA059A">
            <w:pPr>
              <w:jc w:val="both"/>
              <w:rPr>
                <w:sz w:val="16"/>
              </w:rPr>
            </w:pPr>
          </w:p>
        </w:tc>
        <w:tc>
          <w:tcPr>
            <w:tcW w:w="844" w:type="dxa"/>
          </w:tcPr>
          <w:p w:rsidR="009402A0" w:rsidRPr="009402A0" w:rsidRDefault="009402A0" w:rsidP="00DA059A">
            <w:pPr>
              <w:jc w:val="both"/>
              <w:rPr>
                <w:sz w:val="16"/>
              </w:rPr>
            </w:pPr>
          </w:p>
        </w:tc>
        <w:tc>
          <w:tcPr>
            <w:tcW w:w="845" w:type="dxa"/>
          </w:tcPr>
          <w:p w:rsidR="009402A0" w:rsidRPr="009402A0" w:rsidRDefault="009402A0" w:rsidP="00DA059A">
            <w:pPr>
              <w:jc w:val="both"/>
              <w:rPr>
                <w:sz w:val="16"/>
              </w:rPr>
            </w:pPr>
          </w:p>
        </w:tc>
        <w:tc>
          <w:tcPr>
            <w:tcW w:w="845" w:type="dxa"/>
          </w:tcPr>
          <w:p w:rsidR="009402A0" w:rsidRPr="009402A0" w:rsidRDefault="009402A0" w:rsidP="00DA059A">
            <w:pPr>
              <w:jc w:val="both"/>
              <w:rPr>
                <w:sz w:val="16"/>
              </w:rPr>
            </w:pPr>
          </w:p>
        </w:tc>
      </w:tr>
      <w:tr w:rsidR="009402A0" w:rsidTr="009402A0">
        <w:tc>
          <w:tcPr>
            <w:tcW w:w="1691" w:type="dxa"/>
          </w:tcPr>
          <w:p w:rsidR="009402A0" w:rsidRPr="009402A0" w:rsidRDefault="003F7459" w:rsidP="00DA059A">
            <w:pPr>
              <w:jc w:val="both"/>
              <w:rPr>
                <w:sz w:val="16"/>
              </w:rPr>
            </w:pPr>
            <w:r>
              <w:rPr>
                <w:sz w:val="16"/>
              </w:rPr>
              <w:t>Tension crête à crête (non touché)</w:t>
            </w:r>
          </w:p>
        </w:tc>
        <w:tc>
          <w:tcPr>
            <w:tcW w:w="856" w:type="dxa"/>
          </w:tcPr>
          <w:p w:rsidR="009402A0" w:rsidRPr="009402A0" w:rsidRDefault="002E249F" w:rsidP="00DA059A">
            <w:pPr>
              <w:jc w:val="both"/>
              <w:rPr>
                <w:sz w:val="16"/>
              </w:rPr>
            </w:pPr>
            <w:r>
              <w:rPr>
                <w:sz w:val="16"/>
              </w:rPr>
              <w:t>1.9</w:t>
            </w:r>
          </w:p>
        </w:tc>
        <w:tc>
          <w:tcPr>
            <w:tcW w:w="709" w:type="dxa"/>
          </w:tcPr>
          <w:p w:rsidR="009402A0" w:rsidRPr="009402A0" w:rsidRDefault="002E249F" w:rsidP="00DA059A">
            <w:pPr>
              <w:jc w:val="both"/>
              <w:rPr>
                <w:sz w:val="16"/>
              </w:rPr>
            </w:pPr>
            <w:r>
              <w:rPr>
                <w:sz w:val="16"/>
              </w:rPr>
              <w:t>1.55</w:t>
            </w:r>
          </w:p>
        </w:tc>
        <w:tc>
          <w:tcPr>
            <w:tcW w:w="740" w:type="dxa"/>
          </w:tcPr>
          <w:p w:rsidR="009402A0" w:rsidRPr="009402A0" w:rsidRDefault="002E249F" w:rsidP="00DA059A">
            <w:pPr>
              <w:jc w:val="both"/>
              <w:rPr>
                <w:sz w:val="16"/>
              </w:rPr>
            </w:pPr>
            <w:r>
              <w:rPr>
                <w:sz w:val="16"/>
              </w:rPr>
              <w:t>1.2</w:t>
            </w:r>
          </w:p>
        </w:tc>
        <w:tc>
          <w:tcPr>
            <w:tcW w:w="844" w:type="dxa"/>
          </w:tcPr>
          <w:p w:rsidR="009402A0" w:rsidRPr="009402A0" w:rsidRDefault="002E249F" w:rsidP="00DA059A">
            <w:pPr>
              <w:jc w:val="both"/>
              <w:rPr>
                <w:sz w:val="16"/>
              </w:rPr>
            </w:pPr>
            <w:r>
              <w:rPr>
                <w:sz w:val="16"/>
              </w:rPr>
              <w:t>0.6</w:t>
            </w:r>
          </w:p>
        </w:tc>
        <w:tc>
          <w:tcPr>
            <w:tcW w:w="844" w:type="dxa"/>
          </w:tcPr>
          <w:p w:rsidR="009402A0" w:rsidRPr="009402A0" w:rsidRDefault="002E249F" w:rsidP="00DA059A">
            <w:pPr>
              <w:jc w:val="both"/>
              <w:rPr>
                <w:sz w:val="16"/>
              </w:rPr>
            </w:pPr>
            <w:r>
              <w:rPr>
                <w:sz w:val="16"/>
              </w:rPr>
              <w:t>0.15</w:t>
            </w:r>
          </w:p>
        </w:tc>
        <w:tc>
          <w:tcPr>
            <w:tcW w:w="844" w:type="dxa"/>
          </w:tcPr>
          <w:p w:rsidR="009402A0" w:rsidRPr="009402A0" w:rsidRDefault="009402A0" w:rsidP="00DA059A">
            <w:pPr>
              <w:jc w:val="both"/>
              <w:rPr>
                <w:sz w:val="16"/>
              </w:rPr>
            </w:pPr>
          </w:p>
        </w:tc>
        <w:tc>
          <w:tcPr>
            <w:tcW w:w="844" w:type="dxa"/>
          </w:tcPr>
          <w:p w:rsidR="009402A0" w:rsidRPr="009402A0" w:rsidRDefault="009402A0" w:rsidP="00DA059A">
            <w:pPr>
              <w:jc w:val="both"/>
              <w:rPr>
                <w:sz w:val="16"/>
              </w:rPr>
            </w:pPr>
          </w:p>
        </w:tc>
        <w:tc>
          <w:tcPr>
            <w:tcW w:w="845" w:type="dxa"/>
          </w:tcPr>
          <w:p w:rsidR="009402A0" w:rsidRPr="009402A0" w:rsidRDefault="009402A0" w:rsidP="00DA059A">
            <w:pPr>
              <w:jc w:val="both"/>
              <w:rPr>
                <w:sz w:val="16"/>
              </w:rPr>
            </w:pPr>
          </w:p>
        </w:tc>
        <w:tc>
          <w:tcPr>
            <w:tcW w:w="845" w:type="dxa"/>
          </w:tcPr>
          <w:p w:rsidR="009402A0" w:rsidRPr="009402A0" w:rsidRDefault="009402A0" w:rsidP="00DA059A">
            <w:pPr>
              <w:jc w:val="both"/>
              <w:rPr>
                <w:sz w:val="16"/>
              </w:rPr>
            </w:pPr>
          </w:p>
        </w:tc>
      </w:tr>
      <w:tr w:rsidR="009402A0" w:rsidTr="009402A0">
        <w:tc>
          <w:tcPr>
            <w:tcW w:w="1691" w:type="dxa"/>
          </w:tcPr>
          <w:p w:rsidR="009402A0" w:rsidRPr="009402A0" w:rsidRDefault="003F7459" w:rsidP="00DA059A">
            <w:pPr>
              <w:jc w:val="both"/>
              <w:rPr>
                <w:sz w:val="16"/>
              </w:rPr>
            </w:pPr>
            <w:r>
              <w:rPr>
                <w:sz w:val="16"/>
              </w:rPr>
              <w:t>Tension crête à crête (tocuhé)</w:t>
            </w:r>
          </w:p>
        </w:tc>
        <w:tc>
          <w:tcPr>
            <w:tcW w:w="856" w:type="dxa"/>
          </w:tcPr>
          <w:p w:rsidR="009402A0" w:rsidRPr="009402A0" w:rsidRDefault="002E249F" w:rsidP="00DA059A">
            <w:pPr>
              <w:jc w:val="both"/>
              <w:rPr>
                <w:sz w:val="16"/>
              </w:rPr>
            </w:pPr>
            <w:r>
              <w:rPr>
                <w:sz w:val="16"/>
              </w:rPr>
              <w:t>1.9</w:t>
            </w:r>
          </w:p>
        </w:tc>
        <w:tc>
          <w:tcPr>
            <w:tcW w:w="709" w:type="dxa"/>
          </w:tcPr>
          <w:p w:rsidR="009402A0" w:rsidRPr="009402A0" w:rsidRDefault="002E249F" w:rsidP="00DA059A">
            <w:pPr>
              <w:jc w:val="both"/>
              <w:rPr>
                <w:sz w:val="16"/>
              </w:rPr>
            </w:pPr>
            <w:r>
              <w:rPr>
                <w:sz w:val="16"/>
              </w:rPr>
              <w:t>1.50</w:t>
            </w:r>
          </w:p>
        </w:tc>
        <w:tc>
          <w:tcPr>
            <w:tcW w:w="740" w:type="dxa"/>
          </w:tcPr>
          <w:p w:rsidR="009402A0" w:rsidRPr="009402A0" w:rsidRDefault="002E249F" w:rsidP="00DA059A">
            <w:pPr>
              <w:jc w:val="both"/>
              <w:rPr>
                <w:sz w:val="16"/>
              </w:rPr>
            </w:pPr>
            <w:r>
              <w:rPr>
                <w:sz w:val="16"/>
              </w:rPr>
              <w:t>1.1</w:t>
            </w:r>
          </w:p>
        </w:tc>
        <w:tc>
          <w:tcPr>
            <w:tcW w:w="844" w:type="dxa"/>
          </w:tcPr>
          <w:p w:rsidR="009402A0" w:rsidRPr="009402A0" w:rsidRDefault="002E249F" w:rsidP="00DA059A">
            <w:pPr>
              <w:jc w:val="both"/>
              <w:rPr>
                <w:sz w:val="16"/>
              </w:rPr>
            </w:pPr>
            <w:r>
              <w:rPr>
                <w:sz w:val="16"/>
              </w:rPr>
              <w:t>0.5</w:t>
            </w:r>
          </w:p>
        </w:tc>
        <w:tc>
          <w:tcPr>
            <w:tcW w:w="844" w:type="dxa"/>
          </w:tcPr>
          <w:p w:rsidR="009402A0" w:rsidRPr="009402A0" w:rsidRDefault="002E249F" w:rsidP="00DA059A">
            <w:pPr>
              <w:jc w:val="both"/>
              <w:rPr>
                <w:sz w:val="16"/>
              </w:rPr>
            </w:pPr>
            <w:r>
              <w:rPr>
                <w:sz w:val="16"/>
              </w:rPr>
              <w:t>0.08</w:t>
            </w:r>
          </w:p>
        </w:tc>
        <w:tc>
          <w:tcPr>
            <w:tcW w:w="844" w:type="dxa"/>
          </w:tcPr>
          <w:p w:rsidR="009402A0" w:rsidRPr="009402A0" w:rsidRDefault="009402A0" w:rsidP="00DA059A">
            <w:pPr>
              <w:jc w:val="both"/>
              <w:rPr>
                <w:sz w:val="16"/>
              </w:rPr>
            </w:pPr>
          </w:p>
        </w:tc>
        <w:tc>
          <w:tcPr>
            <w:tcW w:w="844" w:type="dxa"/>
          </w:tcPr>
          <w:p w:rsidR="009402A0" w:rsidRPr="009402A0" w:rsidRDefault="009402A0" w:rsidP="00DA059A">
            <w:pPr>
              <w:jc w:val="both"/>
              <w:rPr>
                <w:sz w:val="16"/>
              </w:rPr>
            </w:pPr>
          </w:p>
        </w:tc>
        <w:tc>
          <w:tcPr>
            <w:tcW w:w="845" w:type="dxa"/>
          </w:tcPr>
          <w:p w:rsidR="009402A0" w:rsidRPr="009402A0" w:rsidRDefault="009402A0" w:rsidP="00DA059A">
            <w:pPr>
              <w:jc w:val="both"/>
              <w:rPr>
                <w:sz w:val="16"/>
              </w:rPr>
            </w:pPr>
          </w:p>
        </w:tc>
        <w:tc>
          <w:tcPr>
            <w:tcW w:w="845" w:type="dxa"/>
          </w:tcPr>
          <w:p w:rsidR="009402A0" w:rsidRPr="009402A0" w:rsidRDefault="009402A0" w:rsidP="00DA059A">
            <w:pPr>
              <w:jc w:val="both"/>
              <w:rPr>
                <w:sz w:val="16"/>
              </w:rPr>
            </w:pPr>
          </w:p>
        </w:tc>
      </w:tr>
    </w:tbl>
    <w:p w:rsidR="00F8219B" w:rsidRPr="0033688D" w:rsidRDefault="0033688D" w:rsidP="00DA059A">
      <w:pPr>
        <w:jc w:val="both"/>
      </w:pPr>
      <w:r>
        <w:lastRenderedPageBreak/>
        <w:t>Et pour une forme plus visuelle des résultats, voici un schéma réalisé avec Scilab :</w:t>
      </w:r>
      <w:r w:rsidRPr="0033688D">
        <w:rPr>
          <w:noProof/>
          <w:lang w:eastAsia="fr-FR"/>
        </w:rPr>
        <w:t xml:space="preserve"> </w:t>
      </w:r>
      <w:r>
        <w:rPr>
          <w:noProof/>
          <w:lang w:eastAsia="fr-FR"/>
        </w:rPr>
        <w:drawing>
          <wp:inline distT="0" distB="0" distL="0" distR="0" wp14:anchorId="6EEFF331" wp14:editId="065183E2">
            <wp:extent cx="4295775" cy="324223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0558" cy="3276036"/>
                    </a:xfrm>
                    <a:prstGeom prst="rect">
                      <a:avLst/>
                    </a:prstGeom>
                  </pic:spPr>
                </pic:pic>
              </a:graphicData>
            </a:graphic>
          </wp:inline>
        </w:drawing>
      </w:r>
    </w:p>
    <w:p w:rsidR="0033688D" w:rsidRPr="0033688D" w:rsidRDefault="00B6425A" w:rsidP="00DA059A">
      <w:pPr>
        <w:jc w:val="both"/>
        <w:rPr>
          <w:szCs w:val="24"/>
        </w:rPr>
      </w:pPr>
      <w:r>
        <w:rPr>
          <w:szCs w:val="24"/>
        </w:rPr>
        <w:t>Nous avons déduit de l’analyse des résultats expérimentaux qu’il est nécessaire d’utiliser une fréquence élevée pour observer des variations de tensions lorsqu’il y a un contact.</w:t>
      </w:r>
      <w:r w:rsidR="00FE6D3D">
        <w:rPr>
          <w:szCs w:val="24"/>
        </w:rPr>
        <w:t xml:space="preserve"> Nous avons donc alors pris l’</w:t>
      </w:r>
      <w:r w:rsidR="00865F38">
        <w:rPr>
          <w:szCs w:val="24"/>
        </w:rPr>
        <w:t xml:space="preserve">initiative d’observer des variations lorsque nous effectuons un contact avec un doigt, deux doigts, et une main entière sur une pomme de terre (avec une fréquence de 16MHz). Voici le graphe correspondant : </w:t>
      </w:r>
    </w:p>
    <w:p w:rsidR="0033688D" w:rsidRDefault="0033688D" w:rsidP="00DA059A">
      <w:pPr>
        <w:jc w:val="both"/>
        <w:rPr>
          <w:b/>
          <w:sz w:val="32"/>
        </w:rPr>
      </w:pPr>
      <w:r>
        <w:rPr>
          <w:noProof/>
          <w:lang w:eastAsia="fr-FR"/>
        </w:rPr>
        <w:drawing>
          <wp:inline distT="0" distB="0" distL="0" distR="0" wp14:anchorId="56F7B74C" wp14:editId="783FC0D6">
            <wp:extent cx="4276725" cy="3347556"/>
            <wp:effectExtent l="0" t="0" r="0" b="5715"/>
            <wp:docPr id="6" name="Image 6" descr="C:\Users\Arthur\AppData\Local\Microsoft\Windows\INetCacheContent.Word\Image ex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hur\AppData\Local\Microsoft\Windows\INetCacheContent.Word\Image exp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391" cy="3356687"/>
                    </a:xfrm>
                    <a:prstGeom prst="rect">
                      <a:avLst/>
                    </a:prstGeom>
                    <a:noFill/>
                    <a:ln>
                      <a:noFill/>
                    </a:ln>
                  </pic:spPr>
                </pic:pic>
              </a:graphicData>
            </a:graphic>
          </wp:inline>
        </w:drawing>
      </w:r>
    </w:p>
    <w:p w:rsidR="0033688D" w:rsidRDefault="00FB2B8D" w:rsidP="00DA059A">
      <w:pPr>
        <w:jc w:val="both"/>
        <w:rPr>
          <w:szCs w:val="24"/>
        </w:rPr>
      </w:pPr>
      <w:r>
        <w:rPr>
          <w:szCs w:val="24"/>
        </w:rPr>
        <w:t>On observe quatre</w:t>
      </w:r>
      <w:r w:rsidR="00A64075">
        <w:rPr>
          <w:szCs w:val="24"/>
        </w:rPr>
        <w:t xml:space="preserve"> seuils différents qui correspondent respectivement à :</w:t>
      </w:r>
    </w:p>
    <w:p w:rsidR="00A64075" w:rsidRDefault="00A64075" w:rsidP="00A64075">
      <w:pPr>
        <w:pStyle w:val="Paragraphedeliste"/>
        <w:numPr>
          <w:ilvl w:val="0"/>
          <w:numId w:val="2"/>
        </w:numPr>
        <w:jc w:val="both"/>
        <w:rPr>
          <w:szCs w:val="24"/>
        </w:rPr>
      </w:pPr>
      <w:r>
        <w:rPr>
          <w:szCs w:val="24"/>
        </w:rPr>
        <w:t>Pomme de terre non touchée</w:t>
      </w:r>
    </w:p>
    <w:p w:rsidR="00A64075" w:rsidRDefault="00A64075" w:rsidP="00A64075">
      <w:pPr>
        <w:pStyle w:val="Paragraphedeliste"/>
        <w:numPr>
          <w:ilvl w:val="0"/>
          <w:numId w:val="2"/>
        </w:numPr>
        <w:jc w:val="both"/>
        <w:rPr>
          <w:szCs w:val="24"/>
        </w:rPr>
      </w:pPr>
      <w:r>
        <w:rPr>
          <w:szCs w:val="24"/>
        </w:rPr>
        <w:t>Pomme de terre touchée à un doigt</w:t>
      </w:r>
    </w:p>
    <w:p w:rsidR="00A64075" w:rsidRDefault="00A64075" w:rsidP="00A64075">
      <w:pPr>
        <w:pStyle w:val="Paragraphedeliste"/>
        <w:numPr>
          <w:ilvl w:val="0"/>
          <w:numId w:val="2"/>
        </w:numPr>
        <w:jc w:val="both"/>
        <w:rPr>
          <w:szCs w:val="24"/>
        </w:rPr>
      </w:pPr>
      <w:r>
        <w:rPr>
          <w:szCs w:val="24"/>
        </w:rPr>
        <w:lastRenderedPageBreak/>
        <w:t>Pomme de terre touchée à deux doigts</w:t>
      </w:r>
    </w:p>
    <w:p w:rsidR="00A64075" w:rsidRPr="00A64075" w:rsidRDefault="00A64075" w:rsidP="00A64075">
      <w:pPr>
        <w:pStyle w:val="Paragraphedeliste"/>
        <w:numPr>
          <w:ilvl w:val="0"/>
          <w:numId w:val="2"/>
        </w:numPr>
        <w:jc w:val="both"/>
        <w:rPr>
          <w:szCs w:val="24"/>
        </w:rPr>
      </w:pPr>
      <w:r>
        <w:rPr>
          <w:szCs w:val="24"/>
        </w:rPr>
        <w:t>Pomme de terre touchée à pleine main</w:t>
      </w:r>
    </w:p>
    <w:p w:rsidR="0033688D" w:rsidRPr="00F42883" w:rsidRDefault="00F42883" w:rsidP="00DA059A">
      <w:pPr>
        <w:jc w:val="both"/>
        <w:rPr>
          <w:szCs w:val="24"/>
        </w:rPr>
      </w:pPr>
      <w:r>
        <w:rPr>
          <w:szCs w:val="24"/>
        </w:rPr>
        <w:t>Puis on relâche la pression exercée sur la pomme de terre et une nouvelle phase correspondante à la pomme de terre non touchée apparaît.</w:t>
      </w:r>
    </w:p>
    <w:p w:rsidR="0033688D" w:rsidRDefault="0033688D" w:rsidP="00DA059A">
      <w:pPr>
        <w:jc w:val="both"/>
        <w:rPr>
          <w:szCs w:val="24"/>
        </w:rPr>
      </w:pPr>
    </w:p>
    <w:p w:rsidR="00F521BF" w:rsidRPr="00F42883" w:rsidRDefault="00F521BF" w:rsidP="00DA059A">
      <w:pPr>
        <w:jc w:val="both"/>
        <w:rPr>
          <w:szCs w:val="24"/>
        </w:rPr>
      </w:pPr>
      <w:r>
        <w:rPr>
          <w:szCs w:val="24"/>
        </w:rPr>
        <w:t>Il s’en suit une seconde expérience…</w:t>
      </w:r>
      <w:bookmarkStart w:id="0" w:name="_GoBack"/>
      <w:bookmarkEnd w:id="0"/>
    </w:p>
    <w:p w:rsidR="0033688D" w:rsidRDefault="0033688D" w:rsidP="00DA059A">
      <w:pPr>
        <w:jc w:val="both"/>
        <w:rPr>
          <w:b/>
          <w:sz w:val="32"/>
        </w:rPr>
      </w:pPr>
    </w:p>
    <w:p w:rsidR="0033688D" w:rsidRDefault="0033688D" w:rsidP="00DA059A">
      <w:pPr>
        <w:jc w:val="both"/>
        <w:rPr>
          <w:b/>
          <w:sz w:val="32"/>
        </w:rPr>
      </w:pPr>
    </w:p>
    <w:p w:rsidR="000F7AA4" w:rsidRDefault="000F7AA4" w:rsidP="00DA059A">
      <w:pPr>
        <w:jc w:val="both"/>
      </w:pPr>
    </w:p>
    <w:p w:rsidR="00464BB5" w:rsidRPr="000F7AA4" w:rsidRDefault="00464BB5" w:rsidP="00DA059A">
      <w:pPr>
        <w:jc w:val="both"/>
      </w:pPr>
    </w:p>
    <w:sectPr w:rsidR="00464BB5" w:rsidRPr="000F7A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299"/>
    <w:multiLevelType w:val="hybridMultilevel"/>
    <w:tmpl w:val="4836C72C"/>
    <w:lvl w:ilvl="0" w:tplc="BFE06C3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F261CA"/>
    <w:multiLevelType w:val="hybridMultilevel"/>
    <w:tmpl w:val="BFEA2A48"/>
    <w:lvl w:ilvl="0" w:tplc="E8605A20">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682"/>
    <w:rsid w:val="00062F55"/>
    <w:rsid w:val="000F7AA4"/>
    <w:rsid w:val="00141D74"/>
    <w:rsid w:val="001444EE"/>
    <w:rsid w:val="002E249F"/>
    <w:rsid w:val="00320AAD"/>
    <w:rsid w:val="0033688D"/>
    <w:rsid w:val="00376070"/>
    <w:rsid w:val="003B06B4"/>
    <w:rsid w:val="003F4CA8"/>
    <w:rsid w:val="003F7459"/>
    <w:rsid w:val="00464BB5"/>
    <w:rsid w:val="0049587F"/>
    <w:rsid w:val="004D12AD"/>
    <w:rsid w:val="005234F5"/>
    <w:rsid w:val="005608C0"/>
    <w:rsid w:val="005B5682"/>
    <w:rsid w:val="005F06D5"/>
    <w:rsid w:val="0071594B"/>
    <w:rsid w:val="00746E72"/>
    <w:rsid w:val="00751361"/>
    <w:rsid w:val="00765461"/>
    <w:rsid w:val="007B0425"/>
    <w:rsid w:val="00865F38"/>
    <w:rsid w:val="008A6E5A"/>
    <w:rsid w:val="008E1C1A"/>
    <w:rsid w:val="009402A0"/>
    <w:rsid w:val="00963E94"/>
    <w:rsid w:val="009709EF"/>
    <w:rsid w:val="00A628F8"/>
    <w:rsid w:val="00A64075"/>
    <w:rsid w:val="00A7242B"/>
    <w:rsid w:val="00B6425A"/>
    <w:rsid w:val="00BA2F1B"/>
    <w:rsid w:val="00BA47F5"/>
    <w:rsid w:val="00D566A3"/>
    <w:rsid w:val="00D97563"/>
    <w:rsid w:val="00DA059A"/>
    <w:rsid w:val="00DA3511"/>
    <w:rsid w:val="00E873A9"/>
    <w:rsid w:val="00F0396A"/>
    <w:rsid w:val="00F12538"/>
    <w:rsid w:val="00F42883"/>
    <w:rsid w:val="00F521BF"/>
    <w:rsid w:val="00F648F9"/>
    <w:rsid w:val="00F7732C"/>
    <w:rsid w:val="00F8219B"/>
    <w:rsid w:val="00F9244F"/>
    <w:rsid w:val="00FB2B8D"/>
    <w:rsid w:val="00FE6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7F9A"/>
  <w15:chartTrackingRefBased/>
  <w15:docId w15:val="{1ED5D2D1-AF3B-4C95-8A86-A012E8BE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1C1A"/>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4CA8"/>
    <w:pPr>
      <w:ind w:left="720"/>
      <w:contextualSpacing/>
    </w:pPr>
  </w:style>
  <w:style w:type="table" w:styleId="Grilledutableau">
    <w:name w:val="Table Grid"/>
    <w:basedOn w:val="TableauNormal"/>
    <w:uiPriority w:val="39"/>
    <w:rsid w:val="0094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347</Words>
  <Characters>1914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DELAMARE ARTHUR</dc:creator>
  <cp:keywords/>
  <dc:description/>
  <cp:lastModifiedBy>DELAMARE ARTHUR</cp:lastModifiedBy>
  <cp:revision>37</cp:revision>
  <dcterms:created xsi:type="dcterms:W3CDTF">2016-11-13T15:44:00Z</dcterms:created>
  <dcterms:modified xsi:type="dcterms:W3CDTF">2016-11-14T20:18:00Z</dcterms:modified>
</cp:coreProperties>
</file>