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C21D50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8323" w:history="1">
            <w:r w:rsidR="00C21D50" w:rsidRPr="00DE4AFF">
              <w:rPr>
                <w:rStyle w:val="Hyperlink"/>
                <w:noProof/>
              </w:rPr>
              <w:t>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Introdução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4" w:history="1">
            <w:r w:rsidR="00C21D50" w:rsidRPr="00DE4AFF">
              <w:rPr>
                <w:rStyle w:val="Hyperlink"/>
                <w:noProof/>
              </w:rPr>
              <w:t>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Objetivos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5" w:history="1">
            <w:r w:rsidR="00C21D50" w:rsidRPr="00DE4AFF">
              <w:rPr>
                <w:rStyle w:val="Hyperlink"/>
                <w:noProof/>
              </w:rPr>
              <w:t>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Escopo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6" w:history="1">
            <w:r w:rsidR="00C21D50" w:rsidRPr="00DE4AFF">
              <w:rPr>
                <w:rStyle w:val="Hyperlink"/>
                <w:noProof/>
              </w:rPr>
              <w:t>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Evolução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7" w:history="1">
            <w:r w:rsidR="00C21D50" w:rsidRPr="00DE4AFF">
              <w:rPr>
                <w:rStyle w:val="Hyperlink"/>
                <w:noProof/>
              </w:rPr>
              <w:t>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Gerencia de Configuração de Software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8" w:history="1">
            <w:r w:rsidR="00C21D50" w:rsidRPr="00DE4AFF">
              <w:rPr>
                <w:rStyle w:val="Hyperlink"/>
                <w:noProof/>
              </w:rPr>
              <w:t>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Papéis e Responsabilidades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2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29" w:history="1">
            <w:r w:rsidR="00C21D50" w:rsidRPr="00DE4AFF">
              <w:rPr>
                <w:rStyle w:val="Hyperlink"/>
                <w:noProof/>
              </w:rPr>
              <w:t>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Ferramentas, Ambientes e Infraestrutura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_Toc509948329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0" w:history="1">
            <w:r w:rsidR="00C21D50" w:rsidRPr="00DE4AFF">
              <w:rPr>
                <w:rStyle w:val="Hyperlink"/>
                <w:noProof/>
              </w:rPr>
              <w:t>2.2.1.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Ferramentas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1" w:history="1">
            <w:r w:rsidR="00C21D50" w:rsidRPr="00DE4AFF">
              <w:rPr>
                <w:rStyle w:val="Hyperlink"/>
                <w:noProof/>
              </w:rPr>
              <w:t>2.2.2.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Ambientes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2" w:history="1">
            <w:r w:rsidR="00C21D50" w:rsidRPr="00DE4AFF">
              <w:rPr>
                <w:rStyle w:val="Hyperlink"/>
                <w:noProof/>
              </w:rPr>
              <w:t>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O Programa de Gerenciamento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_Toc509948332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3" w:history="1">
            <w:r w:rsidR="00C21D50" w:rsidRPr="00DE4AFF">
              <w:rPr>
                <w:rStyle w:val="Hyperlink"/>
                <w:noProof/>
              </w:rPr>
              <w:t>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Identificação da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_Toc509948333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4" w:history="1">
            <w:r w:rsidR="00C21D50" w:rsidRPr="00DE4AFF">
              <w:rPr>
                <w:rStyle w:val="Hyperlink"/>
                <w:noProof/>
              </w:rPr>
              <w:t>3.1.1.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Acrônimos e Significados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_Toc509948334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5" w:history="1">
            <w:r w:rsidR="00C21D50" w:rsidRPr="00DE4AFF">
              <w:rPr>
                <w:rStyle w:val="Hyperlink"/>
                <w:noProof/>
              </w:rPr>
              <w:t>3.1.2.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Formação de Itens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_Toc509948335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3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6" w:history="1">
            <w:r w:rsidR="00C21D50" w:rsidRPr="00DE4AFF">
              <w:rPr>
                <w:rStyle w:val="Hyperlink"/>
                <w:noProof/>
              </w:rPr>
              <w:t>3.1.3.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Baselines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_Toc509948336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7" w:history="1">
            <w:r w:rsidR="00C21D50" w:rsidRPr="00DE4AFF">
              <w:rPr>
                <w:rStyle w:val="Hyperlink"/>
                <w:noProof/>
              </w:rPr>
              <w:t>3.2.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Controle de Configuração 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_Toc509948337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8" w:history="1">
            <w:r w:rsidR="00C21D50" w:rsidRPr="00DE4AFF">
              <w:rPr>
                <w:rStyle w:val="Hyperlink"/>
                <w:noProof/>
              </w:rPr>
              <w:t>3.2.1.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Solicitações de Mudança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_Toc509948338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39" w:history="1">
            <w:r w:rsidR="00C21D50" w:rsidRPr="00DE4AFF">
              <w:rPr>
                <w:rStyle w:val="Hyperlink"/>
                <w:noProof/>
              </w:rPr>
              <w:t>3.2.2.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Solicitação de Análise de Impacto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_Toc509948339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0" w:history="1">
            <w:r w:rsidR="00C21D50" w:rsidRPr="00DE4AFF">
              <w:rPr>
                <w:rStyle w:val="Hyperlink"/>
                <w:noProof/>
              </w:rPr>
              <w:t>3.3.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Estimativa do Status de Configuração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_Toc509948340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C21D50" w:rsidRDefault="006A4C41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48341" w:history="1">
            <w:r w:rsidR="00C21D50" w:rsidRPr="00DE4AFF">
              <w:rPr>
                <w:rStyle w:val="Hyperlink"/>
                <w:noProof/>
              </w:rPr>
              <w:t>3.3.1.</w:t>
            </w:r>
            <w:r w:rsidR="00C21D50">
              <w:rPr>
                <w:rFonts w:eastAsiaTheme="minorEastAsia"/>
                <w:noProof/>
                <w:lang w:eastAsia="pt-BR"/>
              </w:rPr>
              <w:tab/>
            </w:r>
            <w:r w:rsidR="00C21D50" w:rsidRPr="00DE4AFF">
              <w:rPr>
                <w:rStyle w:val="Hyperlink"/>
                <w:noProof/>
              </w:rPr>
              <w:t>Processo de Armazenamento e Liberação do Projeto</w:t>
            </w:r>
            <w:r w:rsidR="00C21D50">
              <w:rPr>
                <w:noProof/>
                <w:webHidden/>
              </w:rPr>
              <w:tab/>
            </w:r>
            <w:r w:rsidR="00C21D50">
              <w:rPr>
                <w:noProof/>
                <w:webHidden/>
              </w:rPr>
              <w:fldChar w:fldCharType="begin"/>
            </w:r>
            <w:r w:rsidR="00C21D50">
              <w:rPr>
                <w:noProof/>
                <w:webHidden/>
              </w:rPr>
              <w:instrText xml:space="preserve"> PAGEREF _Toc509948341 \h </w:instrText>
            </w:r>
            <w:r w:rsidR="00C21D50">
              <w:rPr>
                <w:noProof/>
                <w:webHidden/>
              </w:rPr>
            </w:r>
            <w:r w:rsidR="00C21D50">
              <w:rPr>
                <w:noProof/>
                <w:webHidden/>
              </w:rPr>
              <w:fldChar w:fldCharType="separate"/>
            </w:r>
            <w:r w:rsidR="00C21D50">
              <w:rPr>
                <w:noProof/>
                <w:webHidden/>
              </w:rPr>
              <w:t>4</w:t>
            </w:r>
            <w:r w:rsidR="00C21D50"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0" w:name="_Toc509948323"/>
      <w:r>
        <w:lastRenderedPageBreak/>
        <w:t>Introdução</w:t>
      </w:r>
      <w:bookmarkEnd w:id="0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" w:name="_Toc509948324"/>
      <w:r>
        <w:t>Objetivos</w:t>
      </w:r>
      <w:bookmarkEnd w:id="1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09948325"/>
      <w:r>
        <w:t>Escopo</w:t>
      </w:r>
      <w:bookmarkEnd w:id="2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09948326"/>
      <w:r>
        <w:t>Evolução</w:t>
      </w:r>
      <w:bookmarkEnd w:id="3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4" w:name="_Toc509948327"/>
      <w:r>
        <w:t>Gerencia de Configuração de Software</w:t>
      </w:r>
      <w:bookmarkEnd w:id="4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5" w:name="_Toc509948328"/>
      <w:r>
        <w:t>Papéis e Responsabilidades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09948329"/>
      <w:r>
        <w:t>Ferramentas, Ambientes e Infraestrutura</w:t>
      </w:r>
      <w:bookmarkEnd w:id="6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7" w:name="_Toc509948330"/>
      <w:r>
        <w:t>Ferramentas</w:t>
      </w:r>
      <w:bookmarkEnd w:id="7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Github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Astah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Bizagi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Balsamiq Mockup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Cronapp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09948331"/>
      <w:r>
        <w:t>Ambientes</w:t>
      </w:r>
      <w:bookmarkEnd w:id="8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9" w:name="_Toc509948332"/>
      <w:r>
        <w:t>O Programa de Gerenciamento de Configuração</w:t>
      </w:r>
      <w:bookmarkEnd w:id="9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0" w:name="_Toc509948333"/>
      <w:r>
        <w:t>Identificação da Configuração</w:t>
      </w:r>
      <w:bookmarkEnd w:id="10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1" w:name="_Toc509948334"/>
      <w:r>
        <w:t>Acrônimos e Significados</w:t>
      </w:r>
      <w:bookmarkEnd w:id="11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134004" w:rsidP="00DC1A39">
            <w:r>
              <w:t>LIC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Itens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A37E9A" w:rsidP="00DC1A39">
            <w:r>
              <w:t>DAS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Arquitetura</w:t>
            </w:r>
            <w:r w:rsidR="00303957">
              <w:t xml:space="preserve"> de Software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  <w:tr w:rsidR="006A4C41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A4C41" w:rsidRDefault="006A4C41" w:rsidP="00DC1A39">
            <w:r>
              <w:t>DRH</w:t>
            </w:r>
          </w:p>
        </w:tc>
        <w:tc>
          <w:tcPr>
            <w:tcW w:w="4247" w:type="dxa"/>
          </w:tcPr>
          <w:p w:rsidR="006A4C41" w:rsidRDefault="006A4C41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Recursos Humanos</w:t>
            </w:r>
            <w:bookmarkStart w:id="12" w:name="_GoBack"/>
            <w:bookmarkEnd w:id="12"/>
          </w:p>
        </w:tc>
      </w:tr>
    </w:tbl>
    <w:p w:rsidR="00C21D50" w:rsidRDefault="00C21D50" w:rsidP="00C21D50">
      <w:pPr>
        <w:pStyle w:val="Ttulo2"/>
        <w:numPr>
          <w:ilvl w:val="2"/>
          <w:numId w:val="3"/>
        </w:numPr>
      </w:pPr>
      <w:bookmarkStart w:id="13" w:name="_Toc509948335"/>
      <w:r>
        <w:t xml:space="preserve">Formação de </w:t>
      </w:r>
      <w:r w:rsidRPr="00C21D50">
        <w:rPr>
          <w:u w:val="single"/>
        </w:rPr>
        <w:t>Itens</w:t>
      </w:r>
      <w:r>
        <w:t xml:space="preserve"> de Configuração</w:t>
      </w:r>
      <w:bookmarkEnd w:id="13"/>
      <w:r>
        <w:t xml:space="preserve"> </w:t>
      </w:r>
    </w:p>
    <w:p w:rsidR="00C21D50" w:rsidRDefault="00C21D50" w:rsidP="00C21D50">
      <w:pPr>
        <w:rPr>
          <w:i/>
        </w:rPr>
      </w:pPr>
      <w:r w:rsidRPr="00C21D50">
        <w:rPr>
          <w:i/>
        </w:rPr>
        <w:t>[Acrônimo]_[NNN]</w:t>
      </w:r>
      <w:r>
        <w:rPr>
          <w:i/>
        </w:rPr>
        <w:t>_[Versão]</w:t>
      </w:r>
    </w:p>
    <w:p w:rsidR="00C21D50" w:rsidRPr="00C21D50" w:rsidRDefault="00C21D50" w:rsidP="00C21D50">
      <w:r>
        <w:t>Ex.: SAI_001_V01.</w:t>
      </w:r>
    </w:p>
    <w:p w:rsidR="00C21D50" w:rsidRPr="00C21D50" w:rsidRDefault="00155F0D" w:rsidP="00C21D50">
      <w:pPr>
        <w:pStyle w:val="Ttulo2"/>
        <w:numPr>
          <w:ilvl w:val="2"/>
          <w:numId w:val="3"/>
        </w:numPr>
      </w:pPr>
      <w:bookmarkStart w:id="14" w:name="_Toc509948336"/>
      <w:r>
        <w:t>Baselines do Projeto</w:t>
      </w:r>
      <w:bookmarkEnd w:id="14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Pr="00134004" w:rsidRDefault="00134004" w:rsidP="00134004"/>
    <w:p w:rsidR="00155F0D" w:rsidRDefault="00155F0D" w:rsidP="00155F0D">
      <w:pPr>
        <w:pStyle w:val="Ttulo2"/>
        <w:numPr>
          <w:ilvl w:val="1"/>
          <w:numId w:val="3"/>
        </w:numPr>
      </w:pPr>
      <w:bookmarkStart w:id="15" w:name="_Toc509948337"/>
      <w:r>
        <w:t>Controle de Configuração e Mudança</w:t>
      </w:r>
      <w:bookmarkEnd w:id="15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09948338"/>
      <w:r>
        <w:t>Processo de Solicitações de Mudança</w:t>
      </w:r>
      <w:bookmarkEnd w:id="16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Relevante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7" w:name="_Toc509948339"/>
      <w:r>
        <w:t>Solicitação de Análise de Impacto</w:t>
      </w:r>
      <w:bookmarkEnd w:id="17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8" w:name="_Toc509948340"/>
      <w:r>
        <w:t>Estimativa do Status de Configuração</w:t>
      </w:r>
      <w:bookmarkEnd w:id="18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09948341"/>
      <w:r>
        <w:t>Processo de Armazenamento e Liberação do Projeto</w:t>
      </w:r>
      <w:bookmarkEnd w:id="19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8F60DB"/>
    <w:multiLevelType w:val="multilevel"/>
    <w:tmpl w:val="0416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D"/>
    <w:rsid w:val="000E3F9C"/>
    <w:rsid w:val="00134004"/>
    <w:rsid w:val="00155F0D"/>
    <w:rsid w:val="00303957"/>
    <w:rsid w:val="00645873"/>
    <w:rsid w:val="006A4C41"/>
    <w:rsid w:val="006C65CE"/>
    <w:rsid w:val="00741AD5"/>
    <w:rsid w:val="0079242F"/>
    <w:rsid w:val="009E6074"/>
    <w:rsid w:val="00A37E9A"/>
    <w:rsid w:val="00B26FF3"/>
    <w:rsid w:val="00C21D50"/>
    <w:rsid w:val="00D549D6"/>
    <w:rsid w:val="00D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5381"/>
  <w15:chartTrackingRefBased/>
  <w15:docId w15:val="{ABC27873-9C67-4FC5-B0B3-036312E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2DB47-AC2E-4B51-9880-318F9FDC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15</cp:revision>
  <dcterms:created xsi:type="dcterms:W3CDTF">2018-03-27T10:34:00Z</dcterms:created>
  <dcterms:modified xsi:type="dcterms:W3CDTF">2018-03-28T22:15:00Z</dcterms:modified>
</cp:coreProperties>
</file>