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30" w:rsidRDefault="004C2B53" w:rsidP="004C2B53">
      <w:pPr>
        <w:pStyle w:val="Titre"/>
        <w:jc w:val="center"/>
      </w:pPr>
      <w:r>
        <w:t>Présentation ENSMASTEEL</w:t>
      </w:r>
    </w:p>
    <w:p w:rsidR="004C2B53" w:rsidRDefault="004C2B53" w:rsidP="004C2B53"/>
    <w:p w:rsidR="004C2B53" w:rsidRDefault="006313EE" w:rsidP="004C2B53">
      <w:pPr>
        <w:pStyle w:val="Titre1"/>
      </w:pPr>
      <w:r>
        <w:t>L’année</w:t>
      </w:r>
      <w:r w:rsidR="004C2B53">
        <w:t xml:space="preserve"> 2019</w:t>
      </w:r>
    </w:p>
    <w:p w:rsidR="004C2B53" w:rsidRDefault="004C2B53" w:rsidP="004C2B53"/>
    <w:p w:rsidR="004C2B53" w:rsidRDefault="004C2B53" w:rsidP="00E44050">
      <w:pPr>
        <w:spacing w:after="0"/>
      </w:pPr>
      <w:r>
        <w:t>Voici une vidéo du robot ayant participé à la coupe de France de Robotique 2019</w:t>
      </w:r>
    </w:p>
    <w:p w:rsidR="004C2B53" w:rsidRPr="00E44050" w:rsidRDefault="004C2B53" w:rsidP="00E44050">
      <w:pPr>
        <w:spacing w:after="0"/>
        <w:rPr>
          <w:sz w:val="16"/>
        </w:rPr>
      </w:pPr>
      <w:hyperlink r:id="rId8" w:history="1">
        <w:r w:rsidRPr="00E44050">
          <w:rPr>
            <w:rStyle w:val="Lienhypertexte"/>
            <w:sz w:val="16"/>
          </w:rPr>
          <w:t>https://www.youtube.com/watch?v=WQMRV4GLB-E&amp;fbclid=IwAR2Sc--HtQGtcolIvF7bWKR1Icrz7fdnFaeTFdGmD_bZXOrGviLgd1RQVeI</w:t>
        </w:r>
      </w:hyperlink>
    </w:p>
    <w:p w:rsidR="00E44050" w:rsidRDefault="00E44050" w:rsidP="00E44050">
      <w:pPr>
        <w:spacing w:after="0"/>
      </w:pPr>
    </w:p>
    <w:p w:rsidR="004C2B53" w:rsidRDefault="004C2B53" w:rsidP="00E44050">
      <w:pPr>
        <w:spacing w:after="0"/>
      </w:pPr>
      <w:r>
        <w:t>La mécanique de ce robot éta</w:t>
      </w:r>
      <w:r w:rsidR="00E44050">
        <w:t>it très élaborée et nous donnait</w:t>
      </w:r>
      <w:r>
        <w:t xml:space="preserve"> un grand avantage sur les concurrent</w:t>
      </w:r>
      <w:r w:rsidR="00C71A2C">
        <w:t>s</w:t>
      </w:r>
      <w:r>
        <w:t>. Seulement, nous avons manqué de temps pour fiabiliser le code du r</w:t>
      </w:r>
      <w:r w:rsidR="00C71A2C">
        <w:t xml:space="preserve">obot…  Nous avons </w:t>
      </w:r>
      <w:r w:rsidR="00E44050">
        <w:t xml:space="preserve">tristement </w:t>
      </w:r>
      <w:r w:rsidR="00C71A2C">
        <w:t>terminé à la moitié du classement.</w:t>
      </w:r>
    </w:p>
    <w:p w:rsidR="00E44050" w:rsidRDefault="00E44050" w:rsidP="00E44050">
      <w:pPr>
        <w:spacing w:after="0"/>
      </w:pPr>
    </w:p>
    <w:p w:rsidR="00124899" w:rsidRDefault="00124899" w:rsidP="004C2B53">
      <w:r>
        <w:t>La conception d’un robot comprend plusieurs étapes :</w:t>
      </w:r>
    </w:p>
    <w:p w:rsidR="00124899" w:rsidRDefault="00124899" w:rsidP="00124899">
      <w:pPr>
        <w:pStyle w:val="Paragraphedeliste"/>
        <w:numPr>
          <w:ilvl w:val="0"/>
          <w:numId w:val="1"/>
        </w:numPr>
      </w:pPr>
      <w:r>
        <w:t>Choix des actionneurs et de leur agencement sur le robot pour remplir les missions imposées (1 mois)</w:t>
      </w:r>
    </w:p>
    <w:p w:rsidR="004D2D7E" w:rsidRDefault="00124899" w:rsidP="00427849">
      <w:pPr>
        <w:pStyle w:val="Paragraphedeliste"/>
        <w:numPr>
          <w:ilvl w:val="0"/>
          <w:numId w:val="1"/>
        </w:numPr>
      </w:pPr>
      <w:r>
        <w:t>CAO complète du robot</w:t>
      </w:r>
      <w:r w:rsidR="00E9641D">
        <w:t xml:space="preserve"> sous Catia</w:t>
      </w:r>
      <w:r>
        <w:t xml:space="preserve"> (3 mois)</w:t>
      </w:r>
    </w:p>
    <w:p w:rsidR="00E9641D" w:rsidRDefault="00E9641D" w:rsidP="00E9641D">
      <w:pPr>
        <w:pStyle w:val="Paragraphedeliste"/>
        <w:numPr>
          <w:ilvl w:val="0"/>
          <w:numId w:val="1"/>
        </w:numPr>
      </w:pPr>
      <w:r>
        <w:t xml:space="preserve">Réalisation des pièces grâce à la </w:t>
      </w:r>
      <w:proofErr w:type="spellStart"/>
      <w:r>
        <w:t>fab</w:t>
      </w:r>
      <w:proofErr w:type="spellEnd"/>
      <w:r>
        <w:t xml:space="preserve"> de l’Ensma (merci à </w:t>
      </w:r>
      <w:r w:rsidRPr="00E9641D">
        <w:t>Thierry DEGAEY</w:t>
      </w:r>
      <w:r>
        <w:t xml:space="preserve"> et Jean Marie PETIT)</w:t>
      </w:r>
      <w:r w:rsidR="00E44050">
        <w:t xml:space="preserve"> (1 mois)</w:t>
      </w:r>
    </w:p>
    <w:p w:rsidR="00E9641D" w:rsidRDefault="00E9641D" w:rsidP="00E9641D">
      <w:pPr>
        <w:pStyle w:val="Paragraphedeliste"/>
        <w:numPr>
          <w:ilvl w:val="0"/>
          <w:numId w:val="1"/>
        </w:numPr>
      </w:pPr>
      <w:r>
        <w:t xml:space="preserve">Assemblage </w:t>
      </w:r>
      <w:proofErr w:type="spellStart"/>
      <w:r>
        <w:t>cablage</w:t>
      </w:r>
      <w:proofErr w:type="spellEnd"/>
      <w:r>
        <w:t xml:space="preserve"> du robot</w:t>
      </w:r>
      <w:r w:rsidR="00E44050">
        <w:t xml:space="preserve"> (0.5 mois)</w:t>
      </w:r>
    </w:p>
    <w:p w:rsidR="00E9641D" w:rsidRDefault="00E9641D" w:rsidP="00E9641D">
      <w:pPr>
        <w:pStyle w:val="Paragraphedeliste"/>
        <w:numPr>
          <w:ilvl w:val="0"/>
          <w:numId w:val="1"/>
        </w:numPr>
      </w:pPr>
      <w:r>
        <w:t>Programmation du robot (en parallèle)</w:t>
      </w:r>
    </w:p>
    <w:p w:rsidR="00E9641D" w:rsidRDefault="00E9641D" w:rsidP="00E9641D">
      <w:pPr>
        <w:pStyle w:val="Paragraphedeliste"/>
        <w:numPr>
          <w:ilvl w:val="0"/>
          <w:numId w:val="1"/>
        </w:numPr>
      </w:pPr>
      <w:r>
        <w:t xml:space="preserve">Tests </w:t>
      </w:r>
      <w:proofErr w:type="spellStart"/>
      <w:r>
        <w:t>tests</w:t>
      </w:r>
      <w:proofErr w:type="spellEnd"/>
      <w:r>
        <w:t xml:space="preserve"> et tests</w:t>
      </w:r>
    </w:p>
    <w:p w:rsidR="00A510FB" w:rsidRDefault="00A510FB" w:rsidP="00A510FB">
      <w:pPr>
        <w:ind w:left="360"/>
      </w:pPr>
    </w:p>
    <w:p w:rsidR="00A510FB" w:rsidRDefault="00A510FB" w:rsidP="00A510FB">
      <w:pPr>
        <w:ind w:left="360"/>
      </w:pPr>
      <w:r>
        <w:t>La compétition se déroule en Mai. Les A3 auront du mal à être présent à l’</w:t>
      </w:r>
      <w:r w:rsidR="006313EE">
        <w:t>évènement</w:t>
      </w:r>
      <w:r>
        <w:t>.</w:t>
      </w:r>
    </w:p>
    <w:p w:rsidR="00C71A2C" w:rsidRDefault="00C71A2C" w:rsidP="004C2B53"/>
    <w:p w:rsidR="00E44050" w:rsidRDefault="004278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C976E" wp14:editId="039A2484">
                <wp:simplePos x="0" y="0"/>
                <wp:positionH relativeFrom="column">
                  <wp:posOffset>3695065</wp:posOffset>
                </wp:positionH>
                <wp:positionV relativeFrom="paragraph">
                  <wp:posOffset>2733675</wp:posOffset>
                </wp:positionV>
                <wp:extent cx="218122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7849" w:rsidRPr="001A23FB" w:rsidRDefault="00427849" w:rsidP="00427849">
                            <w:pPr>
                              <w:pStyle w:val="Lgende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Le </w:t>
                            </w:r>
                            <w:proofErr w:type="spellStart"/>
                            <w:r>
                              <w:t>cablage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C976E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90.95pt;margin-top:215.25pt;width:171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" stroked="f">
                <v:textbox style="mso-fit-shape-to-text:t" inset="0,0,0,0">
                  <w:txbxContent>
                    <w:p w:rsidR="00427849" w:rsidRPr="001A23FB" w:rsidRDefault="00427849" w:rsidP="00427849">
                      <w:pPr>
                        <w:pStyle w:val="Lgende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Le </w:t>
                      </w:r>
                      <w:proofErr w:type="spellStart"/>
                      <w:r>
                        <w:t>cablage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C2336C" wp14:editId="4B3B8270">
                <wp:simplePos x="0" y="0"/>
                <wp:positionH relativeFrom="column">
                  <wp:posOffset>2071370</wp:posOffset>
                </wp:positionH>
                <wp:positionV relativeFrom="paragraph">
                  <wp:posOffset>2738755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7849" w:rsidRPr="003D262F" w:rsidRDefault="00427849" w:rsidP="00427849">
                            <w:pPr>
                              <w:pStyle w:val="Lgende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Le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2336C" id="Zone de texte 5" o:spid="_x0000_s1027" type="#_x0000_t202" style="position:absolute;margin-left:163.1pt;margin-top:215.65pt;width:120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" stroked="f">
                <v:textbox style="mso-fit-shape-to-text:t" inset="0,0,0,0">
                  <w:txbxContent>
                    <w:p w:rsidR="00427849" w:rsidRPr="003D262F" w:rsidRDefault="00427849" w:rsidP="00427849">
                      <w:pPr>
                        <w:pStyle w:val="Lgende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Le robot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507D21D" wp14:editId="58146AB1">
            <wp:simplePos x="0" y="0"/>
            <wp:positionH relativeFrom="column">
              <wp:posOffset>2071370</wp:posOffset>
            </wp:positionH>
            <wp:positionV relativeFrom="paragraph">
              <wp:posOffset>504825</wp:posOffset>
            </wp:positionV>
            <wp:extent cx="1524000" cy="2176780"/>
            <wp:effectExtent l="0" t="0" r="0" b="0"/>
            <wp:wrapTight wrapText="bothSides">
              <wp:wrapPolygon edited="0">
                <wp:start x="0" y="0"/>
                <wp:lineTo x="0" y="21361"/>
                <wp:lineTo x="21330" y="21361"/>
                <wp:lineTo x="2133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1104-200721_Video Playe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4" t="2913" r="19868" b="49101"/>
                    <a:stretch/>
                  </pic:blipFill>
                  <pic:spPr bwMode="auto">
                    <a:xfrm>
                      <a:off x="0" y="0"/>
                      <a:ext cx="1524000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54A657B" wp14:editId="72241A43">
            <wp:simplePos x="0" y="0"/>
            <wp:positionH relativeFrom="column">
              <wp:posOffset>3695065</wp:posOffset>
            </wp:positionH>
            <wp:positionV relativeFrom="paragraph">
              <wp:posOffset>923925</wp:posOffset>
            </wp:positionV>
            <wp:extent cx="2181225" cy="122682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40713594012462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4CACC9" wp14:editId="228D4D13">
                <wp:simplePos x="0" y="0"/>
                <wp:positionH relativeFrom="column">
                  <wp:posOffset>-635</wp:posOffset>
                </wp:positionH>
                <wp:positionV relativeFrom="paragraph">
                  <wp:posOffset>2738755</wp:posOffset>
                </wp:positionV>
                <wp:extent cx="19418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7849" w:rsidRPr="00B65CA3" w:rsidRDefault="00427849" w:rsidP="00427849">
                            <w:pPr>
                              <w:pStyle w:val="Lgende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CACC9" id="Zone de texte 4" o:spid="_x0000_s1028" type="#_x0000_t202" style="position:absolute;margin-left:-.05pt;margin-top:215.65pt;width:152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" stroked="f">
                <v:textbox style="mso-fit-shape-to-text:t" inset="0,0,0,0">
                  <w:txbxContent>
                    <w:p w:rsidR="00427849" w:rsidRPr="00B65CA3" w:rsidRDefault="00427849" w:rsidP="00427849">
                      <w:pPr>
                        <w:pStyle w:val="Lgende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CAO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1E21624" wp14:editId="09784E01">
            <wp:simplePos x="0" y="0"/>
            <wp:positionH relativeFrom="margin">
              <wp:posOffset>-635</wp:posOffset>
            </wp:positionH>
            <wp:positionV relativeFrom="paragraph">
              <wp:posOffset>504825</wp:posOffset>
            </wp:positionV>
            <wp:extent cx="1941830" cy="2176780"/>
            <wp:effectExtent l="0" t="0" r="1270" b="0"/>
            <wp:wrapTight wrapText="bothSides">
              <wp:wrapPolygon edited="0">
                <wp:start x="0" y="0"/>
                <wp:lineTo x="0" y="21361"/>
                <wp:lineTo x="21402" y="21361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609088_639496026473217_3627530301619568640_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6" t="13230" r="9538" b="19693"/>
                    <a:stretch/>
                  </pic:blipFill>
                  <pic:spPr bwMode="auto">
                    <a:xfrm>
                      <a:off x="0" y="0"/>
                      <a:ext cx="1941830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050">
        <w:br w:type="page"/>
      </w:r>
    </w:p>
    <w:p w:rsidR="00C71A2C" w:rsidRDefault="00595026" w:rsidP="00C71A2C">
      <w:pPr>
        <w:pStyle w:val="Titre1"/>
      </w:pPr>
      <w:r>
        <w:lastRenderedPageBreak/>
        <w:t>L</w:t>
      </w:r>
      <w:r w:rsidR="00111176">
        <w:t>’année 2020</w:t>
      </w:r>
    </w:p>
    <w:p w:rsidR="00111176" w:rsidRDefault="00111176" w:rsidP="00111176"/>
    <w:p w:rsidR="00595026" w:rsidRDefault="00111176" w:rsidP="00111176">
      <w:r>
        <w:t>Les règles de cette édition 2020</w:t>
      </w:r>
      <w:r w:rsidR="006313EE">
        <w:t xml:space="preserve"> </w:t>
      </w:r>
      <w:r w:rsidR="006313EE">
        <w:rPr>
          <w:rStyle w:val="Appeldenotedefin"/>
        </w:rPr>
        <w:endnoteReference w:id="1"/>
      </w:r>
      <w:r>
        <w:t xml:space="preserve"> sont sorties fin Septembre</w:t>
      </w:r>
      <w:r w:rsidR="006313EE">
        <w:t>. Nous cherchons activement des idées</w:t>
      </w:r>
      <w:r w:rsidR="00595026">
        <w:t xml:space="preserve"> afin d’avoir la mécanique la plus adaptée mais nous n’avons pas encore trouvé.</w:t>
      </w:r>
    </w:p>
    <w:p w:rsidR="00595026" w:rsidRDefault="00595026" w:rsidP="00111176">
      <w:r>
        <w:t>Cependant le code avance bien grâce aux nouvelles connaissances que l’on acquière cette année en option 3. (Programmation objet notamment)</w:t>
      </w:r>
    </w:p>
    <w:p w:rsidR="00595026" w:rsidRDefault="00595026" w:rsidP="00111176">
      <w:r>
        <w:t>Une application Android  communiquant par Bluetooth avec le Robot a même été développée afin de faciliter le suivi des paramètres du robot en temps réel.</w:t>
      </w:r>
    </w:p>
    <w:p w:rsidR="00595026" w:rsidRDefault="00595026" w:rsidP="00111176">
      <w:hyperlink r:id="rId12" w:history="1">
        <w:r w:rsidRPr="003C56BB">
          <w:rPr>
            <w:rStyle w:val="Lienhypertexte"/>
          </w:rPr>
          <w:t>https://drive.google.com/open?id=17f3pNQzrECGJi3cIcOiAiG0IJp1wHuwB</w:t>
        </w:r>
      </w:hyperlink>
    </w:p>
    <w:p w:rsidR="00595026" w:rsidRDefault="00595026" w:rsidP="00111176">
      <w:r>
        <w:t>(Contexte : Le « </w:t>
      </w:r>
      <w:proofErr w:type="spellStart"/>
      <w:r>
        <w:t>ghost</w:t>
      </w:r>
      <w:proofErr w:type="spellEnd"/>
      <w:r>
        <w:t xml:space="preserve"> » est la cible de l’asservissement. Le robot essaye systématiquement de se superposer au </w:t>
      </w:r>
      <w:proofErr w:type="spellStart"/>
      <w:r>
        <w:t>ghost</w:t>
      </w:r>
      <w:proofErr w:type="spellEnd"/>
      <w:r>
        <w:t>)</w:t>
      </w:r>
    </w:p>
    <w:p w:rsidR="00595026" w:rsidRDefault="00595026" w:rsidP="00111176">
      <w:r>
        <w:t xml:space="preserve">Actuellement, ce code permet de définir des séquences d’actions (go to, spin, </w:t>
      </w:r>
      <w:proofErr w:type="spellStart"/>
      <w:r>
        <w:t>sleep</w:t>
      </w:r>
      <w:proofErr w:type="spellEnd"/>
      <w:r>
        <w:t>…) qui sont suivie par le robot. Il manque toute la partie permettant de mettre en œuvre les actionneurs. Egalement, certaines de nos librairies demanderaient à être réécrite de façon plus robuste et avec un meilleur niveau d’abstraction.</w:t>
      </w:r>
    </w:p>
    <w:p w:rsidR="005D2D70" w:rsidRDefault="00935945" w:rsidP="005D2D70">
      <w:r>
        <w:t>Les A3 (ex A2 en 2019)</w:t>
      </w:r>
      <w:r w:rsidR="005D2D70">
        <w:t xml:space="preserve"> ayant participé à ce projet sont Tom </w:t>
      </w:r>
      <w:proofErr w:type="spellStart"/>
      <w:r w:rsidR="005D2D70">
        <w:t>Juttet</w:t>
      </w:r>
      <w:proofErr w:type="spellEnd"/>
      <w:r w:rsidR="005D2D70">
        <w:t xml:space="preserve">, Jacobus </w:t>
      </w:r>
      <w:proofErr w:type="spellStart"/>
      <w:r w:rsidR="005D2D70">
        <w:t>Algera</w:t>
      </w:r>
      <w:proofErr w:type="spellEnd"/>
      <w:r w:rsidR="005D2D70">
        <w:t xml:space="preserve">, Lucas </w:t>
      </w:r>
      <w:proofErr w:type="spellStart"/>
      <w:r w:rsidR="005D2D70">
        <w:t>Maindive</w:t>
      </w:r>
      <w:proofErr w:type="spellEnd"/>
      <w:r w:rsidR="005D2D70">
        <w:t xml:space="preserve">, Benoit </w:t>
      </w:r>
      <w:proofErr w:type="spellStart"/>
      <w:r w:rsidR="005D2D70">
        <w:t>Varillon</w:t>
      </w:r>
      <w:proofErr w:type="spellEnd"/>
      <w:r w:rsidR="005D2D70">
        <w:t xml:space="preserve"> et moi-même (Alexandre KIENTZ).</w:t>
      </w:r>
    </w:p>
    <w:p w:rsidR="00935945" w:rsidRDefault="005D2D70" w:rsidP="00111176">
      <w:r>
        <w:t>Nous avons tous les 5 envie de continuer à travailler sur ce projet et ce serait un gain de temps considérable que nous puissions consacrer du temps « scolaire » pour travai</w:t>
      </w:r>
      <w:r w:rsidR="00117904">
        <w:t>ller sur le robot en intégrant c</w:t>
      </w:r>
      <w:r>
        <w:t xml:space="preserve">e projet </w:t>
      </w:r>
      <w:r w:rsidR="00117904">
        <w:t>à un BE ou à un projet de cours.</w:t>
      </w:r>
    </w:p>
    <w:p w:rsidR="00117904" w:rsidRDefault="00117904" w:rsidP="00111176">
      <w:r>
        <w:t>Cependant, le code est déjà à un stade avancé</w:t>
      </w:r>
      <w:r>
        <w:rPr>
          <w:rStyle w:val="Appeldenotedefin"/>
        </w:rPr>
        <w:endnoteReference w:id="2"/>
      </w:r>
      <w:r>
        <w:t>, d’autant plus que les A2 codent aussi. Je doute que nous ayons besoin d’y consacrer 5x120h de travail.</w:t>
      </w:r>
    </w:p>
    <w:p w:rsidR="00117904" w:rsidRDefault="00117904" w:rsidP="00111176">
      <w:bookmarkStart w:id="0" w:name="_GoBack"/>
      <w:bookmarkEnd w:id="0"/>
    </w:p>
    <w:p w:rsidR="00117904" w:rsidRDefault="00117904" w:rsidP="00111176">
      <w:r>
        <w:t>Merci pour l’intérêt que vous portez à notre projet</w:t>
      </w:r>
    </w:p>
    <w:p w:rsidR="00117904" w:rsidRDefault="00117904" w:rsidP="00111176">
      <w:r>
        <w:t>Alexandre KIENTZ</w:t>
      </w:r>
    </w:p>
    <w:p w:rsidR="00427849" w:rsidRDefault="00427849" w:rsidP="00111176">
      <w:pPr>
        <w:rPr>
          <w:noProof/>
          <w:lang w:eastAsia="fr-FR"/>
        </w:rPr>
      </w:pPr>
    </w:p>
    <w:p w:rsidR="00427849" w:rsidRPr="00111176" w:rsidRDefault="00427849" w:rsidP="00111176"/>
    <w:sectPr w:rsidR="00427849" w:rsidRPr="00111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20" w:rsidRDefault="005B2D20" w:rsidP="006313EE">
      <w:pPr>
        <w:spacing w:after="0" w:line="240" w:lineRule="auto"/>
      </w:pPr>
      <w:r>
        <w:separator/>
      </w:r>
    </w:p>
  </w:endnote>
  <w:endnote w:type="continuationSeparator" w:id="0">
    <w:p w:rsidR="005B2D20" w:rsidRDefault="005B2D20" w:rsidP="006313EE">
      <w:pPr>
        <w:spacing w:after="0" w:line="240" w:lineRule="auto"/>
      </w:pPr>
      <w:r>
        <w:continuationSeparator/>
      </w:r>
    </w:p>
  </w:endnote>
  <w:endnote w:id="1">
    <w:p w:rsidR="006313EE" w:rsidRPr="00117904" w:rsidRDefault="006313EE">
      <w:pPr>
        <w:pStyle w:val="Notedefin"/>
        <w:rPr>
          <w:sz w:val="16"/>
        </w:rPr>
      </w:pPr>
      <w:r>
        <w:rPr>
          <w:rStyle w:val="Appeldenotedefin"/>
        </w:rPr>
        <w:endnoteRef/>
      </w:r>
      <w:r w:rsidR="00117904">
        <w:t xml:space="preserve"> Lien vers le </w:t>
      </w:r>
      <w:proofErr w:type="spellStart"/>
      <w:r w:rsidR="00117904">
        <w:t>réglement</w:t>
      </w:r>
      <w:proofErr w:type="spellEnd"/>
      <w:r>
        <w:t xml:space="preserve"> </w:t>
      </w:r>
      <w:hyperlink r:id="rId1" w:history="1">
        <w:r w:rsidR="00595026" w:rsidRPr="00117904">
          <w:rPr>
            <w:rStyle w:val="Lienhypertexte"/>
            <w:sz w:val="16"/>
          </w:rPr>
          <w:t>https://www.coupederobotique.fr/wp-content/uploads/Eurobot2020_Rules_Cup_OFFICIAL_FR.pdf</w:t>
        </w:r>
      </w:hyperlink>
    </w:p>
  </w:endnote>
  <w:endnote w:id="2">
    <w:p w:rsidR="00117904" w:rsidRDefault="00117904">
      <w:pPr>
        <w:pStyle w:val="Notedefin"/>
      </w:pPr>
      <w:r>
        <w:rPr>
          <w:rStyle w:val="Appeldenotedefin"/>
        </w:rPr>
        <w:endnoteRef/>
      </w:r>
      <w:r>
        <w:t xml:space="preserve"> Lien vers notre </w:t>
      </w:r>
      <w:proofErr w:type="spellStart"/>
      <w:r>
        <w:t>github</w:t>
      </w:r>
      <w:proofErr w:type="spellEnd"/>
      <w:r>
        <w:t xml:space="preserve"> </w:t>
      </w:r>
      <w:hyperlink r:id="rId2" w:history="1">
        <w:r w:rsidR="00130BB8" w:rsidRPr="00130BB8">
          <w:rPr>
            <w:rStyle w:val="Lienhypertexte"/>
            <w:sz w:val="14"/>
          </w:rPr>
          <w:t>https://github.com/ArthurFDLR/Ensmasteel_Bot_2020/tree/master/Software/Ensmasteel_MainBot_Teensy3.5/lib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20" w:rsidRDefault="005B2D20" w:rsidP="006313EE">
      <w:pPr>
        <w:spacing w:after="0" w:line="240" w:lineRule="auto"/>
      </w:pPr>
      <w:r>
        <w:separator/>
      </w:r>
    </w:p>
  </w:footnote>
  <w:footnote w:type="continuationSeparator" w:id="0">
    <w:p w:rsidR="005B2D20" w:rsidRDefault="005B2D20" w:rsidP="00631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15BA4"/>
    <w:multiLevelType w:val="hybridMultilevel"/>
    <w:tmpl w:val="F782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73886"/>
    <w:multiLevelType w:val="hybridMultilevel"/>
    <w:tmpl w:val="159E9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3"/>
    <w:rsid w:val="00111176"/>
    <w:rsid w:val="00117904"/>
    <w:rsid w:val="00124899"/>
    <w:rsid w:val="00130BB8"/>
    <w:rsid w:val="00427849"/>
    <w:rsid w:val="004C2B53"/>
    <w:rsid w:val="004D2D7E"/>
    <w:rsid w:val="00595026"/>
    <w:rsid w:val="005B2D20"/>
    <w:rsid w:val="005D2D70"/>
    <w:rsid w:val="006313EE"/>
    <w:rsid w:val="008C0D12"/>
    <w:rsid w:val="00935945"/>
    <w:rsid w:val="00A12C30"/>
    <w:rsid w:val="00A510FB"/>
    <w:rsid w:val="00C71A2C"/>
    <w:rsid w:val="00DD12C3"/>
    <w:rsid w:val="00E44050"/>
    <w:rsid w:val="00E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B52BF-B185-435E-A88A-B3167F97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B53"/>
  </w:style>
  <w:style w:type="paragraph" w:styleId="Titre1">
    <w:name w:val="heading 1"/>
    <w:basedOn w:val="Normal"/>
    <w:next w:val="Normal"/>
    <w:link w:val="Titre1Car"/>
    <w:uiPriority w:val="9"/>
    <w:qFormat/>
    <w:rsid w:val="004C2B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B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2B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2B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2B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2B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2B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2B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2B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B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4C2B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4C2B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2Car">
    <w:name w:val="Titre 2 Car"/>
    <w:basedOn w:val="Policepardfaut"/>
    <w:link w:val="Titre2"/>
    <w:uiPriority w:val="9"/>
    <w:rsid w:val="004C2B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C2B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C2B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C2B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C2B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2B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2B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4C2B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4C2B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2B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C2B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4C2B53"/>
    <w:rPr>
      <w:b/>
      <w:bCs/>
    </w:rPr>
  </w:style>
  <w:style w:type="character" w:styleId="Accentuation">
    <w:name w:val="Emphasis"/>
    <w:basedOn w:val="Policepardfaut"/>
    <w:uiPriority w:val="20"/>
    <w:qFormat/>
    <w:rsid w:val="004C2B53"/>
    <w:rPr>
      <w:i/>
      <w:iCs/>
    </w:rPr>
  </w:style>
  <w:style w:type="paragraph" w:styleId="Sansinterligne">
    <w:name w:val="No Spacing"/>
    <w:uiPriority w:val="1"/>
    <w:qFormat/>
    <w:rsid w:val="004C2B5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C2B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C2B5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2B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2B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4C2B5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C2B5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C2B5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4C2B5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C2B53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2B53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4C2B5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4899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6313E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313E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313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MRV4GLB-E&amp;fbclid=IwAR2Sc--HtQGtcolIvF7bWKR1Icrz7fdnFaeTFdGmD_bZXOrGviLgd1RQVe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7f3pNQzrECGJi3cIcOiAiG0IJp1wHuw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rthurFDLR/Ensmasteel_Bot_2020/tree/master/Software/Ensmasteel_MainBot_Teensy3.5/lib" TargetMode="External"/><Relationship Id="rId1" Type="http://schemas.openxmlformats.org/officeDocument/2006/relationships/hyperlink" Target="https://www.coupederobotique.fr/wp-content/uploads/Eurobot2020_Rules_Cup_OFFICIAL_FR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6391-AF57-4690-8707-91711379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KTZ</dc:creator>
  <cp:keywords/>
  <dc:description/>
  <cp:lastModifiedBy>Alex KTZ</cp:lastModifiedBy>
  <cp:revision>8</cp:revision>
  <dcterms:created xsi:type="dcterms:W3CDTF">2019-11-04T18:08:00Z</dcterms:created>
  <dcterms:modified xsi:type="dcterms:W3CDTF">2019-11-04T19:46:00Z</dcterms:modified>
</cp:coreProperties>
</file>