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5133" w14:textId="18E2AE85" w:rsidR="00DA37FB" w:rsidRDefault="00E26C83" w:rsidP="00E26C8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26C83">
        <w:rPr>
          <w:rFonts w:ascii="Arial" w:hAnsi="Arial" w:cs="Arial"/>
          <w:b/>
          <w:bCs/>
          <w:sz w:val="36"/>
          <w:szCs w:val="36"/>
        </w:rPr>
        <w:t>Lista de Requisitos Funcionais</w:t>
      </w:r>
    </w:p>
    <w:p w14:paraId="6CCB6764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LISTA DE REQUISITOS FUNCIONAIS - SAEP</w:t>
      </w:r>
    </w:p>
    <w:p w14:paraId="524A594B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</w:p>
    <w:p w14:paraId="095076BB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RF01: Autenticação de usuários</w:t>
      </w:r>
    </w:p>
    <w:p w14:paraId="6EE7874C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RF02: Exibir nome do usuário logado</w:t>
      </w:r>
    </w:p>
    <w:p w14:paraId="433E649F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RF03: Logout do usuário</w:t>
      </w:r>
    </w:p>
    <w:p w14:paraId="4BA704E6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RF04: Listar produtos em tabela</w:t>
      </w:r>
    </w:p>
    <w:p w14:paraId="6173BCED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RF05: Buscar produtos por termo</w:t>
      </w:r>
    </w:p>
    <w:p w14:paraId="3023B3FA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RF06: Cadastrar novo produto</w:t>
      </w:r>
    </w:p>
    <w:p w14:paraId="64BC5C87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RF07: Editar produto existente</w:t>
      </w:r>
    </w:p>
    <w:p w14:paraId="293697A9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RF08: Excluir produto existente</w:t>
      </w:r>
    </w:p>
    <w:p w14:paraId="2E650876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RF09: Validar campos obrigatórios</w:t>
      </w:r>
    </w:p>
    <w:p w14:paraId="75025714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RF10: Listar produtos ordem alfabética</w:t>
      </w:r>
    </w:p>
    <w:p w14:paraId="75D38DA7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RF11: Selecionar produto para movimentação</w:t>
      </w:r>
    </w:p>
    <w:p w14:paraId="4FEE3561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RF12: Registrar entrada de estoque</w:t>
      </w:r>
    </w:p>
    <w:p w14:paraId="0082B1DE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RF13: Registrar saída de estoque</w:t>
      </w:r>
    </w:p>
    <w:p w14:paraId="30EE4D25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RF14: Registrar data da movimentação</w:t>
      </w:r>
    </w:p>
    <w:p w14:paraId="41124076" w14:textId="77777777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RF15: Alertar estoque abaixo do mínimo</w:t>
      </w:r>
    </w:p>
    <w:p w14:paraId="4B4DF2B1" w14:textId="743FC0CC" w:rsidR="00E26C83" w:rsidRPr="00E26C83" w:rsidRDefault="00E26C83" w:rsidP="00E26C83">
      <w:pPr>
        <w:rPr>
          <w:rFonts w:ascii="Arial" w:hAnsi="Arial" w:cs="Arial"/>
          <w:sz w:val="32"/>
          <w:szCs w:val="32"/>
        </w:rPr>
      </w:pPr>
      <w:r w:rsidRPr="00E26C83">
        <w:rPr>
          <w:rFonts w:ascii="Arial" w:hAnsi="Arial" w:cs="Arial"/>
          <w:sz w:val="32"/>
          <w:szCs w:val="32"/>
        </w:rPr>
        <w:t>RF16: Registrar histórico de movimentações</w:t>
      </w:r>
    </w:p>
    <w:sectPr w:rsidR="00E26C83" w:rsidRPr="00E26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83"/>
    <w:rsid w:val="009500C5"/>
    <w:rsid w:val="00DA37FB"/>
    <w:rsid w:val="00E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61C6"/>
  <w15:chartTrackingRefBased/>
  <w15:docId w15:val="{301687AC-49F4-498C-BDE2-C8DABE67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2025-10-23T14:26:00Z</dcterms:created>
  <dcterms:modified xsi:type="dcterms:W3CDTF">2025-10-23T14:26:00Z</dcterms:modified>
</cp:coreProperties>
</file>