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inha horizontal" id="2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marcador de imagem" id="3" name="image3.jpg"/>
            <a:graphic>
              <a:graphicData uri="http://schemas.openxmlformats.org/drawingml/2006/picture">
                <pic:pic>
                  <pic:nvPicPr>
                    <pic:cNvPr descr="marcador de imagem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b w:val="0"/>
          <w:sz w:val="80"/>
          <w:szCs w:val="80"/>
        </w:rPr>
      </w:pPr>
      <w:bookmarkStart w:colFirst="0" w:colLast="0" w:name="_pdl2eo4jz8b" w:id="1"/>
      <w:bookmarkEnd w:id="1"/>
      <w:r w:rsidDel="00000000" w:rsidR="00000000" w:rsidRPr="00000000">
        <w:rPr>
          <w:sz w:val="80"/>
          <w:szCs w:val="80"/>
          <w:rtl w:val="0"/>
        </w:rPr>
        <w:t xml:space="preserve">Termo de Abertura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56"/>
          <w:szCs w:val="56"/>
        </w:rPr>
      </w:pPr>
      <w:bookmarkStart w:colFirst="0" w:colLast="0" w:name="_79uw5mpxa1a2" w:id="2"/>
      <w:bookmarkEnd w:id="2"/>
      <w:r w:rsidDel="00000000" w:rsidR="00000000" w:rsidRPr="00000000">
        <w:rPr>
          <w:sz w:val="56"/>
          <w:szCs w:val="56"/>
          <w:rtl w:val="0"/>
        </w:rPr>
        <w:t xml:space="preserve">implementaçao do programa  asana na saritur</w:t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3"/>
      <w:bookmarkEnd w:id="3"/>
      <w:r w:rsidDel="00000000" w:rsidR="00000000" w:rsidRPr="00000000">
        <w:rPr>
          <w:rtl w:val="0"/>
        </w:rPr>
        <w:t xml:space="preserve">05/04/20204</w:t>
      </w:r>
    </w:p>
    <w:p w:rsidR="00000000" w:rsidDel="00000000" w:rsidP="00000000" w:rsidRDefault="00000000" w:rsidRPr="00000000" w14:paraId="00000006">
      <w:pPr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Arthur Henrique</w:t>
      </w:r>
    </w:p>
    <w:p w:rsidR="00000000" w:rsidDel="00000000" w:rsidP="00000000" w:rsidRDefault="00000000" w:rsidRPr="00000000" w14:paraId="00000008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João Victor Passos </w:t>
      </w:r>
    </w:p>
    <w:p w:rsidR="00000000" w:rsidDel="00000000" w:rsidP="00000000" w:rsidRDefault="00000000" w:rsidRPr="00000000" w14:paraId="00000009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Mateus Assis </w:t>
      </w:r>
    </w:p>
    <w:p w:rsidR="00000000" w:rsidDel="00000000" w:rsidP="00000000" w:rsidRDefault="00000000" w:rsidRPr="00000000" w14:paraId="0000000A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Henrique Aguiar </w:t>
      </w:r>
    </w:p>
    <w:p w:rsidR="00000000" w:rsidDel="00000000" w:rsidP="00000000" w:rsidRDefault="00000000" w:rsidRPr="00000000" w14:paraId="0000000B">
      <w:pPr>
        <w:spacing w:before="0" w:line="276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Yan Faria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b w:val="1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Belo Horizonte,Minas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4"/>
      <w:bookmarkEnd w:id="4"/>
      <w:r w:rsidDel="00000000" w:rsidR="00000000" w:rsidRPr="00000000">
        <w:rPr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documento serve como o Termo de Abertura do Projeto de Implantação de Software para a empresa Saritur. O objetivo deste projeto é implementar a ferramenta Asana em toda a organização para melhorar a eficiência operacional, otimizar processos e promover a inovação.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5"/>
      <w:bookmarkEnd w:id="5"/>
      <w:r w:rsidDel="00000000" w:rsidR="00000000" w:rsidRPr="00000000">
        <w:rPr>
          <w:rtl w:val="0"/>
        </w:rPr>
        <w:t xml:space="preserve">Objetivo SMART do projeto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Implementar com sucesso o Asana em todos os departamentos da empresa.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Treinar os funcionários para utilizarem eficazmente o novo software.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Alcançar uma adoção eficaz do software por parte dos usuários finais.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Suporte pós-implantação por um período determinado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4p7xi5bvhxdr" w:id="6"/>
      <w:bookmarkEnd w:id="6"/>
      <w:r w:rsidDel="00000000" w:rsidR="00000000" w:rsidRPr="00000000">
        <w:rPr>
          <w:rtl w:val="0"/>
        </w:rPr>
        <w:t xml:space="preserve">Estrutura analitica do projeto: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Fase1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1.1: Levantamento de Requisitos e Avaliação de Necessidades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yp6ypk3vl2kn" w:id="7"/>
      <w:bookmarkEnd w:id="7"/>
      <w:r w:rsidDel="00000000" w:rsidR="00000000" w:rsidRPr="00000000">
        <w:rPr>
          <w:rtl w:val="0"/>
        </w:rPr>
        <w:t xml:space="preserve">Fase2: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2.1:Integração do Software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7l6i5pm56zon" w:id="8"/>
      <w:bookmarkEnd w:id="8"/>
      <w:r w:rsidDel="00000000" w:rsidR="00000000" w:rsidRPr="00000000">
        <w:rPr>
          <w:rtl w:val="0"/>
        </w:rPr>
        <w:t xml:space="preserve">Fase3: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3.1: Treinamento dos Funcionários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b2n9mgsdpve4" w:id="9"/>
      <w:bookmarkEnd w:id="9"/>
      <w:r w:rsidDel="00000000" w:rsidR="00000000" w:rsidRPr="00000000">
        <w:rPr>
          <w:rtl w:val="0"/>
        </w:rPr>
        <w:t xml:space="preserve">Fase4: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4.1: Testes de Aceitação do Usuário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l2c30l660uof" w:id="10"/>
      <w:bookmarkEnd w:id="10"/>
      <w:r w:rsidDel="00000000" w:rsidR="00000000" w:rsidRPr="00000000">
        <w:rPr>
          <w:rtl w:val="0"/>
        </w:rPr>
        <w:t xml:space="preserve">Fase5:</w:t>
      </w:r>
    </w:p>
    <w:p w:rsidR="00000000" w:rsidDel="00000000" w:rsidP="00000000" w:rsidRDefault="00000000" w:rsidRPr="00000000" w14:paraId="0000001F">
      <w:pPr>
        <w:rPr>
          <w:color w:val="008575"/>
        </w:rPr>
      </w:pPr>
      <w:r w:rsidDel="00000000" w:rsidR="00000000" w:rsidRPr="00000000">
        <w:rPr>
          <w:rtl w:val="0"/>
        </w:rPr>
        <w:t xml:space="preserve">5.1: Implantação e Suporte Pós-Implantação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yyrhu7ml5bea" w:id="11"/>
      <w:bookmarkEnd w:id="11"/>
      <w:r w:rsidDel="00000000" w:rsidR="00000000" w:rsidRPr="00000000">
        <w:rPr>
          <w:rtl w:val="0"/>
        </w:rPr>
        <w:t xml:space="preserve">Principais 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2"/>
        </w:numPr>
        <w:ind w:left="720" w:hanging="360"/>
      </w:pPr>
      <w:bookmarkStart w:colFirst="0" w:colLast="0" w:name="_buwz1tcz7y35" w:id="12"/>
      <w:bookmarkEnd w:id="12"/>
      <w:r w:rsidDel="00000000" w:rsidR="00000000" w:rsidRPr="00000000">
        <w:rPr>
          <w:rtl w:val="0"/>
        </w:rPr>
        <w:t xml:space="preserve">Definição da carga horária de treinamento</w:t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2"/>
        </w:numPr>
        <w:ind w:left="720" w:hanging="360"/>
      </w:pPr>
      <w:bookmarkStart w:colFirst="0" w:colLast="0" w:name="_buwz1tcz7y35" w:id="12"/>
      <w:bookmarkEnd w:id="12"/>
      <w:r w:rsidDel="00000000" w:rsidR="00000000" w:rsidRPr="00000000">
        <w:rPr>
          <w:rtl w:val="0"/>
        </w:rPr>
        <w:t xml:space="preserve">Implementação de suporte para a ferramenta</w:t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2"/>
        </w:numPr>
        <w:ind w:left="720" w:hanging="360"/>
      </w:pPr>
      <w:bookmarkStart w:colFirst="0" w:colLast="0" w:name="_buwz1tcz7y35" w:id="12"/>
      <w:bookmarkEnd w:id="12"/>
      <w:r w:rsidDel="00000000" w:rsidR="00000000" w:rsidRPr="00000000">
        <w:rPr>
          <w:rtl w:val="0"/>
        </w:rPr>
        <w:t xml:space="preserve">Realização de testes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vz9d6i4dfq2x" w:id="13"/>
      <w:bookmarkEnd w:id="13"/>
      <w:r w:rsidDel="00000000" w:rsidR="00000000" w:rsidRPr="00000000">
        <w:rPr>
          <w:rtl w:val="0"/>
        </w:rPr>
        <w:t xml:space="preserve">Partes Interessadas no Projeto: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 Setor de Gestão de Projetos e Processos do Grupo Saritur está envolvido com o objetivo de implantar a ferramenta em todos os departamentos do ADM Central.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duz8sitdr9ho" w:id="14"/>
      <w:bookmarkEnd w:id="14"/>
      <w:r w:rsidDel="00000000" w:rsidR="00000000" w:rsidRPr="00000000">
        <w:rPr>
          <w:rtl w:val="0"/>
        </w:rPr>
        <w:t xml:space="preserve">Restrições: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Orçamento limitado a 250 mil reais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stvli1mvza5" w:id="15"/>
      <w:bookmarkEnd w:id="15"/>
      <w:r w:rsidDel="00000000" w:rsidR="00000000" w:rsidRPr="00000000">
        <w:rPr>
          <w:rtl w:val="0"/>
        </w:rPr>
        <w:t xml:space="preserve">Riscos: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Exceder o orçamento estabelecido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Possível rejeição da ferramenta pelos funcionários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Incompatibilidade do software com os desktops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6"/>
    <w:bookmarkEnd w:id="16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nha horizontal" id="1" name="image2.png"/>
          <a:graphic>
            <a:graphicData uri="http://schemas.openxmlformats.org/drawingml/2006/picture">
              <pic:pic>
                <pic:nvPicPr>
                  <pic:cNvPr descr="linha horizontal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