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Requisitos de Segurança RA3 - EducaFlix</w:t>
      </w:r>
    </w:p>
    <w:p>
      <w:pPr>
        <w:jc w:val="center"/>
      </w:pPr>
      <w:r>
        <w:rPr>
          <w:i/>
          <w:sz w:val="18"/>
        </w:rPr>
        <w:t>Documento de requisitos de segurança atualizados do software final</w:t>
      </w:r>
    </w:p>
    <w:p>
      <w:pPr>
        <w:spacing w:after="120"/>
        <w:jc w:val="left"/>
      </w:pPr>
      <w:r>
        <w:rPr>
          <w:sz w:val="18"/>
        </w:rPr>
        <w:t>Este documento contém exatamente 10 requisitos de segurança alinhados ao código atual do projeto. A tabela abaixo relaciona cada requisito com sua origem, justificativa, status, local de implementação, forma de demonstração na defesa e teste relacionado.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58"/>
        <w:gridCol w:w="1758"/>
        <w:gridCol w:w="1758"/>
        <w:gridCol w:w="1758"/>
        <w:gridCol w:w="1758"/>
        <w:gridCol w:w="1758"/>
        <w:gridCol w:w="1758"/>
        <w:gridCol w:w="1758"/>
        <w:gridCol w:w="1758"/>
      </w:tblGrid>
      <w:tr>
        <w:trPr>
          <w:tblHeader w:val="true"/>
        </w:trPr>
        <w:tc>
          <w:tcPr>
            <w:tcW w:type="dxa" w:w="648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ID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Categoria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Origem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Requisito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Justificativa</w:t>
            </w:r>
          </w:p>
        </w:tc>
        <w:tc>
          <w:tcPr>
            <w:tcW w:type="dxa" w:w="936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Status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Local no código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Como demonstrar na defesa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Teste relacionado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RS-01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DFD/STRIDE - Spoofing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Análise de autenticação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O sistema deve autenticar usuários antes de permitir acesso a funcionalidades protegidas.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Reduz risco de uso indevido de contas e funções privadas.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Implementado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backend/src/middlewares/authMiddleware.js</w:t>
            </w:r>
            <w:r>
              <w:br/>
            </w:r>
            <w:r>
              <w:rPr>
                <w:rFonts w:ascii="Arial" w:hAnsi="Arial"/>
                <w:sz w:val="12"/>
              </w:rPr>
              <w:t>backend/src/routes/index.js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Acessar GET /api/me sem cookie e mostrar HTTP 401</w:t>
            </w:r>
            <w:r>
              <w:br/>
            </w:r>
            <w:r>
              <w:rPr>
                <w:rFonts w:ascii="Arial" w:hAnsi="Arial"/>
                <w:sz w:val="12"/>
              </w:rPr>
              <w:t>depois fazer login e acessar com cookie.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backend/tests/security.test.js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RS-02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DFD/STRIDE - Tampering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Análise de manipulação de dados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O sistema deve validar dados recebidos antes de criar ou alterar videos e avaliações.</w:t>
            </w:r>
          </w:p>
        </w:tc>
        <w:tc>
          <w:tcPr>
            <w:tcW w:type="dxa" w:w="1944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Impede persistência de dados incompletos, fora de faixa ou com formato inválido.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Implementado</w:t>
            </w:r>
          </w:p>
        </w:tc>
        <w:tc>
          <w:tcPr>
            <w:tcW w:type="dxa" w:w="2448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backend/src/validators/schemas.js</w:t>
            </w:r>
            <w:r>
              <w:br/>
            </w:r>
            <w:r>
              <w:rPr>
                <w:rFonts w:ascii="Arial" w:hAnsi="Arial"/>
                <w:sz w:val="12"/>
              </w:rPr>
              <w:t>backend/src/middlewares/validateRequest.js</w:t>
            </w:r>
            <w:r>
              <w:br/>
            </w:r>
            <w:r>
              <w:rPr>
                <w:rFonts w:ascii="Arial" w:hAnsi="Arial"/>
                <w:sz w:val="12"/>
              </w:rPr>
              <w:t>backend/src/routes/index.js</w:t>
            </w:r>
          </w:p>
        </w:tc>
        <w:tc>
          <w:tcPr>
            <w:tcW w:type="dxa" w:w="2520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Tentar criar video com URL inválida ou duração zero e mostrar HTTP 400.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backend/tests/security.test.js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RS-03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DFD/STRIDE - Information Disclosure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Análise de exposição de dados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O sistema nao deve retornar senha, hash ou salt nas respostas da API.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Evita vazamento de credenciais mesmo quando endpoints de cadastro, login ou admin retornam usuários.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Implementado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backend/src/repositories/userRepository.js</w:t>
            </w:r>
            <w:r>
              <w:br/>
            </w:r>
            <w:r>
              <w:rPr>
                <w:rFonts w:ascii="Arial" w:hAnsi="Arial"/>
                <w:sz w:val="12"/>
              </w:rPr>
              <w:t>backend/src/controllers/authController.js</w:t>
            </w:r>
            <w:r>
              <w:br/>
            </w:r>
            <w:r>
              <w:rPr>
                <w:rFonts w:ascii="Arial" w:hAnsi="Arial"/>
                <w:sz w:val="12"/>
              </w:rPr>
              <w:t>backend/src/controllers/adminController.js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Fazer cadastro/login e mostrar que a resposta possui usuário sem senhaHash e sem senhaSalt.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backend/tests/security.test.js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RS-04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Codificação segura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OWASP Password Storage Cheat Sheet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O sistema deve armazenar senhas com hash criptográfico e salt, nunca em texto puro.</w:t>
            </w:r>
          </w:p>
        </w:tc>
        <w:tc>
          <w:tcPr>
            <w:tcW w:type="dxa" w:w="1944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Protege senhas em caso de acesso indevido ao arquivo de persistência.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Implementado</w:t>
            </w:r>
          </w:p>
        </w:tc>
        <w:tc>
          <w:tcPr>
            <w:tcW w:type="dxa" w:w="2448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backend/src/services/passwordService.js</w:t>
            </w:r>
            <w:r>
              <w:br/>
            </w:r>
            <w:r>
              <w:rPr>
                <w:rFonts w:ascii="Arial" w:hAnsi="Arial"/>
                <w:sz w:val="12"/>
              </w:rPr>
              <w:t>backend/src/controllers/authController.js</w:t>
            </w:r>
            <w:r>
              <w:br/>
            </w:r>
            <w:r>
              <w:rPr>
                <w:rFonts w:ascii="Arial" w:hAnsi="Arial"/>
                <w:sz w:val="12"/>
              </w:rPr>
              <w:t>backend/src/database/sqliteDatabase.js</w:t>
            </w:r>
          </w:p>
        </w:tc>
        <w:tc>
          <w:tcPr>
            <w:tcW w:type="dxa" w:w="2520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Abrir o banco backend/data/database.sqlite após cadastro e comparar que senhaHash difere da senha original pela camada de leitura da aplicacao.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backend/tests/security.test.js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RS-05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Codificação segura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OWASP ASVS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O sistema deve proteger rotas privadas com autenticação, autorização e CSRF em operacoes mutaveis.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Reduz acesso indevido e requisições forjadas em rotas com alteracao de estado.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Implementado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backend/src/middlewares/authMiddleware.js</w:t>
            </w:r>
            <w:r>
              <w:br/>
            </w:r>
            <w:r>
              <w:rPr>
                <w:rFonts w:ascii="Arial" w:hAnsi="Arial"/>
                <w:sz w:val="12"/>
              </w:rPr>
              <w:t>backend/src/middlewares/adminMiddleware.js</w:t>
            </w:r>
            <w:r>
              <w:br/>
            </w:r>
            <w:r>
              <w:rPr>
                <w:rFonts w:ascii="Arial" w:hAnsi="Arial"/>
                <w:sz w:val="12"/>
              </w:rPr>
              <w:t>backend/src/routes/index.js</w:t>
            </w:r>
            <w:r>
              <w:br/>
            </w:r>
            <w:r>
              <w:rPr>
                <w:rFonts w:ascii="Arial" w:hAnsi="Arial"/>
                <w:sz w:val="12"/>
              </w:rPr>
              <w:t>backend/src/services/sessionService.js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Mostrar que usuário comum recebe HTTP 403 ao tentar criar video e que POST/PUT/DELETE exigem X-CSRF-Token.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backend/tests/security.test.js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RS-06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Codificação segura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CWE-89 / OWASP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O sistema deve evitar injecao em consultas usando consultas parametrizadas na camada de repository.</w:t>
            </w:r>
          </w:p>
        </w:tc>
        <w:tc>
          <w:tcPr>
            <w:tcW w:type="dxa" w:w="1944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Reduz risco de injecao e mantém o acesso ao SQLite centralizado no backend.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Implementado</w:t>
            </w:r>
          </w:p>
        </w:tc>
        <w:tc>
          <w:tcPr>
            <w:tcW w:type="dxa" w:w="2448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backend/src/repositories/userRepository.js</w:t>
            </w:r>
            <w:r>
              <w:br/>
            </w:r>
            <w:r>
              <w:rPr>
                <w:rFonts w:ascii="Arial" w:hAnsi="Arial"/>
                <w:sz w:val="12"/>
              </w:rPr>
              <w:t>backend/src/repositories/videoRepository.js</w:t>
            </w:r>
            <w:r>
              <w:br/>
            </w:r>
            <w:r>
              <w:rPr>
                <w:rFonts w:ascii="Arial" w:hAnsi="Arial"/>
                <w:sz w:val="12"/>
              </w:rPr>
              <w:t>backend/src/repositories/reviewRepository.js</w:t>
            </w:r>
            <w:r>
              <w:br/>
            </w:r>
            <w:r>
              <w:rPr>
                <w:rFonts w:ascii="Arial" w:hAnsi="Arial"/>
                <w:sz w:val="12"/>
              </w:rPr>
              <w:t>backend/src/database/sqliteDatabase.js</w:t>
            </w:r>
          </w:p>
        </w:tc>
        <w:tc>
          <w:tcPr>
            <w:tcW w:type="dxa" w:w="2520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Apontar os prepare(...).run/get/all com parâmetros e mostrar que as entradas continuam validadas antes do acesso ao banco.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backend/tests/security.test.js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RS-07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Livre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Boas práticas de configuração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O sistema deve carregar configuracoes sensiveis e de ambiente por variáveis, com exemplo versionado.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Evita segredos reais no repositório e facilita execução local/CI.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Implementado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.env.example</w:t>
            </w:r>
            <w:r>
              <w:br/>
            </w:r>
            <w:r>
              <w:rPr>
                <w:rFonts w:ascii="Arial" w:hAnsi="Arial"/>
                <w:sz w:val="12"/>
              </w:rPr>
              <w:t>backend/.env.example</w:t>
            </w:r>
            <w:r>
              <w:br/>
            </w:r>
            <w:r>
              <w:rPr>
                <w:rFonts w:ascii="Arial" w:hAnsi="Arial"/>
                <w:sz w:val="12"/>
              </w:rPr>
              <w:t>backend/src/middlewares/securityHeaders.js</w:t>
            </w:r>
            <w:r>
              <w:br/>
            </w:r>
            <w:r>
              <w:rPr>
                <w:rFonts w:ascii="Arial" w:hAnsi="Arial"/>
                <w:sz w:val="12"/>
              </w:rPr>
              <w:t>backend/src/database/sqliteDatabase.js</w:t>
            </w:r>
            <w:r>
              <w:br/>
            </w:r>
            <w:r>
              <w:rPr>
                <w:rFonts w:ascii="Arial" w:hAnsi="Arial"/>
                <w:sz w:val="12"/>
              </w:rPr>
              <w:t>.gitignore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Mostrar .env.example e .gitignore ignorando .env e o arquivo SQLite local.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Não aplicável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RS-08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Livre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Validação de entrada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O sistema deve validar campos obrigatorios no cadastro, login, videos, avaliações e status de usuário.</w:t>
            </w:r>
          </w:p>
        </w:tc>
        <w:tc>
          <w:tcPr>
            <w:tcW w:type="dxa" w:w="1944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Reduz erros de negocio e entradas inconsistentes antes da camada de persistência.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Implementado</w:t>
            </w:r>
          </w:p>
        </w:tc>
        <w:tc>
          <w:tcPr>
            <w:tcW w:type="dxa" w:w="2448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backend/src/validators/schemas.js</w:t>
            </w:r>
            <w:r>
              <w:br/>
            </w:r>
            <w:r>
              <w:rPr>
                <w:rFonts w:ascii="Arial" w:hAnsi="Arial"/>
                <w:sz w:val="12"/>
              </w:rPr>
              <w:t>backend/src/middlewares/validateRequest.js</w:t>
            </w:r>
          </w:p>
        </w:tc>
        <w:tc>
          <w:tcPr>
            <w:tcW w:type="dxa" w:w="2520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Enviar payload sem campos obrigatorios ou com senha fraca e mostrar HTTP 400.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backend/tests/security.test.js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RS-09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Livre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Controle de acesso por propriedade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O sistema deve impedir que um usuário altere ou remova avaliacao de outro usuário.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Preserva integridade e privacidade de dados vinculados a conta.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Implementado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backend/src/controllers/reviewController.js</w:t>
            </w:r>
            <w:r>
              <w:br/>
            </w:r>
            <w:r>
              <w:rPr>
                <w:rFonts w:ascii="Arial" w:hAnsi="Arial"/>
                <w:sz w:val="12"/>
              </w:rPr>
              <w:t>backend/src/repositories/reviewRepository.js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Criar avaliacao com um usuário e tentar alterar com outro, esperando HTTP 403.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backend/tests/security.test.js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RS-10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Livre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Qualidade e automação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O sistema deve possuir testes automatizados para autenticação, validação, autorização e entidade principal.</w:t>
            </w:r>
          </w:p>
        </w:tc>
        <w:tc>
          <w:tcPr>
            <w:tcW w:type="dxa" w:w="1944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Garante regressao minima para os requisitos de segurança exigidos na RA3.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Implementado</w:t>
            </w:r>
          </w:p>
        </w:tc>
        <w:tc>
          <w:tcPr>
            <w:tcW w:type="dxa" w:w="2448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backend/tests/security.test.js</w:t>
            </w:r>
            <w:r>
              <w:br/>
            </w:r>
            <w:r>
              <w:rPr>
                <w:rFonts w:ascii="Arial" w:hAnsi="Arial"/>
                <w:sz w:val="12"/>
              </w:rPr>
              <w:t>.github/workflows/tests.yml</w:t>
            </w:r>
            <w:r>
              <w:br/>
            </w:r>
            <w:r>
              <w:rPr>
                <w:rFonts w:ascii="Arial" w:hAnsi="Arial"/>
                <w:sz w:val="12"/>
              </w:rPr>
              <w:t>package.json</w:t>
            </w:r>
            <w:r>
              <w:br/>
            </w:r>
            <w:r>
              <w:rPr>
                <w:rFonts w:ascii="Arial" w:hAnsi="Arial"/>
                <w:sz w:val="12"/>
              </w:rPr>
              <w:t>backend/package.json</w:t>
            </w:r>
          </w:p>
        </w:tc>
        <w:tc>
          <w:tcPr>
            <w:tcW w:type="dxa" w:w="2520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Rodar npm test localmente e mostrar o workflow Tests no GitHub Actions.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2"/>
              </w:rPr>
              <w:t>backend/tests/security.test.js</w:t>
            </w:r>
          </w:p>
        </w:tc>
      </w:tr>
    </w:tbl>
    <w:p>
      <w:pPr>
        <w:spacing w:before="160" w:after="0"/>
      </w:pPr>
      <w:r>
        <w:rPr>
          <w:i/>
          <w:sz w:val="16"/>
        </w:rPr>
        <w:t>Observação: os caminhos informados na tabela devem ser demonstrados no repositório durante a defesa, junto com a execução dos testes e do GitHub Actions.</w:t>
      </w:r>
    </w:p>
    <w:sectPr w:rsidR="00FC693F" w:rsidRPr="0006063C" w:rsidSect="00034616">
      <w:pgSz w:w="16834" w:h="11909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