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695C" w:rsidRDefault="00A3695C" w:rsidP="00A3695C">
      <w:pPr>
        <w:jc w:val="center"/>
        <w:rPr>
          <w:rFonts w:eastAsia="宋体"/>
        </w:rPr>
      </w:pPr>
    </w:p>
    <w:p w:rsidR="00A3695C" w:rsidRDefault="00A3695C" w:rsidP="00A3695C">
      <w:pPr>
        <w:jc w:val="center"/>
        <w:rPr>
          <w:rFonts w:eastAsia="宋体"/>
        </w:rPr>
      </w:pPr>
    </w:p>
    <w:p w:rsidR="00A3695C" w:rsidRDefault="00A3695C" w:rsidP="00A3695C">
      <w:pPr>
        <w:jc w:val="center"/>
        <w:rPr>
          <w:rFonts w:eastAsia="宋体"/>
        </w:rPr>
      </w:pPr>
    </w:p>
    <w:p w:rsidR="00A3695C" w:rsidRDefault="00A3695C" w:rsidP="00A3695C">
      <w:pPr>
        <w:jc w:val="center"/>
        <w:rPr>
          <w:rFonts w:eastAsia="宋体"/>
        </w:rPr>
      </w:pPr>
      <w:r>
        <w:rPr>
          <w:noProof/>
        </w:rPr>
        <w:drawing>
          <wp:inline distT="0" distB="0" distL="0" distR="0">
            <wp:extent cx="2228215" cy="2281555"/>
            <wp:effectExtent l="0" t="0" r="635" b="4445"/>
            <wp:docPr id="2" name="图片 2" descr="14829936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1482993666(1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1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5C" w:rsidRDefault="00A3695C" w:rsidP="00A3695C">
      <w:pPr>
        <w:pStyle w:val="a3"/>
        <w:rPr>
          <w:b w:val="0"/>
        </w:rPr>
      </w:pPr>
      <w:r>
        <w:rPr>
          <w:b w:val="0"/>
        </w:rPr>
        <w:t>Southern University of Science and Technology</w:t>
      </w:r>
    </w:p>
    <w:p w:rsidR="00A3695C" w:rsidRDefault="00186117" w:rsidP="00A3695C">
      <w:pPr>
        <w:pStyle w:val="a3"/>
        <w:rPr>
          <w:b w:val="0"/>
        </w:rPr>
      </w:pPr>
      <w:r>
        <w:rPr>
          <w:b w:val="0"/>
        </w:rPr>
        <w:t>Speech Si</w:t>
      </w:r>
      <w:r w:rsidR="00A3695C">
        <w:rPr>
          <w:b w:val="0"/>
        </w:rPr>
        <w:t>gnal Processing</w:t>
      </w:r>
    </w:p>
    <w:p w:rsidR="00A3695C" w:rsidRDefault="00A3695C" w:rsidP="00A3695C">
      <w:pPr>
        <w:rPr>
          <w:rFonts w:eastAsia="宋体"/>
        </w:rPr>
      </w:pPr>
    </w:p>
    <w:p w:rsidR="00A3695C" w:rsidRDefault="00A3695C" w:rsidP="00A3695C">
      <w:pPr>
        <w:jc w:val="center"/>
        <w:rPr>
          <w:rFonts w:eastAsia="宋体"/>
        </w:rPr>
      </w:pPr>
    </w:p>
    <w:p w:rsidR="00A3695C" w:rsidRDefault="00A3695C" w:rsidP="00A3695C">
      <w:pPr>
        <w:jc w:val="center"/>
        <w:rPr>
          <w:rFonts w:eastAsia="宋体"/>
        </w:rPr>
      </w:pPr>
    </w:p>
    <w:p w:rsidR="00A3695C" w:rsidRDefault="00A3695C" w:rsidP="00A3695C">
      <w:pPr>
        <w:jc w:val="center"/>
        <w:rPr>
          <w:rFonts w:eastAsia="宋体"/>
        </w:rPr>
      </w:pPr>
    </w:p>
    <w:p w:rsidR="00A3695C" w:rsidRDefault="00A3695C" w:rsidP="00A3695C">
      <w:pPr>
        <w:jc w:val="center"/>
        <w:rPr>
          <w:rFonts w:eastAsia="宋体"/>
        </w:rPr>
      </w:pPr>
      <w:r>
        <w:rPr>
          <w:rFonts w:eastAsia="宋体"/>
        </w:rPr>
        <w:tab/>
      </w:r>
    </w:p>
    <w:p w:rsidR="00A3695C" w:rsidRDefault="00A3695C" w:rsidP="00A3695C">
      <w:pPr>
        <w:pStyle w:val="1"/>
        <w:jc w:val="center"/>
      </w:pPr>
      <w:r>
        <w:t xml:space="preserve">Lab </w:t>
      </w:r>
      <w:r w:rsidR="003D7E06">
        <w:t>3</w:t>
      </w:r>
      <w:r>
        <w:t xml:space="preserve"> Report </w:t>
      </w:r>
    </w:p>
    <w:p w:rsidR="00A3695C" w:rsidRDefault="00A3695C" w:rsidP="00A3695C">
      <w:pPr>
        <w:rPr>
          <w:rFonts w:eastAsia="宋体"/>
        </w:rPr>
      </w:pPr>
    </w:p>
    <w:p w:rsidR="00A3695C" w:rsidRDefault="00A3695C" w:rsidP="00A3695C">
      <w:pPr>
        <w:pStyle w:val="a3"/>
        <w:rPr>
          <w:b w:val="0"/>
        </w:rPr>
      </w:pPr>
      <w:r>
        <w:rPr>
          <w:b w:val="0"/>
        </w:rPr>
        <w:t xml:space="preserve">11510478 </w:t>
      </w:r>
      <w:r>
        <w:rPr>
          <w:rFonts w:hint="eastAsia"/>
          <w:b w:val="0"/>
        </w:rPr>
        <w:t>郭锦岳</w:t>
      </w:r>
    </w:p>
    <w:p w:rsidR="00A3695C" w:rsidRDefault="00A3695C" w:rsidP="00A3695C">
      <w:pPr>
        <w:wordWrap w:val="0"/>
        <w:ind w:right="700"/>
        <w:rPr>
          <w:rFonts w:ascii="Times New Roman" w:eastAsia="宋体" w:hAnsi="Times New Roman" w:cs="Times New Roman"/>
          <w:b/>
        </w:rPr>
      </w:pPr>
    </w:p>
    <w:p w:rsidR="00A3695C" w:rsidRDefault="00A3695C" w:rsidP="00A3695C">
      <w:pPr>
        <w:wordWrap w:val="0"/>
        <w:ind w:right="700"/>
        <w:rPr>
          <w:rFonts w:ascii="Times New Roman" w:eastAsia="宋体" w:hAnsi="Times New Roman" w:cs="Times New Roman"/>
          <w:b/>
        </w:rPr>
      </w:pPr>
    </w:p>
    <w:p w:rsidR="004E64F7" w:rsidRDefault="004E64F7">
      <w:pPr>
        <w:rPr>
          <w:rFonts w:ascii="宋体" w:eastAsia="宋体" w:hAnsi="宋体"/>
          <w:sz w:val="20"/>
          <w:szCs w:val="20"/>
        </w:rPr>
      </w:pPr>
    </w:p>
    <w:p w:rsidR="00A35292" w:rsidRDefault="00A35292">
      <w:pPr>
        <w:rPr>
          <w:rFonts w:ascii="宋体" w:eastAsia="宋体" w:hAnsi="宋体"/>
          <w:sz w:val="20"/>
          <w:szCs w:val="20"/>
        </w:rPr>
      </w:pPr>
    </w:p>
    <w:p w:rsidR="001C67D3" w:rsidRDefault="001C67D3" w:rsidP="001C67D3">
      <w:pPr>
        <w:rPr>
          <w:rFonts w:ascii="宋体" w:eastAsia="宋体" w:hAnsi="宋体"/>
          <w:sz w:val="20"/>
          <w:szCs w:val="20"/>
        </w:rPr>
      </w:pPr>
      <w:bookmarkStart w:id="0" w:name="OLE_LINK1"/>
    </w:p>
    <w:p w:rsidR="001C67D3" w:rsidRPr="001C67D3" w:rsidRDefault="001C67D3" w:rsidP="001C67D3">
      <w:pPr>
        <w:rPr>
          <w:rFonts w:eastAsia="宋体" w:hint="eastAsia"/>
          <w:sz w:val="40"/>
        </w:rPr>
      </w:pPr>
      <w:r w:rsidRPr="001C67D3">
        <w:rPr>
          <w:rFonts w:eastAsia="宋体" w:hint="eastAsia"/>
          <w:sz w:val="40"/>
        </w:rPr>
        <w:lastRenderedPageBreak/>
        <w:t>Q</w:t>
      </w:r>
      <w:r w:rsidRPr="001C67D3">
        <w:rPr>
          <w:rFonts w:eastAsia="宋体"/>
          <w:sz w:val="40"/>
        </w:rPr>
        <w:t xml:space="preserve">uestion </w:t>
      </w:r>
      <w:r w:rsidR="00734E15">
        <w:rPr>
          <w:rFonts w:eastAsia="宋体"/>
          <w:sz w:val="40"/>
        </w:rPr>
        <w:t xml:space="preserve"> </w:t>
      </w:r>
      <w:r w:rsidRPr="001C67D3">
        <w:rPr>
          <w:rFonts w:eastAsia="宋体"/>
          <w:sz w:val="40"/>
        </w:rPr>
        <w:t>1</w:t>
      </w:r>
    </w:p>
    <w:bookmarkEnd w:id="0"/>
    <w:p w:rsidR="00276025" w:rsidRDefault="00A7495A" w:rsidP="00010F90">
      <w:pPr>
        <w:rPr>
          <w:rFonts w:eastAsia="宋体"/>
          <w:noProof/>
          <w:sz w:val="24"/>
        </w:rPr>
      </w:pPr>
      <w:r>
        <w:rPr>
          <w:rFonts w:eastAsia="宋体"/>
          <w:noProof/>
          <w:sz w:val="24"/>
        </w:rPr>
        <w:t xml:space="preserve">Setting L = 21, we can plot the windows, as well as their </w:t>
      </w:r>
      <w:r>
        <w:rPr>
          <w:rFonts w:eastAsia="宋体" w:hint="eastAsia"/>
          <w:noProof/>
          <w:sz w:val="24"/>
        </w:rPr>
        <w:t>d</w:t>
      </w:r>
      <w:r>
        <w:rPr>
          <w:rFonts w:eastAsia="宋体"/>
          <w:noProof/>
          <w:sz w:val="24"/>
        </w:rPr>
        <w:t>B scales as below:</w:t>
      </w:r>
    </w:p>
    <w:p w:rsidR="009D429D" w:rsidRDefault="00276025" w:rsidP="009D429D">
      <w:pPr>
        <w:keepNext/>
        <w:jc w:val="center"/>
      </w:pPr>
      <w:r w:rsidRPr="00010F90">
        <w:rPr>
          <w:rFonts w:eastAsia="宋体"/>
          <w:noProof/>
          <w:sz w:val="24"/>
        </w:rPr>
        <w:drawing>
          <wp:inline distT="0" distB="0" distL="0" distR="0" wp14:anchorId="6919C6BE" wp14:editId="1CEA691A">
            <wp:extent cx="2813538" cy="304682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9" t="6024" r="6306" b="7430"/>
                    <a:stretch/>
                  </pic:blipFill>
                  <pic:spPr bwMode="auto">
                    <a:xfrm>
                      <a:off x="0" y="0"/>
                      <a:ext cx="2850177" cy="308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F90" w:rsidRDefault="009D429D" w:rsidP="009D429D">
      <w:pPr>
        <w:pStyle w:val="af"/>
        <w:jc w:val="center"/>
        <w:rPr>
          <w:rFonts w:eastAsia="宋体"/>
          <w:noProof/>
          <w:sz w:val="24"/>
        </w:rPr>
      </w:pPr>
      <w:r>
        <w:t xml:space="preserve">Figure </w:t>
      </w:r>
      <w:fldSimple w:instr=" SEQ Figure \* ARABIC ">
        <w:r w:rsidR="00E11AF5">
          <w:rPr>
            <w:noProof/>
          </w:rPr>
          <w:t>1</w:t>
        </w:r>
      </w:fldSimple>
    </w:p>
    <w:p w:rsidR="00D02BB8" w:rsidRDefault="009D429D" w:rsidP="00D02BB8">
      <w:pPr>
        <w:keepNext/>
        <w:jc w:val="center"/>
      </w:pPr>
      <w:r w:rsidRPr="00010F90">
        <w:rPr>
          <w:rFonts w:eastAsia="宋体" w:hint="eastAsia"/>
          <w:noProof/>
          <w:sz w:val="24"/>
        </w:rPr>
        <w:drawing>
          <wp:inline distT="0" distB="0" distL="0" distR="0" wp14:anchorId="31D8B7A2" wp14:editId="620990F9">
            <wp:extent cx="2202742" cy="3263119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0" t="6207" r="7921" b="7612"/>
                    <a:stretch/>
                  </pic:blipFill>
                  <pic:spPr bwMode="auto">
                    <a:xfrm>
                      <a:off x="0" y="0"/>
                      <a:ext cx="2213052" cy="327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F90" w:rsidRDefault="00D02BB8" w:rsidP="00D02BB8">
      <w:pPr>
        <w:pStyle w:val="af"/>
        <w:jc w:val="center"/>
        <w:rPr>
          <w:rFonts w:eastAsia="宋体" w:hint="eastAsia"/>
          <w:sz w:val="24"/>
        </w:rPr>
      </w:pPr>
      <w:r>
        <w:t xml:space="preserve">Figure </w:t>
      </w:r>
      <w:fldSimple w:instr=" SEQ Figure \* ARABIC ">
        <w:r w:rsidR="00E11AF5">
          <w:rPr>
            <w:noProof/>
          </w:rPr>
          <w:t>2</w:t>
        </w:r>
      </w:fldSimple>
    </w:p>
    <w:p w:rsidR="00AB6882" w:rsidRDefault="0048326E" w:rsidP="00CD03AC">
      <w:pPr>
        <w:rPr>
          <w:rFonts w:eastAsia="宋体"/>
          <w:sz w:val="24"/>
        </w:rPr>
      </w:pPr>
      <w:r>
        <w:rPr>
          <w:rFonts w:eastAsia="宋体" w:hint="eastAsia"/>
          <w:sz w:val="24"/>
        </w:rPr>
        <w:t>A</w:t>
      </w:r>
      <w:r>
        <w:rPr>
          <w:rFonts w:eastAsia="宋体"/>
          <w:sz w:val="24"/>
        </w:rPr>
        <w:t>s we can see, the rectangular window has the smallest main-lobe width, while Blackman window has the biggest width. But the hamming window has a better performance of the flatness of main-lobe. Therefore, each window has its own pros and cons, and we need to choose the better window according to our own case.</w:t>
      </w:r>
    </w:p>
    <w:p w:rsidR="00CD03AC" w:rsidRPr="00CD03AC" w:rsidRDefault="005874CC" w:rsidP="00CD03AC">
      <w:pPr>
        <w:rPr>
          <w:rFonts w:eastAsia="宋体" w:hint="eastAsia"/>
          <w:sz w:val="40"/>
        </w:rPr>
      </w:pPr>
      <w:r>
        <w:rPr>
          <w:rFonts w:eastAsia="宋体" w:hint="eastAsia"/>
          <w:sz w:val="40"/>
        </w:rPr>
        <w:lastRenderedPageBreak/>
        <w:t>Qu</w:t>
      </w:r>
      <w:r>
        <w:rPr>
          <w:rFonts w:eastAsia="宋体"/>
          <w:sz w:val="40"/>
        </w:rPr>
        <w:t xml:space="preserve">estion </w:t>
      </w:r>
      <w:r w:rsidR="00CD03AC" w:rsidRPr="00CD03AC">
        <w:rPr>
          <w:rFonts w:eastAsia="宋体" w:hint="eastAsia"/>
          <w:sz w:val="40"/>
        </w:rPr>
        <w:t>2</w:t>
      </w:r>
    </w:p>
    <w:p w:rsidR="00734E15" w:rsidRDefault="00734E15" w:rsidP="00734E15">
      <w:pPr>
        <w:keepNext/>
        <w:rPr>
          <w:rFonts w:eastAsia="宋体"/>
        </w:rPr>
      </w:pPr>
      <w:r>
        <w:rPr>
          <w:rFonts w:eastAsia="宋体" w:hint="eastAsia"/>
        </w:rPr>
        <w:t>C</w:t>
      </w:r>
      <w:r>
        <w:rPr>
          <w:rFonts w:eastAsia="宋体"/>
        </w:rPr>
        <w:t>ode: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FF"/>
          <w:szCs w:val="30"/>
        </w:rPr>
        <w:t>function</w:t>
      </w:r>
      <w:r w:rsidRPr="00734E15">
        <w:rPr>
          <w:rFonts w:ascii="Courier New" w:hAnsi="Courier New" w:cs="Courier New"/>
          <w:color w:val="000000"/>
          <w:szCs w:val="30"/>
        </w:rPr>
        <w:t xml:space="preserve"> [  ] = audanalyze( input_file, window_type, window_shift, window_size)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228B22"/>
          <w:szCs w:val="30"/>
        </w:rPr>
        <w:t>%AUDANALYZE This function is to calculate and plot figures for lab3,q2.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>signal = audioread(input_file);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>R = window_shift;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>L = window_size;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>figure;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>subplot(4,1,1);plot(signal);title(</w:t>
      </w:r>
      <w:r w:rsidRPr="00734E15">
        <w:rPr>
          <w:rFonts w:ascii="Courier New" w:hAnsi="Courier New" w:cs="Courier New"/>
          <w:color w:val="A020F0"/>
          <w:szCs w:val="30"/>
        </w:rPr>
        <w:t>'waveform'</w:t>
      </w:r>
      <w:r w:rsidRPr="00734E15">
        <w:rPr>
          <w:rFonts w:ascii="Courier New" w:hAnsi="Courier New" w:cs="Courier New"/>
          <w:color w:val="000000"/>
          <w:szCs w:val="30"/>
        </w:rPr>
        <w:t>);xlim([0,length(signal)]);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228B22"/>
          <w:szCs w:val="30"/>
        </w:rPr>
        <w:t>% Use the attribute window type to determine the window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FF"/>
          <w:szCs w:val="30"/>
        </w:rPr>
        <w:t>if</w:t>
      </w:r>
      <w:r w:rsidRPr="00734E15">
        <w:rPr>
          <w:rFonts w:ascii="Courier New" w:hAnsi="Courier New" w:cs="Courier New"/>
          <w:color w:val="000000"/>
          <w:szCs w:val="30"/>
        </w:rPr>
        <w:t xml:space="preserve"> window_type == </w:t>
      </w:r>
      <w:r w:rsidRPr="00734E15">
        <w:rPr>
          <w:rFonts w:ascii="Courier New" w:hAnsi="Courier New" w:cs="Courier New"/>
          <w:color w:val="A020F0"/>
          <w:szCs w:val="30"/>
        </w:rPr>
        <w:t>'R'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 xml:space="preserve">    window = ones(1,L)';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FF"/>
          <w:szCs w:val="30"/>
        </w:rPr>
        <w:t>elseif</w:t>
      </w:r>
      <w:r w:rsidRPr="00734E15">
        <w:rPr>
          <w:rFonts w:ascii="Courier New" w:hAnsi="Courier New" w:cs="Courier New"/>
          <w:color w:val="000000"/>
          <w:szCs w:val="30"/>
        </w:rPr>
        <w:t xml:space="preserve"> window_type == </w:t>
      </w:r>
      <w:r w:rsidRPr="00734E15">
        <w:rPr>
          <w:rFonts w:ascii="Courier New" w:hAnsi="Courier New" w:cs="Courier New"/>
          <w:color w:val="A020F0"/>
          <w:szCs w:val="30"/>
        </w:rPr>
        <w:t>'H'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 xml:space="preserve">    window = hamming(L);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FF"/>
          <w:szCs w:val="30"/>
        </w:rPr>
        <w:t>end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FF"/>
          <w:szCs w:val="30"/>
        </w:rPr>
        <w:t xml:space="preserve"> 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228B22"/>
          <w:szCs w:val="30"/>
        </w:rPr>
        <w:t>% short time energy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>window_e = window.^2;</w:t>
      </w:r>
      <w:r w:rsidRPr="00734E15">
        <w:rPr>
          <w:rFonts w:ascii="Courier New" w:hAnsi="Courier New" w:cs="Courier New"/>
          <w:color w:val="228B22"/>
          <w:szCs w:val="30"/>
        </w:rPr>
        <w:t>% effective window for short time energy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>stenergy = zeros(1, round((length(signal)-L)/R));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FF"/>
          <w:szCs w:val="30"/>
        </w:rPr>
        <w:t>for</w:t>
      </w:r>
      <w:r w:rsidRPr="00734E15">
        <w:rPr>
          <w:rFonts w:ascii="Courier New" w:hAnsi="Courier New" w:cs="Courier New"/>
          <w:color w:val="000000"/>
          <w:szCs w:val="30"/>
        </w:rPr>
        <w:t xml:space="preserve"> i = 1:length(stenergy)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 xml:space="preserve">    map_i = (i-1)*R+1;</w:t>
      </w:r>
      <w:r w:rsidRPr="00734E15">
        <w:rPr>
          <w:rFonts w:ascii="Courier New" w:hAnsi="Courier New" w:cs="Courier New"/>
          <w:color w:val="228B22"/>
          <w:szCs w:val="30"/>
        </w:rPr>
        <w:t xml:space="preserve">% map_i is n hat, beginning of each small piece 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 xml:space="preserve">    stenergy(i) = sum((signal(map_i:map_i+L-1).^2).*window_e);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FF"/>
          <w:szCs w:val="30"/>
        </w:rPr>
        <w:t>end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>subplot(4,1,2);plot(stenergy);title(</w:t>
      </w:r>
      <w:r w:rsidRPr="00734E15">
        <w:rPr>
          <w:rFonts w:ascii="Courier New" w:hAnsi="Courier New" w:cs="Courier New"/>
          <w:color w:val="A020F0"/>
          <w:szCs w:val="30"/>
        </w:rPr>
        <w:t>'short-time energy'</w:t>
      </w:r>
      <w:r w:rsidRPr="00734E15">
        <w:rPr>
          <w:rFonts w:ascii="Courier New" w:hAnsi="Courier New" w:cs="Courier New"/>
          <w:color w:val="000000"/>
          <w:szCs w:val="30"/>
        </w:rPr>
        <w:t>);xlim([0,length(stenergy)]);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 xml:space="preserve"> 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228B22"/>
          <w:szCs w:val="30"/>
        </w:rPr>
        <w:t>% short time magnitude, almost the same with stenergy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>stmagnitude = zeros(1, round((length(signal)-L)/R));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FF"/>
          <w:szCs w:val="30"/>
        </w:rPr>
        <w:t>for</w:t>
      </w:r>
      <w:r w:rsidRPr="00734E15">
        <w:rPr>
          <w:rFonts w:ascii="Courier New" w:hAnsi="Courier New" w:cs="Courier New"/>
          <w:color w:val="000000"/>
          <w:szCs w:val="30"/>
        </w:rPr>
        <w:t xml:space="preserve"> i = 1:length(stmagnitude)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 xml:space="preserve">    map_i = (i-1)*R+1;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 xml:space="preserve">    stmagnitude(i) = sum(abs(signal(map_i:map_i+L-1)).*window);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FF"/>
          <w:szCs w:val="30"/>
        </w:rPr>
        <w:t>end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>subplot(4,1,3);plot(stmagnitude);title(</w:t>
      </w:r>
      <w:r w:rsidRPr="00734E15">
        <w:rPr>
          <w:rFonts w:ascii="Courier New" w:hAnsi="Courier New" w:cs="Courier New"/>
          <w:color w:val="A020F0"/>
          <w:szCs w:val="30"/>
        </w:rPr>
        <w:t>'short-time magnitude'</w:t>
      </w:r>
      <w:r w:rsidRPr="00734E15">
        <w:rPr>
          <w:rFonts w:ascii="Courier New" w:hAnsi="Courier New" w:cs="Courier New"/>
          <w:color w:val="000000"/>
          <w:szCs w:val="30"/>
        </w:rPr>
        <w:t>);xlim([0,length(stmagnitude)]);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 xml:space="preserve"> 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228B22"/>
          <w:szCs w:val="30"/>
        </w:rPr>
        <w:t>% short time zero-crossing rate, using the object to calculate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>stzeroc = zeros(1, round((length(signal)-L)/R));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>Hzerocross = dsp.ZeroCrossingDetector;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FF"/>
          <w:szCs w:val="30"/>
        </w:rPr>
        <w:t>for</w:t>
      </w:r>
      <w:r w:rsidRPr="00734E15">
        <w:rPr>
          <w:rFonts w:ascii="Courier New" w:hAnsi="Courier New" w:cs="Courier New"/>
          <w:color w:val="000000"/>
          <w:szCs w:val="30"/>
        </w:rPr>
        <w:t xml:space="preserve"> i = 1:length(stzeroc)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 xml:space="preserve">    map_i = (i-1)*R+1;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 xml:space="preserve">    stzeroc(i) = step(Hzerocross,signal(map_i:map_i+L-1));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FF"/>
          <w:szCs w:val="30"/>
        </w:rPr>
        <w:t>end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>subplot(4,1,4);plot(stzeroc);title(</w:t>
      </w:r>
      <w:r w:rsidRPr="00734E15">
        <w:rPr>
          <w:rFonts w:ascii="Courier New" w:hAnsi="Courier New" w:cs="Courier New"/>
          <w:color w:val="A020F0"/>
          <w:szCs w:val="30"/>
        </w:rPr>
        <w:t>'short-time zero-crossing'</w:t>
      </w:r>
      <w:r w:rsidRPr="00734E15">
        <w:rPr>
          <w:rFonts w:ascii="Courier New" w:hAnsi="Courier New" w:cs="Courier New"/>
          <w:color w:val="000000"/>
          <w:szCs w:val="30"/>
        </w:rPr>
        <w:t>);xlim([0,length(stzeroc)]);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00"/>
          <w:szCs w:val="30"/>
        </w:rPr>
        <w:t xml:space="preserve"> </w:t>
      </w:r>
    </w:p>
    <w:p w:rsidR="00734E15" w:rsidRPr="00734E15" w:rsidRDefault="00734E15" w:rsidP="00734E1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734E15">
        <w:rPr>
          <w:rFonts w:ascii="Courier New" w:hAnsi="Courier New" w:cs="Courier New"/>
          <w:color w:val="0000FF"/>
          <w:szCs w:val="30"/>
        </w:rPr>
        <w:t>end</w:t>
      </w:r>
    </w:p>
    <w:p w:rsidR="00734E15" w:rsidRPr="00054461" w:rsidRDefault="00734E15" w:rsidP="00054461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="宋体" w:hAnsi="Courier New" w:cs="Courier New" w:hint="eastAsia"/>
          <w:sz w:val="24"/>
          <w:szCs w:val="24"/>
        </w:rPr>
      </w:pPr>
      <w:r>
        <w:rPr>
          <w:rFonts w:ascii="Courier New" w:hAnsi="Courier New" w:cs="Courier New"/>
          <w:color w:val="0000FF"/>
          <w:sz w:val="30"/>
          <w:szCs w:val="30"/>
        </w:rPr>
        <w:t xml:space="preserve"> </w:t>
      </w:r>
    </w:p>
    <w:p w:rsidR="00AB6882" w:rsidRDefault="00AB6882" w:rsidP="00AB6882">
      <w:pPr>
        <w:keepNext/>
        <w:jc w:val="center"/>
      </w:pPr>
      <w:r w:rsidRPr="00AB6882">
        <w:rPr>
          <w:rFonts w:eastAsia="宋体" w:hint="eastAsia"/>
          <w:noProof/>
          <w:sz w:val="24"/>
        </w:rPr>
        <w:lastRenderedPageBreak/>
        <w:drawing>
          <wp:inline distT="0" distB="0" distL="0" distR="0">
            <wp:extent cx="4711187" cy="354891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4" t="6406" r="6762" b="10936"/>
                    <a:stretch/>
                  </pic:blipFill>
                  <pic:spPr bwMode="auto">
                    <a:xfrm>
                      <a:off x="0" y="0"/>
                      <a:ext cx="4735214" cy="356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882" w:rsidRDefault="00AB6882" w:rsidP="00AB6882">
      <w:pPr>
        <w:pStyle w:val="af"/>
        <w:jc w:val="center"/>
      </w:pPr>
      <w:r>
        <w:t xml:space="preserve">Figure </w:t>
      </w:r>
      <w:r w:rsidR="00187D41">
        <w:fldChar w:fldCharType="begin"/>
      </w:r>
      <w:r w:rsidR="00187D41">
        <w:instrText xml:space="preserve"> SEQ Figure \* ARABIC </w:instrText>
      </w:r>
      <w:r w:rsidR="00187D41">
        <w:fldChar w:fldCharType="separate"/>
      </w:r>
      <w:r w:rsidR="00E11AF5">
        <w:rPr>
          <w:noProof/>
        </w:rPr>
        <w:t>3</w:t>
      </w:r>
      <w:r w:rsidR="00187D41">
        <w:rPr>
          <w:noProof/>
        </w:rPr>
        <w:fldChar w:fldCharType="end"/>
      </w:r>
      <w:r>
        <w:t xml:space="preserve"> </w:t>
      </w:r>
      <w:r w:rsidR="007B44A6">
        <w:t>Hamming, L = 21, R = 10</w:t>
      </w:r>
    </w:p>
    <w:p w:rsidR="007B44A6" w:rsidRPr="007B44A6" w:rsidRDefault="007B44A6" w:rsidP="007B44A6">
      <w:pPr>
        <w:rPr>
          <w:rFonts w:eastAsia="宋体"/>
        </w:rPr>
      </w:pPr>
    </w:p>
    <w:p w:rsidR="000455FC" w:rsidRPr="00AA68B9" w:rsidRDefault="007B44A6" w:rsidP="000455FC">
      <w:pPr>
        <w:keepNext/>
        <w:jc w:val="center"/>
        <w:rPr>
          <w:rFonts w:eastAsia="宋体" w:hint="eastAsia"/>
        </w:rPr>
      </w:pPr>
      <w:r w:rsidRPr="007B44A6">
        <w:rPr>
          <w:rFonts w:eastAsia="宋体" w:hint="eastAsia"/>
          <w:noProof/>
          <w:sz w:val="24"/>
        </w:rPr>
        <w:drawing>
          <wp:inline distT="0" distB="0" distL="0" distR="0">
            <wp:extent cx="4677508" cy="400303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5" t="6058" r="8380" b="10056"/>
                    <a:stretch/>
                  </pic:blipFill>
                  <pic:spPr bwMode="auto">
                    <a:xfrm>
                      <a:off x="0" y="0"/>
                      <a:ext cx="4697815" cy="402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68B9">
        <w:rPr>
          <w:rFonts w:eastAsia="宋体" w:hint="eastAsia"/>
        </w:rPr>
        <w:t xml:space="preserve"> </w:t>
      </w:r>
      <w:r w:rsidR="00AA68B9">
        <w:rPr>
          <w:rFonts w:eastAsia="宋体"/>
        </w:rPr>
        <w:t>-</w:t>
      </w:r>
    </w:p>
    <w:p w:rsidR="00E11AF5" w:rsidRPr="00AA68B9" w:rsidRDefault="000455FC" w:rsidP="00AA68B9">
      <w:pPr>
        <w:pStyle w:val="af"/>
        <w:jc w:val="center"/>
        <w:rPr>
          <w:rFonts w:hint="eastAsia"/>
        </w:rPr>
      </w:pPr>
      <w:r>
        <w:t xml:space="preserve">Figure </w:t>
      </w:r>
      <w:r w:rsidR="00187D41">
        <w:fldChar w:fldCharType="begin"/>
      </w:r>
      <w:r w:rsidR="00187D41">
        <w:instrText xml:space="preserve"> SEQ Figure \* ARABIC </w:instrText>
      </w:r>
      <w:r w:rsidR="00187D41">
        <w:fldChar w:fldCharType="separate"/>
      </w:r>
      <w:r w:rsidR="00E11AF5">
        <w:rPr>
          <w:noProof/>
        </w:rPr>
        <w:t>4</w:t>
      </w:r>
      <w:r w:rsidR="00187D41">
        <w:rPr>
          <w:noProof/>
        </w:rPr>
        <w:fldChar w:fldCharType="end"/>
      </w:r>
      <w:r>
        <w:t xml:space="preserve"> Rectangular, L = 21, R = 10</w:t>
      </w:r>
    </w:p>
    <w:p w:rsidR="000455FC" w:rsidRPr="006C173B" w:rsidRDefault="000455FC" w:rsidP="000455FC">
      <w:pPr>
        <w:keepNext/>
        <w:jc w:val="center"/>
        <w:rPr>
          <w:rFonts w:eastAsia="宋体" w:hint="eastAsia"/>
        </w:rPr>
      </w:pPr>
      <w:r w:rsidRPr="000455FC">
        <w:rPr>
          <w:noProof/>
        </w:rPr>
        <w:lastRenderedPageBreak/>
        <w:drawing>
          <wp:inline distT="0" distB="0" distL="0" distR="0">
            <wp:extent cx="4564966" cy="3781169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9" t="5916" r="8335" b="10287"/>
                    <a:stretch/>
                  </pic:blipFill>
                  <pic:spPr bwMode="auto">
                    <a:xfrm>
                      <a:off x="0" y="0"/>
                      <a:ext cx="4601290" cy="381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173B">
        <w:rPr>
          <w:rFonts w:eastAsia="宋体" w:hint="eastAsia"/>
        </w:rPr>
        <w:t>-</w:t>
      </w:r>
      <w:r w:rsidR="006C173B">
        <w:rPr>
          <w:rFonts w:eastAsia="宋体"/>
        </w:rPr>
        <w:t>-</w:t>
      </w:r>
    </w:p>
    <w:p w:rsidR="000455FC" w:rsidRDefault="000455FC" w:rsidP="000455FC">
      <w:pPr>
        <w:pStyle w:val="af"/>
        <w:jc w:val="center"/>
      </w:pPr>
      <w:r>
        <w:t xml:space="preserve">Figure </w:t>
      </w:r>
      <w:r w:rsidR="00187D41">
        <w:fldChar w:fldCharType="begin"/>
      </w:r>
      <w:r w:rsidR="00187D41">
        <w:instrText xml:space="preserve"> SEQ Figure \* ARABIC </w:instrText>
      </w:r>
      <w:r w:rsidR="00187D41">
        <w:fldChar w:fldCharType="separate"/>
      </w:r>
      <w:r w:rsidR="00E11AF5">
        <w:rPr>
          <w:noProof/>
        </w:rPr>
        <w:t>5</w:t>
      </w:r>
      <w:r w:rsidR="00187D41">
        <w:rPr>
          <w:noProof/>
        </w:rPr>
        <w:fldChar w:fldCharType="end"/>
      </w:r>
      <w:r>
        <w:t xml:space="preserve"> ,Rectangular, L = 21, R = 2</w:t>
      </w:r>
    </w:p>
    <w:p w:rsidR="000455FC" w:rsidRDefault="003017EE" w:rsidP="000455FC">
      <w:pPr>
        <w:rPr>
          <w:rFonts w:eastAsia="宋体"/>
        </w:rPr>
      </w:pPr>
      <w:r>
        <w:rPr>
          <w:rFonts w:eastAsia="宋体"/>
        </w:rPr>
        <w:tab/>
      </w:r>
      <w:r>
        <w:rPr>
          <w:rFonts w:eastAsia="宋体" w:hint="eastAsia"/>
        </w:rPr>
        <w:t>We</w:t>
      </w:r>
      <w:r>
        <w:rPr>
          <w:rFonts w:eastAsia="宋体"/>
        </w:rPr>
        <w:t xml:space="preserve"> can see these figures are almost the same, regardless of changing window type or shift length.</w:t>
      </w:r>
      <w:r w:rsidR="00304645">
        <w:rPr>
          <w:rFonts w:eastAsia="宋体"/>
        </w:rPr>
        <w:t xml:space="preserve"> The only difference for R = 2 is the length of the signal has increased, since the sample rate is higher than R = 10.</w:t>
      </w:r>
    </w:p>
    <w:p w:rsidR="00625843" w:rsidRDefault="00625843" w:rsidP="000455FC">
      <w:pPr>
        <w:rPr>
          <w:rFonts w:eastAsia="宋体" w:hint="eastAsia"/>
        </w:rPr>
      </w:pPr>
      <w:r>
        <w:rPr>
          <w:rFonts w:eastAsia="宋体"/>
        </w:rPr>
        <w:tab/>
        <w:t xml:space="preserve">Therefore, I suggest that shift length should be larger, for the </w:t>
      </w:r>
      <w:r>
        <w:rPr>
          <w:rFonts w:eastAsia="宋体" w:hint="eastAsia"/>
        </w:rPr>
        <w:t>consider</w:t>
      </w:r>
      <w:r>
        <w:rPr>
          <w:rFonts w:eastAsia="宋体"/>
        </w:rPr>
        <w:t>ation of saving calculation resource.</w:t>
      </w:r>
    </w:p>
    <w:p w:rsidR="000455FC" w:rsidRDefault="000455FC" w:rsidP="000455FC">
      <w:pPr>
        <w:rPr>
          <w:rFonts w:eastAsia="宋体"/>
        </w:rPr>
      </w:pPr>
    </w:p>
    <w:p w:rsidR="000455FC" w:rsidRDefault="000455FC" w:rsidP="000455FC">
      <w:pPr>
        <w:rPr>
          <w:rFonts w:eastAsia="宋体"/>
        </w:rPr>
      </w:pPr>
    </w:p>
    <w:p w:rsidR="000455FC" w:rsidRDefault="000455FC" w:rsidP="000455FC">
      <w:pPr>
        <w:rPr>
          <w:rFonts w:eastAsia="宋体"/>
        </w:rPr>
      </w:pPr>
    </w:p>
    <w:p w:rsidR="000455FC" w:rsidRDefault="000455FC" w:rsidP="000455FC">
      <w:pPr>
        <w:rPr>
          <w:rFonts w:eastAsia="宋体"/>
        </w:rPr>
      </w:pPr>
    </w:p>
    <w:p w:rsidR="000455FC" w:rsidRDefault="000455FC" w:rsidP="000455FC">
      <w:pPr>
        <w:rPr>
          <w:rFonts w:eastAsia="宋体"/>
        </w:rPr>
      </w:pPr>
    </w:p>
    <w:p w:rsidR="000455FC" w:rsidRDefault="000455FC" w:rsidP="000455FC">
      <w:pPr>
        <w:rPr>
          <w:rFonts w:eastAsia="宋体"/>
        </w:rPr>
      </w:pPr>
    </w:p>
    <w:p w:rsidR="000455FC" w:rsidRDefault="000455FC" w:rsidP="000455FC">
      <w:pPr>
        <w:rPr>
          <w:rFonts w:eastAsia="宋体"/>
        </w:rPr>
      </w:pPr>
    </w:p>
    <w:p w:rsidR="000455FC" w:rsidRDefault="000455FC" w:rsidP="000455FC">
      <w:pPr>
        <w:rPr>
          <w:rFonts w:eastAsia="宋体"/>
        </w:rPr>
      </w:pPr>
    </w:p>
    <w:p w:rsidR="000455FC" w:rsidRDefault="000455FC" w:rsidP="000455FC">
      <w:pPr>
        <w:rPr>
          <w:rFonts w:eastAsia="宋体"/>
        </w:rPr>
      </w:pPr>
    </w:p>
    <w:p w:rsidR="000455FC" w:rsidRDefault="000455FC" w:rsidP="000455FC">
      <w:pPr>
        <w:rPr>
          <w:rFonts w:eastAsia="宋体"/>
        </w:rPr>
      </w:pPr>
    </w:p>
    <w:p w:rsidR="000455FC" w:rsidRDefault="000455FC" w:rsidP="000455FC">
      <w:pPr>
        <w:rPr>
          <w:rFonts w:eastAsia="宋体"/>
        </w:rPr>
      </w:pPr>
    </w:p>
    <w:p w:rsidR="000455FC" w:rsidRDefault="000455FC" w:rsidP="000455FC">
      <w:pPr>
        <w:rPr>
          <w:rFonts w:eastAsia="宋体"/>
        </w:rPr>
      </w:pPr>
    </w:p>
    <w:p w:rsidR="00303861" w:rsidRDefault="00303861" w:rsidP="000455FC">
      <w:pPr>
        <w:rPr>
          <w:rFonts w:eastAsia="宋体"/>
          <w:sz w:val="40"/>
        </w:rPr>
      </w:pPr>
      <w:r w:rsidRPr="00303861">
        <w:rPr>
          <w:rFonts w:eastAsia="宋体" w:hint="eastAsia"/>
          <w:sz w:val="40"/>
        </w:rPr>
        <w:lastRenderedPageBreak/>
        <w:t>Q</w:t>
      </w:r>
      <w:r w:rsidRPr="00303861">
        <w:rPr>
          <w:rFonts w:eastAsia="宋体"/>
          <w:sz w:val="40"/>
        </w:rPr>
        <w:t>uestion 3</w:t>
      </w:r>
    </w:p>
    <w:p w:rsidR="00483A32" w:rsidRDefault="00483A32" w:rsidP="000455FC">
      <w:pPr>
        <w:rPr>
          <w:rFonts w:eastAsia="宋体"/>
        </w:rPr>
      </w:pPr>
      <w:r>
        <w:rPr>
          <w:rFonts w:eastAsia="宋体"/>
        </w:rPr>
        <w:t>Code: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>[signal, Fs] = audioread(</w:t>
      </w:r>
      <w:r w:rsidRPr="00483A32">
        <w:rPr>
          <w:rFonts w:ascii="Courier New" w:hAnsi="Courier New" w:cs="Courier New"/>
          <w:color w:val="A020F0"/>
        </w:rPr>
        <w:t>'test_16k.wav'</w:t>
      </w:r>
      <w:r w:rsidRPr="00483A32">
        <w:rPr>
          <w:rFonts w:ascii="Courier New" w:hAnsi="Courier New" w:cs="Courier New"/>
          <w:color w:val="000000"/>
        </w:rPr>
        <w:t>);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R = 5; </w:t>
      </w:r>
      <w:r w:rsidRPr="00483A32">
        <w:rPr>
          <w:rFonts w:ascii="Courier New" w:hAnsi="Courier New" w:cs="Courier New"/>
          <w:color w:val="228B22"/>
        </w:rPr>
        <w:t>% window_shift;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L = [51, 101, 201, 401]; </w:t>
      </w:r>
      <w:r w:rsidRPr="00483A32">
        <w:rPr>
          <w:rFonts w:ascii="Courier New" w:hAnsi="Courier New" w:cs="Courier New"/>
          <w:color w:val="228B22"/>
        </w:rPr>
        <w:t>%window_size;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>figure;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228B22"/>
        </w:rPr>
        <w:t>% short-time energy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>figure;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FF"/>
        </w:rPr>
        <w:t>for</w:t>
      </w:r>
      <w:r w:rsidRPr="00483A32">
        <w:rPr>
          <w:rFonts w:ascii="Courier New" w:hAnsi="Courier New" w:cs="Courier New"/>
          <w:color w:val="000000"/>
        </w:rPr>
        <w:t xml:space="preserve"> j = 1:4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stenergy = zeros(1, round((length(signal)-L(j))/R));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window = hamming(L(j));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window_e = window.^2;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</w:t>
      </w:r>
      <w:r w:rsidRPr="00483A32">
        <w:rPr>
          <w:rFonts w:ascii="Courier New" w:hAnsi="Courier New" w:cs="Courier New"/>
          <w:color w:val="0000FF"/>
        </w:rPr>
        <w:t>for</w:t>
      </w:r>
      <w:r w:rsidRPr="00483A32">
        <w:rPr>
          <w:rFonts w:ascii="Courier New" w:hAnsi="Courier New" w:cs="Courier New"/>
          <w:color w:val="000000"/>
        </w:rPr>
        <w:t xml:space="preserve"> i = 1:length(stenergy)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    map_i = (i-1)*R+1;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    stenergy(i) = sum((signal(map_i:(map_i+L(j)-1)).^2).*window_e);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</w:t>
      </w:r>
      <w:r w:rsidRPr="00483A32">
        <w:rPr>
          <w:rFonts w:ascii="Courier New" w:hAnsi="Courier New" w:cs="Courier New"/>
          <w:color w:val="0000FF"/>
        </w:rPr>
        <w:t>end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subplot(4,1,j);plot(stenergy);title(sprintf(</w:t>
      </w:r>
      <w:r w:rsidRPr="00483A32">
        <w:rPr>
          <w:rFonts w:ascii="Courier New" w:hAnsi="Courier New" w:cs="Courier New"/>
          <w:color w:val="A020F0"/>
        </w:rPr>
        <w:t>'short-time energy when L=%d'</w:t>
      </w:r>
      <w:r w:rsidRPr="00483A32">
        <w:rPr>
          <w:rFonts w:ascii="Courier New" w:hAnsi="Courier New" w:cs="Courier New"/>
          <w:color w:val="000000"/>
        </w:rPr>
        <w:t>, L(j)));xlim([0,length(stenergy)]);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FF"/>
        </w:rPr>
        <w:t>end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FF"/>
        </w:rPr>
        <w:t xml:space="preserve"> 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228B22"/>
        </w:rPr>
        <w:t>% short time magnitude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FF"/>
        </w:rPr>
        <w:t>for</w:t>
      </w:r>
      <w:r w:rsidRPr="00483A32">
        <w:rPr>
          <w:rFonts w:ascii="Courier New" w:hAnsi="Courier New" w:cs="Courier New"/>
          <w:color w:val="000000"/>
        </w:rPr>
        <w:t xml:space="preserve"> j = 1:4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stmagnitude = zeros(1, round((length(signal)-L(j))/R));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window = hamming(L(j));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</w:t>
      </w:r>
      <w:r w:rsidRPr="00483A32">
        <w:rPr>
          <w:rFonts w:ascii="Courier New" w:hAnsi="Courier New" w:cs="Courier New"/>
          <w:color w:val="0000FF"/>
        </w:rPr>
        <w:t>for</w:t>
      </w:r>
      <w:r w:rsidRPr="00483A32">
        <w:rPr>
          <w:rFonts w:ascii="Courier New" w:hAnsi="Courier New" w:cs="Courier New"/>
          <w:color w:val="000000"/>
        </w:rPr>
        <w:t xml:space="preserve"> i = 1:length(stmagnitude)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    map_i = (i-1)*R+1;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    stmagnitude(i) = sum(abs(signal(map_i:map_i+L(j)-1)).*window);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</w:t>
      </w:r>
      <w:r w:rsidRPr="00483A32">
        <w:rPr>
          <w:rFonts w:ascii="Courier New" w:hAnsi="Courier New" w:cs="Courier New"/>
          <w:color w:val="0000FF"/>
        </w:rPr>
        <w:t>end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subplot(4,1,j);plot(stmagnitude);title(sprintf(</w:t>
      </w:r>
      <w:r w:rsidRPr="00483A32">
        <w:rPr>
          <w:rFonts w:ascii="Courier New" w:hAnsi="Courier New" w:cs="Courier New"/>
          <w:color w:val="A020F0"/>
        </w:rPr>
        <w:t>'short-time magnitude when L=%d'</w:t>
      </w:r>
      <w:r w:rsidRPr="00483A32">
        <w:rPr>
          <w:rFonts w:ascii="Courier New" w:hAnsi="Courier New" w:cs="Courier New"/>
          <w:color w:val="000000"/>
        </w:rPr>
        <w:t>,L(j)));xlim([0,length(stmagnitude)]);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FF"/>
        </w:rPr>
        <w:t>end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FF"/>
        </w:rPr>
        <w:t xml:space="preserve"> 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228B22"/>
        </w:rPr>
        <w:t>% short time zero crossing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FF"/>
        </w:rPr>
        <w:t>for</w:t>
      </w:r>
      <w:r w:rsidRPr="00483A32">
        <w:rPr>
          <w:rFonts w:ascii="Courier New" w:hAnsi="Courier New" w:cs="Courier New"/>
          <w:color w:val="000000"/>
        </w:rPr>
        <w:t xml:space="preserve"> j = 1:4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stzeroc = zeros(1, round((length(signal)-L(j))/R));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Hzerocross = dsp.ZeroCrossingDetector;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</w:t>
      </w:r>
      <w:r w:rsidRPr="00483A32">
        <w:rPr>
          <w:rFonts w:ascii="Courier New" w:hAnsi="Courier New" w:cs="Courier New"/>
          <w:color w:val="0000FF"/>
        </w:rPr>
        <w:t>for</w:t>
      </w:r>
      <w:r w:rsidRPr="00483A32">
        <w:rPr>
          <w:rFonts w:ascii="Courier New" w:hAnsi="Courier New" w:cs="Courier New"/>
          <w:color w:val="000000"/>
        </w:rPr>
        <w:t xml:space="preserve"> i = 1:length(stzeroc)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    map_i = (i-1)*R+1;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    stzeroc(i) = step(Hzerocross,signal(map_i:map_i+L(j)-1));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</w:t>
      </w:r>
      <w:r w:rsidRPr="00483A32">
        <w:rPr>
          <w:rFonts w:ascii="Courier New" w:hAnsi="Courier New" w:cs="Courier New"/>
          <w:color w:val="0000FF"/>
        </w:rPr>
        <w:t>end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subplot(4,1,j);plot(stzeroc);title(sprintf(</w:t>
      </w:r>
      <w:r w:rsidRPr="00483A32">
        <w:rPr>
          <w:rFonts w:ascii="Courier New" w:hAnsi="Courier New" w:cs="Courier New"/>
          <w:color w:val="A020F0"/>
        </w:rPr>
        <w:t>'short-time zero-crossing when L=%d'</w:t>
      </w:r>
      <w:r w:rsidRPr="00483A32">
        <w:rPr>
          <w:rFonts w:ascii="Courier New" w:hAnsi="Courier New" w:cs="Courier New"/>
          <w:color w:val="000000"/>
        </w:rPr>
        <w:t>,L(j)));xlim([0,length(stzeroc)]);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00"/>
        </w:rPr>
        <w:t xml:space="preserve">    </w:t>
      </w:r>
    </w:p>
    <w:p w:rsidR="00483A32" w:rsidRPr="00483A32" w:rsidRDefault="00483A32" w:rsidP="00483A3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83A32">
        <w:rPr>
          <w:rFonts w:ascii="Courier New" w:hAnsi="Courier New" w:cs="Courier New"/>
          <w:color w:val="0000FF"/>
        </w:rPr>
        <w:t>end</w:t>
      </w:r>
    </w:p>
    <w:p w:rsidR="00483A32" w:rsidRPr="00483A32" w:rsidRDefault="00483A32" w:rsidP="000455FC">
      <w:pPr>
        <w:rPr>
          <w:rFonts w:eastAsia="宋体" w:hint="eastAsia"/>
        </w:rPr>
      </w:pPr>
    </w:p>
    <w:p w:rsidR="00A953EA" w:rsidRDefault="00495B62" w:rsidP="00A953EA">
      <w:pPr>
        <w:pStyle w:val="af"/>
        <w:keepNext/>
        <w:jc w:val="center"/>
      </w:pPr>
      <w:r w:rsidRPr="00495B62">
        <w:rPr>
          <w:noProof/>
        </w:rPr>
        <w:lastRenderedPageBreak/>
        <w:drawing>
          <wp:inline distT="0" distB="0" distL="0" distR="0">
            <wp:extent cx="4724302" cy="354505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29" cy="355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3A1" w:rsidRDefault="00A953EA" w:rsidP="00A953EA">
      <w:pPr>
        <w:pStyle w:val="af"/>
        <w:jc w:val="center"/>
      </w:pPr>
      <w:r>
        <w:t xml:space="preserve">Figure </w:t>
      </w:r>
      <w:fldSimple w:instr=" SEQ Figure \* ARABIC ">
        <w:r w:rsidR="00E11AF5">
          <w:rPr>
            <w:noProof/>
          </w:rPr>
          <w:t>6</w:t>
        </w:r>
      </w:fldSimple>
    </w:p>
    <w:p w:rsidR="00D94C76" w:rsidRDefault="00506216" w:rsidP="00D94C76">
      <w:pPr>
        <w:keepNext/>
        <w:jc w:val="center"/>
      </w:pPr>
      <w:r w:rsidRPr="00506216">
        <w:rPr>
          <w:rFonts w:eastAsia="宋体" w:hint="eastAsia"/>
          <w:noProof/>
        </w:rPr>
        <w:drawing>
          <wp:inline distT="0" distB="0" distL="0" distR="0">
            <wp:extent cx="4780545" cy="35872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239" cy="359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216" w:rsidRDefault="00D94C76" w:rsidP="00D94C76">
      <w:pPr>
        <w:pStyle w:val="af"/>
        <w:jc w:val="center"/>
      </w:pPr>
      <w:r>
        <w:t xml:space="preserve">Figure </w:t>
      </w:r>
      <w:fldSimple w:instr=" SEQ Figure \* ARABIC ">
        <w:r w:rsidR="00E11AF5">
          <w:rPr>
            <w:noProof/>
          </w:rPr>
          <w:t>7</w:t>
        </w:r>
      </w:fldSimple>
    </w:p>
    <w:p w:rsidR="00D94C76" w:rsidRDefault="00D94C76" w:rsidP="00D94C76">
      <w:pPr>
        <w:rPr>
          <w:rFonts w:eastAsia="宋体"/>
        </w:rPr>
      </w:pPr>
    </w:p>
    <w:p w:rsidR="00D94C76" w:rsidRDefault="00D94C76" w:rsidP="00D94C76">
      <w:pPr>
        <w:rPr>
          <w:rFonts w:eastAsia="宋体"/>
        </w:rPr>
      </w:pPr>
    </w:p>
    <w:p w:rsidR="00BE2D37" w:rsidRDefault="00D94C76" w:rsidP="00BE2D37">
      <w:pPr>
        <w:keepNext/>
        <w:jc w:val="center"/>
      </w:pPr>
      <w:r w:rsidRPr="00D94C76">
        <w:rPr>
          <w:rFonts w:eastAsia="宋体" w:hint="eastAsia"/>
          <w:noProof/>
        </w:rPr>
        <w:lastRenderedPageBreak/>
        <w:drawing>
          <wp:inline distT="0" distB="0" distL="0" distR="0">
            <wp:extent cx="4705557" cy="353099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516" cy="353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C76" w:rsidRDefault="00BE2D37" w:rsidP="00BE2D37">
      <w:pPr>
        <w:pStyle w:val="af"/>
        <w:jc w:val="center"/>
      </w:pPr>
      <w:r>
        <w:t xml:space="preserve">Figure </w:t>
      </w:r>
      <w:fldSimple w:instr=" SEQ Figure \* ARABIC ">
        <w:r w:rsidR="00E11AF5">
          <w:rPr>
            <w:noProof/>
          </w:rPr>
          <w:t>8</w:t>
        </w:r>
      </w:fldSimple>
    </w:p>
    <w:p w:rsidR="003A6909" w:rsidRDefault="003A6909" w:rsidP="003A6909">
      <w:pPr>
        <w:rPr>
          <w:rFonts w:eastAsia="宋体"/>
        </w:rPr>
      </w:pPr>
      <w:r>
        <w:rPr>
          <w:rFonts w:eastAsia="宋体"/>
        </w:rPr>
        <w:tab/>
        <w:t>We can see that, different from window type or shift length in Q2, the window length L can significantly change the figure. When L gets bigger, it is equivalent with a low-pass filter with a lower cut-off frequency. Therefore</w:t>
      </w:r>
      <w:r w:rsidR="00B474CE">
        <w:rPr>
          <w:rFonts w:eastAsia="宋体"/>
        </w:rPr>
        <w:t>,</w:t>
      </w:r>
      <w:r>
        <w:rPr>
          <w:rFonts w:eastAsia="宋体"/>
        </w:rPr>
        <w:t xml:space="preserve"> the high-frequency components are reduced when L </w:t>
      </w:r>
      <w:r w:rsidR="00DF4032">
        <w:rPr>
          <w:rFonts w:eastAsia="宋体"/>
        </w:rPr>
        <w:t>increases.</w:t>
      </w:r>
    </w:p>
    <w:p w:rsidR="00B474CE" w:rsidRPr="003A6909" w:rsidRDefault="00B474CE" w:rsidP="003A6909">
      <w:pPr>
        <w:rPr>
          <w:rFonts w:eastAsia="宋体" w:hint="eastAsia"/>
        </w:rPr>
      </w:pPr>
      <w:r>
        <w:rPr>
          <w:rFonts w:eastAsia="宋体"/>
        </w:rPr>
        <w:tab/>
        <w:t>This is either a pro or con, depending on your demand with the operation.</w:t>
      </w:r>
      <w:r w:rsidR="00E75E8A">
        <w:rPr>
          <w:rFonts w:eastAsia="宋体"/>
        </w:rPr>
        <w:t xml:space="preserve"> If your only wish is to get the </w:t>
      </w:r>
      <w:r w:rsidR="00E75E8A">
        <w:rPr>
          <w:rFonts w:eastAsia="宋体" w:hint="eastAsia"/>
        </w:rPr>
        <w:t>en</w:t>
      </w:r>
      <w:r w:rsidR="00E75E8A">
        <w:rPr>
          <w:rFonts w:eastAsia="宋体"/>
        </w:rPr>
        <w:t xml:space="preserve">velope, </w:t>
      </w:r>
      <w:r w:rsidR="00E75E8A">
        <w:rPr>
          <w:rFonts w:eastAsia="宋体" w:hint="eastAsia"/>
        </w:rPr>
        <w:t>the</w:t>
      </w:r>
      <w:r w:rsidR="00E75E8A">
        <w:rPr>
          <w:rFonts w:eastAsia="宋体"/>
        </w:rPr>
        <w:t xml:space="preserve">n bigger L </w:t>
      </w:r>
      <w:r w:rsidR="00E75E8A">
        <w:rPr>
          <w:rFonts w:eastAsia="宋体" w:hint="eastAsia"/>
        </w:rPr>
        <w:t>is</w:t>
      </w:r>
      <w:r w:rsidR="00E75E8A">
        <w:rPr>
          <w:rFonts w:eastAsia="宋体"/>
        </w:rPr>
        <w:t xml:space="preserve"> better, since you will not need another low-pass filter to get the envelope. </w:t>
      </w:r>
      <w:r w:rsidR="00E75E8A">
        <w:rPr>
          <w:rFonts w:eastAsia="宋体" w:hint="eastAsia"/>
        </w:rPr>
        <w:t>But</w:t>
      </w:r>
      <w:r w:rsidR="00E75E8A">
        <w:rPr>
          <w:rFonts w:eastAsia="宋体"/>
        </w:rPr>
        <w:t xml:space="preserve"> if the details of the signal is important for you, the smaller window length is the better choice, most of the high-frequency component is remained.</w:t>
      </w:r>
      <w:bookmarkStart w:id="1" w:name="_GoBack"/>
      <w:bookmarkEnd w:id="1"/>
    </w:p>
    <w:sectPr w:rsidR="00B474CE" w:rsidRPr="003A6909" w:rsidSect="00472E70">
      <w:pgSz w:w="11906" w:h="16838" w:code="9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7D41" w:rsidRDefault="00187D41" w:rsidP="00A3769D">
      <w:pPr>
        <w:spacing w:after="0" w:line="240" w:lineRule="auto"/>
      </w:pPr>
      <w:r>
        <w:separator/>
      </w:r>
    </w:p>
  </w:endnote>
  <w:endnote w:type="continuationSeparator" w:id="0">
    <w:p w:rsidR="00187D41" w:rsidRDefault="00187D41" w:rsidP="00A376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7D41" w:rsidRDefault="00187D41" w:rsidP="00A3769D">
      <w:pPr>
        <w:spacing w:after="0" w:line="240" w:lineRule="auto"/>
      </w:pPr>
      <w:r>
        <w:separator/>
      </w:r>
    </w:p>
  </w:footnote>
  <w:footnote w:type="continuationSeparator" w:id="0">
    <w:p w:rsidR="00187D41" w:rsidRDefault="00187D41" w:rsidP="00A376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7471DC"/>
    <w:multiLevelType w:val="hybridMultilevel"/>
    <w:tmpl w:val="DEF28940"/>
    <w:lvl w:ilvl="0" w:tplc="79786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C65028"/>
    <w:multiLevelType w:val="multilevel"/>
    <w:tmpl w:val="9C005498"/>
    <w:lvl w:ilvl="0">
      <w:start w:val="2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" w15:restartNumberingAfterBreak="0">
    <w:nsid w:val="753A725C"/>
    <w:multiLevelType w:val="multilevel"/>
    <w:tmpl w:val="29E48B44"/>
    <w:lvl w:ilvl="0">
      <w:start w:val="1"/>
      <w:numFmt w:val="decimal"/>
      <w:lvlText w:val="%1"/>
      <w:lvlJc w:val="left"/>
      <w:pPr>
        <w:ind w:left="650" w:hanging="6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0" w:hanging="6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6AAA"/>
    <w:rsid w:val="00002848"/>
    <w:rsid w:val="00010F90"/>
    <w:rsid w:val="0003242B"/>
    <w:rsid w:val="00044F67"/>
    <w:rsid w:val="000455FC"/>
    <w:rsid w:val="00054461"/>
    <w:rsid w:val="00090018"/>
    <w:rsid w:val="000B00E4"/>
    <w:rsid w:val="000D6C47"/>
    <w:rsid w:val="000E2147"/>
    <w:rsid w:val="00103827"/>
    <w:rsid w:val="00174D64"/>
    <w:rsid w:val="00186117"/>
    <w:rsid w:val="00187D41"/>
    <w:rsid w:val="001A0979"/>
    <w:rsid w:val="001A6366"/>
    <w:rsid w:val="001C67D3"/>
    <w:rsid w:val="001F441F"/>
    <w:rsid w:val="00223C58"/>
    <w:rsid w:val="002368A0"/>
    <w:rsid w:val="0024292F"/>
    <w:rsid w:val="00276025"/>
    <w:rsid w:val="002C649F"/>
    <w:rsid w:val="003017EE"/>
    <w:rsid w:val="00303861"/>
    <w:rsid w:val="00304645"/>
    <w:rsid w:val="00377803"/>
    <w:rsid w:val="003A6909"/>
    <w:rsid w:val="003D1B5A"/>
    <w:rsid w:val="003D7E06"/>
    <w:rsid w:val="004102F7"/>
    <w:rsid w:val="00417E6F"/>
    <w:rsid w:val="00424A5F"/>
    <w:rsid w:val="004535C2"/>
    <w:rsid w:val="00472E70"/>
    <w:rsid w:val="0047466B"/>
    <w:rsid w:val="0048326E"/>
    <w:rsid w:val="00483A32"/>
    <w:rsid w:val="00485B48"/>
    <w:rsid w:val="00495B62"/>
    <w:rsid w:val="004B2004"/>
    <w:rsid w:val="004E64F7"/>
    <w:rsid w:val="004F40AE"/>
    <w:rsid w:val="00506216"/>
    <w:rsid w:val="005874CC"/>
    <w:rsid w:val="00596184"/>
    <w:rsid w:val="005B03A1"/>
    <w:rsid w:val="00600B66"/>
    <w:rsid w:val="00625843"/>
    <w:rsid w:val="00675085"/>
    <w:rsid w:val="00677015"/>
    <w:rsid w:val="006809B6"/>
    <w:rsid w:val="00685BCA"/>
    <w:rsid w:val="00694DE3"/>
    <w:rsid w:val="006A2FA0"/>
    <w:rsid w:val="006C173B"/>
    <w:rsid w:val="006D3785"/>
    <w:rsid w:val="006D3961"/>
    <w:rsid w:val="006F2C7A"/>
    <w:rsid w:val="00714278"/>
    <w:rsid w:val="00734E15"/>
    <w:rsid w:val="00737621"/>
    <w:rsid w:val="00756B0D"/>
    <w:rsid w:val="00776871"/>
    <w:rsid w:val="007B44A6"/>
    <w:rsid w:val="007B44F8"/>
    <w:rsid w:val="007D6302"/>
    <w:rsid w:val="00846925"/>
    <w:rsid w:val="008740D8"/>
    <w:rsid w:val="008A1B1B"/>
    <w:rsid w:val="008C380D"/>
    <w:rsid w:val="00902B92"/>
    <w:rsid w:val="009619C7"/>
    <w:rsid w:val="00977AE4"/>
    <w:rsid w:val="009D429D"/>
    <w:rsid w:val="009D4949"/>
    <w:rsid w:val="00A12243"/>
    <w:rsid w:val="00A35292"/>
    <w:rsid w:val="00A3695C"/>
    <w:rsid w:val="00A3769D"/>
    <w:rsid w:val="00A7495A"/>
    <w:rsid w:val="00A765BE"/>
    <w:rsid w:val="00A86AAA"/>
    <w:rsid w:val="00A953EA"/>
    <w:rsid w:val="00AA0EFD"/>
    <w:rsid w:val="00AA68B9"/>
    <w:rsid w:val="00AB6882"/>
    <w:rsid w:val="00B474CE"/>
    <w:rsid w:val="00B67538"/>
    <w:rsid w:val="00BE2D37"/>
    <w:rsid w:val="00C004AF"/>
    <w:rsid w:val="00C04D74"/>
    <w:rsid w:val="00C12D87"/>
    <w:rsid w:val="00C27B8F"/>
    <w:rsid w:val="00C847C6"/>
    <w:rsid w:val="00C93B66"/>
    <w:rsid w:val="00CA547F"/>
    <w:rsid w:val="00CD03AC"/>
    <w:rsid w:val="00D02BB8"/>
    <w:rsid w:val="00D23791"/>
    <w:rsid w:val="00D25652"/>
    <w:rsid w:val="00D55A95"/>
    <w:rsid w:val="00D73FBF"/>
    <w:rsid w:val="00D93635"/>
    <w:rsid w:val="00D94C76"/>
    <w:rsid w:val="00D97406"/>
    <w:rsid w:val="00DC7C23"/>
    <w:rsid w:val="00DD02C3"/>
    <w:rsid w:val="00DF1A39"/>
    <w:rsid w:val="00DF3D26"/>
    <w:rsid w:val="00DF4032"/>
    <w:rsid w:val="00DF79D1"/>
    <w:rsid w:val="00E0241E"/>
    <w:rsid w:val="00E11AF5"/>
    <w:rsid w:val="00E11DBA"/>
    <w:rsid w:val="00E347E0"/>
    <w:rsid w:val="00E701A3"/>
    <w:rsid w:val="00E75E8A"/>
    <w:rsid w:val="00E84E40"/>
    <w:rsid w:val="00F54EA2"/>
    <w:rsid w:val="00FB3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12EBBC"/>
  <w15:docId w15:val="{1763F349-B94C-4EF4-AB67-ADA4699D3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695C"/>
    <w:pPr>
      <w:keepNext/>
      <w:keepLines/>
      <w:spacing w:before="340" w:after="330" w:line="576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unhideWhenUsed/>
    <w:qFormat/>
    <w:rsid w:val="001861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3695C"/>
    <w:rPr>
      <w:rFonts w:eastAsia="宋体"/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A3695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A3695C"/>
    <w:rPr>
      <w:b/>
      <w:bCs/>
      <w:kern w:val="28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A37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3769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3769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3769D"/>
    <w:rPr>
      <w:sz w:val="18"/>
      <w:szCs w:val="18"/>
    </w:rPr>
  </w:style>
  <w:style w:type="character" w:styleId="a9">
    <w:name w:val="Placeholder Text"/>
    <w:basedOn w:val="a0"/>
    <w:uiPriority w:val="99"/>
    <w:semiHidden/>
    <w:rsid w:val="009D4949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D73FBF"/>
    <w:pPr>
      <w:spacing w:after="0" w:line="240" w:lineRule="auto"/>
    </w:pPr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73FBF"/>
    <w:rPr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977AE4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977AE4"/>
  </w:style>
  <w:style w:type="paragraph" w:styleId="ae">
    <w:name w:val="List Paragraph"/>
    <w:basedOn w:val="a"/>
    <w:uiPriority w:val="34"/>
    <w:qFormat/>
    <w:rsid w:val="00186117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86117"/>
    <w:rPr>
      <w:b/>
      <w:bCs/>
      <w:sz w:val="32"/>
      <w:szCs w:val="32"/>
    </w:rPr>
  </w:style>
  <w:style w:type="paragraph" w:styleId="af">
    <w:name w:val="caption"/>
    <w:basedOn w:val="a"/>
    <w:next w:val="a"/>
    <w:uiPriority w:val="35"/>
    <w:unhideWhenUsed/>
    <w:qFormat/>
    <w:rsid w:val="00186117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26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2EE96-0DE5-49C2-898B-4AF713D76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710</Words>
  <Characters>4048</Characters>
  <Application>Microsoft Office Word</Application>
  <DocSecurity>0</DocSecurity>
  <Lines>33</Lines>
  <Paragraphs>9</Paragraphs>
  <ScaleCrop>false</ScaleCrop>
  <Company/>
  <LinksUpToDate>false</LinksUpToDate>
  <CharactersWithSpaces>4749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Kirkland</dc:creator>
  <cp:keywords/>
  <dc:description/>
  <cp:lastModifiedBy>Arthur Kirkland</cp:lastModifiedBy>
  <cp:revision>34</cp:revision>
  <cp:lastPrinted>2018-03-12T06:49:00Z</cp:lastPrinted>
  <dcterms:created xsi:type="dcterms:W3CDTF">2018-03-19T11:10:00Z</dcterms:created>
  <dcterms:modified xsi:type="dcterms:W3CDTF">2018-03-26T12:03:00Z</dcterms:modified>
</cp:coreProperties>
</file>