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i w:val="0"/>
          <w:color w:val="000000"/>
          <w:sz w:val="30"/>
          <w:szCs w:val="30"/>
        </w:rPr>
      </w:pPr>
      <w:bookmarkStart w:colFirst="0" w:colLast="0" w:name="_5rf9wr4r3no2" w:id="0"/>
      <w:bookmarkEnd w:id="0"/>
      <w:r w:rsidDel="00000000" w:rsidR="00000000" w:rsidRPr="00000000">
        <w:rPr>
          <w:rFonts w:ascii="Arial" w:cs="Arial" w:eastAsia="Arial" w:hAnsi="Arial"/>
          <w:sz w:val="30"/>
          <w:szCs w:val="30"/>
          <w:rtl w:val="0"/>
        </w:rPr>
        <w:t xml:space="preserve">Arthur Landgraf Lee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São Paulo, SP, Brazil </w:t>
      </w:r>
      <w:r w:rsidDel="00000000" w:rsidR="00000000" w:rsidRPr="00000000">
        <w:rPr>
          <w:rFonts w:ascii="Arial" w:cs="Arial" w:eastAsia="Arial" w:hAnsi="Arial"/>
          <w:b w:val="1"/>
          <w:sz w:val="18"/>
          <w:szCs w:val="18"/>
          <w:rtl w:val="0"/>
        </w:rPr>
        <w:t xml:space="preserve">+55</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11</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b w:val="1"/>
          <w:sz w:val="18"/>
          <w:szCs w:val="18"/>
          <w:rtl w:val="0"/>
        </w:rPr>
        <w:t xml:space="preserve">93713</w:t>
      </w:r>
      <w:r w:rsidDel="00000000" w:rsidR="00000000" w:rsidRPr="00000000">
        <w:rPr>
          <w:rFonts w:ascii="Arial" w:cs="Arial" w:eastAsia="Arial" w:hAnsi="Arial"/>
          <w:b w:val="1"/>
          <w:color w:val="000000"/>
          <w:sz w:val="18"/>
          <w:szCs w:val="18"/>
          <w:rtl w:val="0"/>
        </w:rPr>
        <w:t xml:space="preserve">-78</w:t>
      </w:r>
      <w:r w:rsidDel="00000000" w:rsidR="00000000" w:rsidRPr="00000000">
        <w:rPr>
          <w:rFonts w:ascii="Arial" w:cs="Arial" w:eastAsia="Arial" w:hAnsi="Arial"/>
          <w:b w:val="1"/>
          <w:sz w:val="18"/>
          <w:szCs w:val="18"/>
          <w:rtl w:val="0"/>
        </w:rPr>
        <w:t xml:space="preserve">87 - </w:t>
      </w:r>
      <w:hyperlink r:id="rId6">
        <w:r w:rsidDel="00000000" w:rsidR="00000000" w:rsidRPr="00000000">
          <w:rPr>
            <w:rFonts w:ascii="Arial" w:cs="Arial" w:eastAsia="Arial" w:hAnsi="Arial"/>
            <w:b w:val="1"/>
            <w:color w:val="1155cc"/>
            <w:sz w:val="18"/>
            <w:szCs w:val="18"/>
            <w:u w:val="single"/>
            <w:rtl w:val="0"/>
          </w:rPr>
          <w:t xml:space="preserve">arthur.landgraf.lee@gmail.com</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sz w:val="18"/>
          <w:szCs w:val="18"/>
        </w:rPr>
      </w:pPr>
      <w:hyperlink r:id="rId7">
        <w:r w:rsidDel="00000000" w:rsidR="00000000" w:rsidRPr="00000000">
          <w:rPr>
            <w:rFonts w:ascii="Arial" w:cs="Arial" w:eastAsia="Arial" w:hAnsi="Arial"/>
            <w:b w:val="1"/>
            <w:color w:val="1155cc"/>
            <w:sz w:val="18"/>
            <w:szCs w:val="18"/>
            <w:u w:val="single"/>
            <w:rtl w:val="0"/>
          </w:rPr>
          <w:t xml:space="preserve">github.com/ArthurLandgraf</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sz w:val="18"/>
          <w:szCs w:val="18"/>
        </w:rPr>
      </w:pPr>
      <w:hyperlink r:id="rId8">
        <w:r w:rsidDel="00000000" w:rsidR="00000000" w:rsidRPr="00000000">
          <w:rPr>
            <w:rFonts w:ascii="Arial" w:cs="Arial" w:eastAsia="Arial" w:hAnsi="Arial"/>
            <w:b w:val="1"/>
            <w:color w:val="1155cc"/>
            <w:sz w:val="18"/>
            <w:szCs w:val="18"/>
            <w:u w:val="single"/>
            <w:rtl w:val="0"/>
          </w:rPr>
          <w:t xml:space="preserve">linkedin.com/in/arthur-landgraf-lee-b87556163/</w:t>
        </w:r>
      </w:hyperlink>
      <w:r w:rsidDel="00000000" w:rsidR="00000000" w:rsidRPr="00000000">
        <w:rPr>
          <w:rFonts w:ascii="Arial" w:cs="Arial" w:eastAsia="Arial" w:hAnsi="Arial"/>
          <w:b w:val="1"/>
          <w:sz w:val="18"/>
          <w:szCs w:val="18"/>
          <w:rtl w:val="0"/>
        </w:rPr>
        <w:t xml:space="preserve"> </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i w:val="0"/>
          <w:sz w:val="28"/>
          <w:szCs w:val="28"/>
        </w:rPr>
      </w:pPr>
      <w:bookmarkStart w:colFirst="0" w:colLast="0" w:name="_628phil8unj9" w:id="1"/>
      <w:bookmarkEnd w:id="1"/>
      <w:r w:rsidDel="00000000" w:rsidR="00000000" w:rsidRPr="00000000">
        <w:rPr>
          <w:rFonts w:ascii="Arial" w:cs="Arial" w:eastAsia="Arial" w:hAnsi="Arial"/>
          <w:rtl w:val="0"/>
        </w:rPr>
        <w:t xml:space="preserve">Skills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rtl w:val="0"/>
        </w:rPr>
        <w:t xml:space="preserve">Exploratory data analysis, data visualization, data modeling, data cleansing, SQL, MySQL, PostgreSQL, relational databases, Python, Pandas, Numpy, Sklearn, REST API (GET and PULL), Power BI, DAX, Power Query M, Power Automate, Tableau, Looker, JupyterNotebook, production of data reports in PowerPoint, Excel, Google Spreadsheets and Google Slides.</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k8ysck8q9mgf" w:id="2"/>
      <w:bookmarkEnd w:id="2"/>
      <w:r w:rsidDel="00000000" w:rsidR="00000000" w:rsidRPr="00000000">
        <w:rPr>
          <w:rFonts w:ascii="Arial" w:cs="Arial" w:eastAsia="Arial" w:hAnsi="Arial"/>
          <w:rtl w:val="0"/>
        </w:rPr>
        <w:t xml:space="preserve">Experience</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bookmarkStart w:colFirst="0" w:colLast="0" w:name="_arnrh62rcfpt" w:id="3"/>
      <w:bookmarkEnd w:id="3"/>
      <w:r w:rsidDel="00000000" w:rsidR="00000000" w:rsidRPr="00000000">
        <w:rPr>
          <w:rFonts w:ascii="Arial" w:cs="Arial" w:eastAsia="Arial" w:hAnsi="Arial"/>
          <w:rtl w:val="0"/>
        </w:rPr>
        <w:t xml:space="preserve">JANUARY </w:t>
      </w:r>
      <w:r w:rsidDel="00000000" w:rsidR="00000000" w:rsidRPr="00000000">
        <w:rPr>
          <w:rFonts w:ascii="Arial" w:cs="Arial" w:eastAsia="Arial" w:hAnsi="Arial"/>
          <w:rtl w:val="0"/>
        </w:rPr>
        <w:t xml:space="preserve">2022 - PRESENT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rPr>
      </w:pPr>
      <w:bookmarkStart w:colFirst="0" w:colLast="0" w:name="_mofu6vopi18q" w:id="4"/>
      <w:bookmarkEnd w:id="4"/>
      <w:r w:rsidDel="00000000" w:rsidR="00000000" w:rsidRPr="00000000">
        <w:rPr>
          <w:rFonts w:ascii="Arial" w:cs="Arial" w:eastAsia="Arial" w:hAnsi="Arial"/>
          <w:rtl w:val="0"/>
        </w:rPr>
        <w:t xml:space="preserve">Tmov</w:t>
      </w:r>
      <w:r w:rsidDel="00000000" w:rsidR="00000000" w:rsidRPr="00000000">
        <w:rPr>
          <w:rFonts w:ascii="Arial" w:cs="Arial" w:eastAsia="Arial" w:hAnsi="Arial"/>
          <w:rtl w:val="0"/>
        </w:rPr>
        <w:t xml:space="preserve">, Remote </w:t>
      </w:r>
      <w:r w:rsidDel="00000000" w:rsidR="00000000" w:rsidRPr="00000000">
        <w:rPr>
          <w:rFonts w:ascii="Arial" w:cs="Arial" w:eastAsia="Arial" w:hAnsi="Arial"/>
          <w:b w:val="0"/>
          <w:i w:val="1"/>
          <w:rtl w:val="0"/>
        </w:rPr>
        <w:t xml:space="preserve">- Data Analyst II.</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rFonts w:ascii="Arial" w:cs="Arial" w:eastAsia="Arial" w:hAnsi="Arial"/>
        </w:rPr>
      </w:pPr>
      <w:r w:rsidDel="00000000" w:rsidR="00000000" w:rsidRPr="00000000">
        <w:rPr>
          <w:rFonts w:ascii="Arial" w:cs="Arial" w:eastAsia="Arial" w:hAnsi="Arial"/>
          <w:rtl w:val="0"/>
        </w:rPr>
        <w:t xml:space="preserve">Support for Growth &amp; Marketing with data to guide decision-making;</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Coding SQL queries in Data lake &amp; Data Warehouse (PostgreSQL, BigQuery);</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Contribute to Data Squad to improve database tables and ETL;</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Creation of advanced Dashboards using Power BI;</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Creation of exploratory reports and visualizations with Python;</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Data cleaning with Python, DAX, and Power Query M;</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Creation, management, and updating of data modeling and analysis tools for investor advice: LTV/CAC, Churn, Cohorts.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rPr>
      </w:pPr>
      <w:bookmarkStart w:colFirst="0" w:colLast="0" w:name="_9hamueqzod31" w:id="5"/>
      <w:bookmarkEnd w:id="5"/>
      <w:r w:rsidDel="00000000" w:rsidR="00000000" w:rsidRPr="00000000">
        <w:rPr>
          <w:rFonts w:ascii="Arial" w:cs="Arial" w:eastAsia="Arial" w:hAnsi="Arial"/>
          <w:rtl w:val="0"/>
        </w:rPr>
        <w:t xml:space="preserve">AUGUST</w:t>
      </w:r>
      <w:r w:rsidDel="00000000" w:rsidR="00000000" w:rsidRPr="00000000">
        <w:rPr>
          <w:rFonts w:ascii="Arial" w:cs="Arial" w:eastAsia="Arial" w:hAnsi="Arial"/>
          <w:rtl w:val="0"/>
        </w:rPr>
        <w:t xml:space="preserve"> 2019 - JULY 2020</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rPr>
      </w:pPr>
      <w:bookmarkStart w:colFirst="0" w:colLast="0" w:name="_klvjjwvj40i3" w:id="6"/>
      <w:bookmarkEnd w:id="6"/>
      <w:r w:rsidDel="00000000" w:rsidR="00000000" w:rsidRPr="00000000">
        <w:rPr>
          <w:rFonts w:ascii="Arial" w:cs="Arial" w:eastAsia="Arial" w:hAnsi="Arial"/>
          <w:rtl w:val="0"/>
        </w:rPr>
        <w:t xml:space="preserve">AIESEC</w:t>
      </w:r>
      <w:r w:rsidDel="00000000" w:rsidR="00000000" w:rsidRPr="00000000">
        <w:rPr>
          <w:rFonts w:ascii="Arial" w:cs="Arial" w:eastAsia="Arial" w:hAnsi="Arial"/>
          <w:rtl w:val="0"/>
        </w:rPr>
        <w:t xml:space="preserve">, Ho Chi Minh City - Vietnam </w:t>
      </w:r>
      <w:r w:rsidDel="00000000" w:rsidR="00000000" w:rsidRPr="00000000">
        <w:rPr>
          <w:rFonts w:ascii="Arial" w:cs="Arial" w:eastAsia="Arial" w:hAnsi="Arial"/>
          <w:b w:val="0"/>
          <w:i w:val="1"/>
          <w:rtl w:val="0"/>
        </w:rPr>
        <w:t xml:space="preserve">- Organizational Development Coordinator</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rFonts w:ascii="Arial" w:cs="Arial" w:eastAsia="Arial" w:hAnsi="Arial"/>
        </w:rPr>
      </w:pPr>
      <w:r w:rsidDel="00000000" w:rsidR="00000000" w:rsidRPr="00000000">
        <w:rPr>
          <w:rFonts w:ascii="Arial" w:cs="Arial" w:eastAsia="Arial" w:hAnsi="Arial"/>
          <w:rtl w:val="0"/>
        </w:rPr>
        <w:t xml:space="preserve">Directly led by Country Manager;</w:t>
      </w:r>
      <w:r w:rsidDel="00000000" w:rsidR="00000000" w:rsidRPr="00000000">
        <w:rPr>
          <w:rFonts w:ascii="Arial" w:cs="Arial" w:eastAsia="Arial" w:hAnsi="Arial"/>
          <w:rtl w:val="0"/>
        </w:rPr>
        <w:t xml:space="preserve">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Creation of Dashboards in Google Spreadsheets to measure operational health;</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Creation of a Regressive Model to generate an organizational development plan;</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rFonts w:ascii="Arial" w:cs="Arial" w:eastAsia="Arial" w:hAnsi="Arial"/>
        </w:rPr>
      </w:pPr>
      <w:r w:rsidDel="00000000" w:rsidR="00000000" w:rsidRPr="00000000">
        <w:rPr>
          <w:rFonts w:ascii="Arial" w:cs="Arial" w:eastAsia="Arial" w:hAnsi="Arial"/>
          <w:rtl w:val="0"/>
        </w:rPr>
        <w:t xml:space="preserve">Deliver presentations on model findings to audiences of 10 to 300.</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6oztx7omgpqo" w:id="7"/>
      <w:bookmarkEnd w:id="7"/>
      <w:r w:rsidDel="00000000" w:rsidR="00000000" w:rsidRPr="00000000">
        <w:rPr>
          <w:rFonts w:ascii="Arial" w:cs="Arial" w:eastAsia="Arial" w:hAnsi="Arial"/>
          <w:rtl w:val="0"/>
        </w:rPr>
        <w:t xml:space="preserve">Education</w:t>
      </w:r>
      <w:r w:rsidDel="00000000" w:rsidR="00000000" w:rsidRPr="00000000">
        <w:rPr>
          <w:rtl w:val="0"/>
        </w:rPr>
      </w:r>
    </w:p>
    <w:p w:rsidR="00000000" w:rsidDel="00000000" w:rsidP="00000000" w:rsidRDefault="00000000" w:rsidRPr="00000000" w14:paraId="00000018">
      <w:pPr>
        <w:pStyle w:val="Heading2"/>
        <w:rPr>
          <w:rFonts w:ascii="Arial" w:cs="Arial" w:eastAsia="Arial" w:hAnsi="Arial"/>
        </w:rPr>
      </w:pPr>
      <w:bookmarkStart w:colFirst="0" w:colLast="0" w:name="_nmkktnzdlx6w" w:id="8"/>
      <w:bookmarkEnd w:id="8"/>
      <w:r w:rsidDel="00000000" w:rsidR="00000000" w:rsidRPr="00000000">
        <w:rPr>
          <w:rFonts w:ascii="Arial" w:cs="Arial" w:eastAsia="Arial" w:hAnsi="Arial"/>
          <w:rtl w:val="0"/>
        </w:rPr>
        <w:t xml:space="preserve">JANUARY 2021 - APRIL 2021</w:t>
      </w:r>
    </w:p>
    <w:p w:rsidR="00000000" w:rsidDel="00000000" w:rsidP="00000000" w:rsidRDefault="00000000" w:rsidRPr="00000000" w14:paraId="00000019">
      <w:pPr>
        <w:pStyle w:val="Heading3"/>
        <w:rPr>
          <w:rFonts w:ascii="Arial" w:cs="Arial" w:eastAsia="Arial" w:hAnsi="Arial"/>
        </w:rPr>
      </w:pPr>
      <w:bookmarkStart w:colFirst="0" w:colLast="0" w:name="_dblwn6mt083m" w:id="9"/>
      <w:bookmarkEnd w:id="9"/>
      <w:hyperlink r:id="rId9">
        <w:r w:rsidDel="00000000" w:rsidR="00000000" w:rsidRPr="00000000">
          <w:rPr>
            <w:rFonts w:ascii="Arial" w:cs="Arial" w:eastAsia="Arial" w:hAnsi="Arial"/>
            <w:color w:val="1155cc"/>
            <w:u w:val="single"/>
            <w:rtl w:val="0"/>
          </w:rPr>
          <w:t xml:space="preserve">Certified</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DataQuest.io </w:t>
      </w:r>
      <w:r w:rsidDel="00000000" w:rsidR="00000000" w:rsidRPr="00000000">
        <w:rPr>
          <w:rFonts w:ascii="Arial" w:cs="Arial" w:eastAsia="Arial" w:hAnsi="Arial"/>
          <w:b w:val="0"/>
          <w:i w:val="1"/>
          <w:rtl w:val="0"/>
        </w:rPr>
        <w:t xml:space="preserve">- Data Analyst in Python</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v9j91n2fon3f" w:id="10"/>
      <w:bookmarkEnd w:id="10"/>
      <w:r w:rsidDel="00000000" w:rsidR="00000000" w:rsidRPr="00000000">
        <w:rPr>
          <w:rFonts w:ascii="Arial" w:cs="Arial" w:eastAsia="Arial" w:hAnsi="Arial"/>
          <w:rtl w:val="0"/>
        </w:rPr>
        <w:t xml:space="preserve">JANUARY </w:t>
      </w:r>
      <w:r w:rsidDel="00000000" w:rsidR="00000000" w:rsidRPr="00000000">
        <w:rPr>
          <w:rFonts w:ascii="Arial" w:cs="Arial" w:eastAsia="Arial" w:hAnsi="Arial"/>
          <w:rtl w:val="0"/>
        </w:rPr>
        <w:t xml:space="preserve">2014 - DECEMBER 2017</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78rlvk1sif5a" w:id="11"/>
      <w:bookmarkEnd w:id="11"/>
      <w:r w:rsidDel="00000000" w:rsidR="00000000" w:rsidRPr="00000000">
        <w:rPr>
          <w:rFonts w:ascii="Arial" w:cs="Arial" w:eastAsia="Arial" w:hAnsi="Arial"/>
          <w:rtl w:val="0"/>
        </w:rPr>
        <w:t xml:space="preserve">UNESP</w:t>
      </w:r>
      <w:r w:rsidDel="00000000" w:rsidR="00000000" w:rsidRPr="00000000">
        <w:rPr>
          <w:rFonts w:ascii="Arial" w:cs="Arial" w:eastAsia="Arial" w:hAnsi="Arial"/>
          <w:rtl w:val="0"/>
        </w:rPr>
        <w:t xml:space="preserve">, Franca </w:t>
      </w:r>
      <w:r w:rsidDel="00000000" w:rsidR="00000000" w:rsidRPr="00000000">
        <w:rPr>
          <w:rFonts w:ascii="Arial" w:cs="Arial" w:eastAsia="Arial" w:hAnsi="Arial"/>
          <w:b w:val="0"/>
          <w:i w:val="1"/>
          <w:rtl w:val="0"/>
        </w:rPr>
        <w:t xml:space="preserve">- Bachelor of International Relations (incomplete)</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ind w:right="-30"/>
        <w:rPr>
          <w:rFonts w:ascii="Arial" w:cs="Arial" w:eastAsia="Arial" w:hAnsi="Arial"/>
        </w:rPr>
      </w:pPr>
      <w:bookmarkStart w:colFirst="0" w:colLast="0" w:name="_txda8vxduhlz" w:id="12"/>
      <w:bookmarkEnd w:id="12"/>
      <w:r w:rsidDel="00000000" w:rsidR="00000000" w:rsidRPr="00000000">
        <w:rPr>
          <w:rFonts w:ascii="Arial" w:cs="Arial" w:eastAsia="Arial" w:hAnsi="Arial"/>
          <w:rtl w:val="0"/>
        </w:rPr>
        <w:t xml:space="preserve">Projects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(Python) </w:t>
      </w:r>
      <w:hyperlink r:id="rId10">
        <w:r w:rsidDel="00000000" w:rsidR="00000000" w:rsidRPr="00000000">
          <w:rPr>
            <w:rFonts w:ascii="Arial" w:cs="Arial" w:eastAsia="Arial" w:hAnsi="Arial"/>
            <w:color w:val="1155cc"/>
            <w:u w:val="single"/>
            <w:rtl w:val="0"/>
          </w:rPr>
          <w:t xml:space="preserve">AppStore Analysis on successful elements for an app</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(SQL) </w:t>
      </w:r>
      <w:hyperlink r:id="rId11">
        <w:r w:rsidDel="00000000" w:rsidR="00000000" w:rsidRPr="00000000">
          <w:rPr>
            <w:rFonts w:ascii="Arial" w:cs="Arial" w:eastAsia="Arial" w:hAnsi="Arial"/>
            <w:color w:val="1155cc"/>
            <w:u w:val="single"/>
            <w:rtl w:val="0"/>
          </w:rPr>
          <w:t xml:space="preserve">Answering Business Questions on chinook.db</w:t>
        </w:r>
      </w:hyperlink>
      <w:r w:rsidDel="00000000" w:rsidR="00000000" w:rsidRPr="00000000">
        <w:rPr>
          <w:rtl w:val="0"/>
        </w:rPr>
      </w:r>
    </w:p>
    <w:sectPr>
      <w:headerReference r:id="rId12" w:type="first"/>
      <w:headerReference r:id="rId13" w:type="default"/>
      <w:footerReference r:id="rId14"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thurLandgraf/Data-Analyst-Portfolio/blob/main/DataQuest%20Projects/04%20-%20SQL%20Answering%20business%20questions%20on%20chinook.db/.ipynb_checkpoints/Analysis-checkpoint.ipynb" TargetMode="External"/><Relationship Id="rId10" Type="http://schemas.openxmlformats.org/officeDocument/2006/relationships/hyperlink" Target="https://github.com/ArthurLandgraf/Data-Analyst-Portfolio/tree/main/Personal%20Projects/01%20-%20iOS-Apps-Succes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hurLandgraf/Data-Analyst-Portfoli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thur.landgraf.lee@gmail.com" TargetMode="External"/><Relationship Id="rId7" Type="http://schemas.openxmlformats.org/officeDocument/2006/relationships/hyperlink" Target="https://github.com/ArthurLandgraf/" TargetMode="External"/><Relationship Id="rId8" Type="http://schemas.openxmlformats.org/officeDocument/2006/relationships/hyperlink" Target="https://www.linkedin.com/in/arthur-landgraf-lee-b875561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