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FD15DF" w:rsidRDefault="0035658C" w:rsidP="0035658C">
      <w:pPr>
        <w:jc w:val="center"/>
        <w:rPr>
          <w:b/>
          <w:sz w:val="32"/>
        </w:rPr>
      </w:pPr>
      <w:r>
        <w:rPr>
          <w:b/>
          <w:sz w:val="32"/>
        </w:rPr>
        <w:t>Modelling for Effective Water Management Strateg</w:t>
      </w:r>
      <w:r w:rsidR="00FD15DF">
        <w:rPr>
          <w:b/>
          <w:sz w:val="32"/>
        </w:rPr>
        <w:t>ies</w:t>
      </w:r>
    </w:p>
    <w:p w:rsidR="0035658C" w:rsidRPr="00C75173" w:rsidRDefault="0035658C" w:rsidP="0035658C">
      <w:pPr>
        <w:jc w:val="center"/>
        <w:rPr>
          <w:b/>
          <w:sz w:val="32"/>
        </w:rPr>
      </w:pPr>
      <w:r>
        <w:rPr>
          <w:b/>
          <w:sz w:val="32"/>
        </w:rPr>
        <w:t xml:space="preserve"> Based on Transportation and Inventory </w:t>
      </w:r>
      <w:r w:rsidR="003B2F27">
        <w:rPr>
          <w:b/>
          <w:sz w:val="32"/>
        </w:rPr>
        <w:t>Models</w:t>
      </w:r>
    </w:p>
    <w:p w:rsidR="00552901" w:rsidRDefault="00552901" w:rsidP="00552901">
      <w:pPr>
        <w:jc w:val="center"/>
        <w:rPr>
          <w:szCs w:val="21"/>
        </w:rPr>
      </w:pPr>
    </w:p>
    <w:p w:rsidR="00552901" w:rsidRPr="00394E77" w:rsidRDefault="00D74F75" w:rsidP="00552901">
      <w:pPr>
        <w:jc w:val="center"/>
        <w:rPr>
          <w:sz w:val="24"/>
          <w:szCs w:val="21"/>
        </w:rPr>
      </w:pPr>
      <w:r>
        <w:rPr>
          <w:sz w:val="24"/>
          <w:szCs w:val="21"/>
        </w:rPr>
        <w:t>Chen Wei</w:t>
      </w:r>
    </w:p>
    <w:p w:rsidR="00552901" w:rsidRDefault="00D74F75" w:rsidP="00552901">
      <w:pPr>
        <w:pStyle w:val="Default"/>
        <w:jc w:val="center"/>
        <w:rPr>
          <w:sz w:val="21"/>
          <w:szCs w:val="21"/>
        </w:rPr>
      </w:pPr>
      <w:r>
        <w:rPr>
          <w:rFonts w:hint="eastAsia"/>
          <w:sz w:val="21"/>
          <w:szCs w:val="21"/>
        </w:rPr>
        <w:t>(</w:t>
      </w:r>
      <w:r w:rsidR="00552901" w:rsidRPr="00E341E4">
        <w:rPr>
          <w:sz w:val="21"/>
          <w:szCs w:val="21"/>
        </w:rPr>
        <w:t>20</w:t>
      </w:r>
      <w:r>
        <w:rPr>
          <w:sz w:val="21"/>
          <w:szCs w:val="21"/>
        </w:rPr>
        <w:t>10</w:t>
      </w:r>
      <w:r w:rsidR="00552901" w:rsidRPr="00E341E4">
        <w:rPr>
          <w:sz w:val="21"/>
          <w:szCs w:val="21"/>
        </w:rPr>
        <w:t xml:space="preserve">’, Department </w:t>
      </w:r>
      <w:r>
        <w:rPr>
          <w:sz w:val="21"/>
          <w:szCs w:val="21"/>
        </w:rPr>
        <w:t>of Financial Engineering</w:t>
      </w:r>
      <w:r w:rsidR="00552901" w:rsidRPr="00E341E4">
        <w:rPr>
          <w:sz w:val="21"/>
          <w:szCs w:val="21"/>
        </w:rPr>
        <w:t>,</w:t>
      </w:r>
      <w:r w:rsidR="00552901">
        <w:rPr>
          <w:rFonts w:hint="eastAsia"/>
          <w:sz w:val="21"/>
          <w:szCs w:val="21"/>
        </w:rPr>
        <w:t xml:space="preserve"> </w:t>
      </w:r>
      <w:r>
        <w:rPr>
          <w:sz w:val="21"/>
          <w:szCs w:val="21"/>
        </w:rPr>
        <w:t>School of Management and Engineering</w:t>
      </w:r>
      <w:r w:rsidR="00552901">
        <w:rPr>
          <w:sz w:val="21"/>
          <w:szCs w:val="21"/>
        </w:rPr>
        <w:t>,</w:t>
      </w:r>
    </w:p>
    <w:p w:rsidR="00552901" w:rsidRDefault="00552901" w:rsidP="00552901">
      <w:pPr>
        <w:pStyle w:val="Default"/>
        <w:jc w:val="center"/>
        <w:rPr>
          <w:sz w:val="21"/>
          <w:szCs w:val="21"/>
        </w:rPr>
      </w:pPr>
      <w:r w:rsidRPr="00E341E4">
        <w:rPr>
          <w:sz w:val="21"/>
          <w:szCs w:val="21"/>
        </w:rPr>
        <w:t>Nanjing University,</w:t>
      </w:r>
      <w:r>
        <w:rPr>
          <w:sz w:val="21"/>
          <w:szCs w:val="21"/>
        </w:rPr>
        <w:t xml:space="preserve"> Nanjing</w:t>
      </w:r>
      <w:r w:rsidRPr="00E341E4">
        <w:rPr>
          <w:sz w:val="21"/>
          <w:szCs w:val="21"/>
        </w:rPr>
        <w:t xml:space="preserve"> 2100</w:t>
      </w:r>
      <w:r w:rsidR="00D74F75">
        <w:rPr>
          <w:sz w:val="21"/>
          <w:szCs w:val="21"/>
        </w:rPr>
        <w:t>23</w:t>
      </w:r>
      <w:r w:rsidR="00D74F75">
        <w:rPr>
          <w:rFonts w:hint="eastAsia"/>
          <w:sz w:val="21"/>
          <w:szCs w:val="21"/>
        </w:rPr>
        <w:t>)</w:t>
      </w:r>
    </w:p>
    <w:p w:rsidR="00D74F75" w:rsidRPr="00394E77" w:rsidRDefault="00D74F75" w:rsidP="00D74F75">
      <w:pPr>
        <w:jc w:val="center"/>
        <w:rPr>
          <w:sz w:val="24"/>
          <w:szCs w:val="21"/>
        </w:rPr>
      </w:pPr>
      <w:r>
        <w:rPr>
          <w:sz w:val="24"/>
          <w:szCs w:val="21"/>
        </w:rPr>
        <w:t>Liu Wei-</w:t>
      </w:r>
      <w:proofErr w:type="spellStart"/>
      <w:r>
        <w:rPr>
          <w:sz w:val="24"/>
          <w:szCs w:val="21"/>
        </w:rPr>
        <w:t>zhi</w:t>
      </w:r>
      <w:proofErr w:type="spellEnd"/>
    </w:p>
    <w:p w:rsidR="00D74F75" w:rsidRDefault="00D74F75" w:rsidP="00D74F75">
      <w:pPr>
        <w:pStyle w:val="Default"/>
        <w:jc w:val="center"/>
        <w:rPr>
          <w:sz w:val="21"/>
          <w:szCs w:val="21"/>
        </w:rPr>
      </w:pPr>
      <w:r>
        <w:rPr>
          <w:rFonts w:hint="eastAsia"/>
          <w:sz w:val="21"/>
          <w:szCs w:val="21"/>
        </w:rPr>
        <w:t>(</w:t>
      </w:r>
      <w:r w:rsidRPr="00E341E4">
        <w:rPr>
          <w:sz w:val="21"/>
          <w:szCs w:val="21"/>
        </w:rPr>
        <w:t>20</w:t>
      </w:r>
      <w:r>
        <w:rPr>
          <w:sz w:val="21"/>
          <w:szCs w:val="21"/>
        </w:rPr>
        <w:t>10</w:t>
      </w:r>
      <w:r w:rsidRPr="00E341E4">
        <w:rPr>
          <w:sz w:val="21"/>
          <w:szCs w:val="21"/>
        </w:rPr>
        <w:t xml:space="preserve">’, Department </w:t>
      </w:r>
      <w:r>
        <w:rPr>
          <w:sz w:val="21"/>
          <w:szCs w:val="21"/>
        </w:rPr>
        <w:t>of Industrial Engineering</w:t>
      </w:r>
      <w:r w:rsidRPr="00E341E4">
        <w:rPr>
          <w:sz w:val="21"/>
          <w:szCs w:val="21"/>
        </w:rPr>
        <w:t>,</w:t>
      </w:r>
      <w:r>
        <w:rPr>
          <w:rFonts w:hint="eastAsia"/>
          <w:sz w:val="21"/>
          <w:szCs w:val="21"/>
        </w:rPr>
        <w:t xml:space="preserve"> </w:t>
      </w:r>
      <w:r>
        <w:rPr>
          <w:sz w:val="21"/>
          <w:szCs w:val="21"/>
        </w:rPr>
        <w:t>School of Management and Engineering,</w:t>
      </w:r>
    </w:p>
    <w:p w:rsidR="00D74F75" w:rsidRDefault="00D74F75" w:rsidP="00552901">
      <w:pPr>
        <w:pStyle w:val="Default"/>
        <w:jc w:val="center"/>
        <w:rPr>
          <w:sz w:val="21"/>
          <w:szCs w:val="21"/>
        </w:rPr>
      </w:pPr>
      <w:r w:rsidRPr="00E341E4">
        <w:rPr>
          <w:sz w:val="21"/>
          <w:szCs w:val="21"/>
        </w:rPr>
        <w:t>Nanjing University,</w:t>
      </w:r>
      <w:r>
        <w:rPr>
          <w:sz w:val="21"/>
          <w:szCs w:val="21"/>
        </w:rPr>
        <w:t xml:space="preserve"> Nanjing</w:t>
      </w:r>
      <w:r w:rsidRPr="00E341E4">
        <w:rPr>
          <w:sz w:val="21"/>
          <w:szCs w:val="21"/>
        </w:rPr>
        <w:t xml:space="preserve"> 2100</w:t>
      </w:r>
      <w:r>
        <w:rPr>
          <w:sz w:val="21"/>
          <w:szCs w:val="21"/>
        </w:rPr>
        <w:t>23</w:t>
      </w:r>
      <w:r>
        <w:rPr>
          <w:rFonts w:hint="eastAsia"/>
          <w:sz w:val="21"/>
          <w:szCs w:val="21"/>
        </w:rPr>
        <w:t>)</w:t>
      </w:r>
    </w:p>
    <w:p w:rsidR="00552901" w:rsidRPr="00394E77" w:rsidRDefault="00D74F75" w:rsidP="00552901">
      <w:pPr>
        <w:pStyle w:val="Default"/>
        <w:jc w:val="center"/>
        <w:rPr>
          <w:szCs w:val="21"/>
        </w:rPr>
      </w:pPr>
      <w:r>
        <w:rPr>
          <w:szCs w:val="21"/>
        </w:rPr>
        <w:t>Yang Cen-</w:t>
      </w:r>
      <w:proofErr w:type="spellStart"/>
      <w:r>
        <w:rPr>
          <w:szCs w:val="21"/>
        </w:rPr>
        <w:t>ying</w:t>
      </w:r>
      <w:proofErr w:type="spellEnd"/>
    </w:p>
    <w:p w:rsidR="00D74F75" w:rsidRDefault="00552901" w:rsidP="00552901">
      <w:pPr>
        <w:pStyle w:val="Default"/>
        <w:jc w:val="center"/>
        <w:rPr>
          <w:sz w:val="21"/>
          <w:szCs w:val="21"/>
        </w:rPr>
      </w:pPr>
      <w:r>
        <w:rPr>
          <w:rFonts w:hint="eastAsia"/>
          <w:sz w:val="21"/>
          <w:szCs w:val="21"/>
        </w:rPr>
        <w:t>(20</w:t>
      </w:r>
      <w:r w:rsidR="00D74F75">
        <w:rPr>
          <w:sz w:val="21"/>
          <w:szCs w:val="21"/>
        </w:rPr>
        <w:t>09</w:t>
      </w:r>
      <w:r>
        <w:rPr>
          <w:sz w:val="21"/>
          <w:szCs w:val="21"/>
        </w:rPr>
        <w:t>’</w:t>
      </w:r>
      <w:r w:rsidR="00D74F75">
        <w:rPr>
          <w:rFonts w:hint="eastAsia"/>
          <w:sz w:val="21"/>
          <w:szCs w:val="21"/>
        </w:rPr>
        <w:t>,</w:t>
      </w:r>
      <w:r>
        <w:rPr>
          <w:rFonts w:hint="eastAsia"/>
          <w:sz w:val="21"/>
          <w:szCs w:val="21"/>
        </w:rPr>
        <w:t xml:space="preserve"> Department of </w:t>
      </w:r>
      <w:r w:rsidR="00D74F75">
        <w:rPr>
          <w:sz w:val="21"/>
          <w:szCs w:val="21"/>
        </w:rPr>
        <w:t>Human Resource Management</w:t>
      </w:r>
      <w:r>
        <w:rPr>
          <w:rFonts w:hint="eastAsia"/>
          <w:sz w:val="21"/>
          <w:szCs w:val="21"/>
        </w:rPr>
        <w:t xml:space="preserve">, </w:t>
      </w:r>
      <w:r w:rsidR="00D74F75">
        <w:rPr>
          <w:sz w:val="21"/>
          <w:szCs w:val="21"/>
        </w:rPr>
        <w:t>School of Business,</w:t>
      </w:r>
    </w:p>
    <w:p w:rsidR="00552901" w:rsidRPr="00E341E4" w:rsidRDefault="00552901" w:rsidP="00552901">
      <w:pPr>
        <w:pStyle w:val="Default"/>
        <w:jc w:val="center"/>
      </w:pPr>
      <w:r>
        <w:rPr>
          <w:rFonts w:hint="eastAsia"/>
          <w:sz w:val="21"/>
          <w:szCs w:val="21"/>
        </w:rPr>
        <w:t>Nanjing University, Nanjing 2100</w:t>
      </w:r>
      <w:r w:rsidR="00D74F75">
        <w:rPr>
          <w:sz w:val="21"/>
          <w:szCs w:val="21"/>
        </w:rPr>
        <w:t>93</w:t>
      </w:r>
      <w:r>
        <w:rPr>
          <w:rFonts w:hint="eastAsia"/>
          <w:sz w:val="21"/>
          <w:szCs w:val="21"/>
        </w:rPr>
        <w:t>)</w:t>
      </w:r>
    </w:p>
    <w:p w:rsidR="004E2364" w:rsidRPr="00394E77" w:rsidRDefault="004E2364" w:rsidP="00552901">
      <w:pPr>
        <w:rPr>
          <w:sz w:val="22"/>
        </w:rPr>
      </w:pPr>
    </w:p>
    <w:p w:rsidR="00BB3CE4" w:rsidRPr="00BB3CE4" w:rsidRDefault="00552901" w:rsidP="00BB3CE4">
      <w:pPr>
        <w:ind w:left="1260" w:hanging="1260"/>
        <w:rPr>
          <w:szCs w:val="21"/>
        </w:rPr>
      </w:pPr>
      <w:r w:rsidRPr="001516CD">
        <w:rPr>
          <w:b/>
          <w:szCs w:val="21"/>
        </w:rPr>
        <w:t>Abstract</w:t>
      </w:r>
      <w:r w:rsidRPr="00423273">
        <w:rPr>
          <w:sz w:val="24"/>
        </w:rPr>
        <w:t>:</w:t>
      </w:r>
      <w:r>
        <w:rPr>
          <w:rFonts w:hint="eastAsia"/>
          <w:sz w:val="24"/>
        </w:rPr>
        <w:tab/>
      </w:r>
      <w:r w:rsidR="00BB3CE4" w:rsidRPr="00BB3CE4">
        <w:rPr>
          <w:szCs w:val="21"/>
        </w:rPr>
        <w:t>We attribute</w:t>
      </w:r>
      <w:r w:rsidR="00BB3CE4">
        <w:rPr>
          <w:szCs w:val="21"/>
        </w:rPr>
        <w:t>d</w:t>
      </w:r>
      <w:r w:rsidR="00BB3CE4" w:rsidRPr="00BB3CE4">
        <w:rPr>
          <w:szCs w:val="21"/>
        </w:rPr>
        <w:t xml:space="preserve"> water scarcity to uneven distribution in space and time</w:t>
      </w:r>
      <w:r w:rsidR="00BB3CE4">
        <w:rPr>
          <w:szCs w:val="21"/>
        </w:rPr>
        <w:t xml:space="preserve"> and</w:t>
      </w:r>
      <w:r w:rsidR="00BB3CE4" w:rsidRPr="00BB3CE4">
        <w:rPr>
          <w:szCs w:val="21"/>
        </w:rPr>
        <w:t xml:space="preserve"> solve</w:t>
      </w:r>
      <w:r w:rsidR="008452A1">
        <w:rPr>
          <w:szCs w:val="21"/>
        </w:rPr>
        <w:t>d</w:t>
      </w:r>
      <w:r w:rsidR="00BB3CE4" w:rsidRPr="00BB3CE4">
        <w:rPr>
          <w:szCs w:val="21"/>
        </w:rPr>
        <w:t xml:space="preserve"> the former by </w:t>
      </w:r>
      <w:r w:rsidR="00844EF3">
        <w:rPr>
          <w:szCs w:val="21"/>
        </w:rPr>
        <w:t>channeling</w:t>
      </w:r>
      <w:r w:rsidR="00BB3CE4" w:rsidRPr="00BB3CE4">
        <w:rPr>
          <w:szCs w:val="21"/>
        </w:rPr>
        <w:t xml:space="preserve"> water across regions and </w:t>
      </w:r>
      <w:r w:rsidR="00BB3CE4">
        <w:rPr>
          <w:szCs w:val="21"/>
        </w:rPr>
        <w:t xml:space="preserve">the latter by </w:t>
      </w:r>
      <w:r w:rsidR="00BB3CE4" w:rsidRPr="00BB3CE4">
        <w:rPr>
          <w:szCs w:val="21"/>
        </w:rPr>
        <w:t>storing water for future us</w:t>
      </w:r>
      <w:r w:rsidR="008452A1">
        <w:rPr>
          <w:szCs w:val="21"/>
        </w:rPr>
        <w:t>e</w:t>
      </w:r>
      <w:r w:rsidR="00BB3CE4">
        <w:rPr>
          <w:szCs w:val="21"/>
        </w:rPr>
        <w:t xml:space="preserve">. </w:t>
      </w:r>
      <w:r w:rsidR="00BB3CE4" w:rsidRPr="00BB3CE4">
        <w:rPr>
          <w:szCs w:val="21"/>
        </w:rPr>
        <w:t>We first use</w:t>
      </w:r>
      <w:r w:rsidR="008452A1">
        <w:rPr>
          <w:szCs w:val="21"/>
        </w:rPr>
        <w:t>d</w:t>
      </w:r>
      <w:r w:rsidR="00BB3CE4" w:rsidRPr="00BB3CE4">
        <w:rPr>
          <w:szCs w:val="21"/>
        </w:rPr>
        <w:t xml:space="preserve"> a grey model to predict gap between </w:t>
      </w:r>
      <w:r w:rsidR="00A8143F">
        <w:rPr>
          <w:szCs w:val="21"/>
        </w:rPr>
        <w:t xml:space="preserve">water </w:t>
      </w:r>
      <w:r w:rsidR="00BB3CE4" w:rsidRPr="00BB3CE4">
        <w:rPr>
          <w:szCs w:val="21"/>
        </w:rPr>
        <w:t>demand and suppl</w:t>
      </w:r>
      <w:r w:rsidR="00B54C20">
        <w:rPr>
          <w:szCs w:val="21"/>
        </w:rPr>
        <w:t>y</w:t>
      </w:r>
      <w:r w:rsidR="00BB3CE4" w:rsidRPr="00BB3CE4">
        <w:rPr>
          <w:szCs w:val="21"/>
        </w:rPr>
        <w:t xml:space="preserve"> in 20</w:t>
      </w:r>
      <w:r w:rsidR="008452A1">
        <w:rPr>
          <w:szCs w:val="21"/>
        </w:rPr>
        <w:t>25</w:t>
      </w:r>
      <w:r w:rsidR="00A8143F">
        <w:rPr>
          <w:szCs w:val="21"/>
        </w:rPr>
        <w:t>. Based on our prediction, we then</w:t>
      </w:r>
      <w:r w:rsidR="008452A1">
        <w:rPr>
          <w:szCs w:val="21"/>
        </w:rPr>
        <w:t xml:space="preserve"> d</w:t>
      </w:r>
      <w:r w:rsidR="00BB3CE4" w:rsidRPr="00BB3CE4">
        <w:rPr>
          <w:szCs w:val="21"/>
        </w:rPr>
        <w:t>evelop</w:t>
      </w:r>
      <w:r w:rsidR="008452A1">
        <w:rPr>
          <w:szCs w:val="21"/>
        </w:rPr>
        <w:t>ed</w:t>
      </w:r>
      <w:r w:rsidR="00BB3CE4" w:rsidRPr="00BB3CE4">
        <w:rPr>
          <w:szCs w:val="21"/>
        </w:rPr>
        <w:t xml:space="preserve"> </w:t>
      </w:r>
      <w:r w:rsidR="00DF7A94">
        <w:rPr>
          <w:szCs w:val="21"/>
        </w:rPr>
        <w:t>two</w:t>
      </w:r>
      <w:r w:rsidR="00BB3CE4" w:rsidRPr="00BB3CE4">
        <w:rPr>
          <w:szCs w:val="21"/>
        </w:rPr>
        <w:t xml:space="preserve"> m</w:t>
      </w:r>
      <w:r w:rsidR="00DF7A94">
        <w:rPr>
          <w:szCs w:val="21"/>
        </w:rPr>
        <w:t>odels</w:t>
      </w:r>
      <w:r w:rsidR="00A8143F">
        <w:rPr>
          <w:szCs w:val="21"/>
        </w:rPr>
        <w:t xml:space="preserve">, </w:t>
      </w:r>
      <w:r w:rsidR="00676717">
        <w:rPr>
          <w:szCs w:val="21"/>
        </w:rPr>
        <w:t xml:space="preserve">namely </w:t>
      </w:r>
      <w:r w:rsidR="00A8143F">
        <w:rPr>
          <w:szCs w:val="21"/>
        </w:rPr>
        <w:t>a transportation model and a</w:t>
      </w:r>
      <w:r w:rsidR="00A47BC8">
        <w:rPr>
          <w:szCs w:val="21"/>
        </w:rPr>
        <w:t>n</w:t>
      </w:r>
      <w:r w:rsidR="00A8143F">
        <w:rPr>
          <w:szCs w:val="21"/>
        </w:rPr>
        <w:t xml:space="preserve"> </w:t>
      </w:r>
      <w:r w:rsidR="00A47BC8">
        <w:rPr>
          <w:szCs w:val="21"/>
        </w:rPr>
        <w:t>inventory model,</w:t>
      </w:r>
      <w:r w:rsidR="00DF7A94">
        <w:rPr>
          <w:szCs w:val="21"/>
        </w:rPr>
        <w:t xml:space="preserve"> to address water transfer and</w:t>
      </w:r>
      <w:r w:rsidR="00BB3CE4" w:rsidRPr="00BB3CE4">
        <w:rPr>
          <w:szCs w:val="21"/>
        </w:rPr>
        <w:t xml:space="preserve"> storage</w:t>
      </w:r>
      <w:r w:rsidR="00A47BC8">
        <w:rPr>
          <w:szCs w:val="21"/>
        </w:rPr>
        <w:t>, respectively</w:t>
      </w:r>
      <w:r w:rsidR="00DF7A94">
        <w:rPr>
          <w:szCs w:val="21"/>
        </w:rPr>
        <w:t>.</w:t>
      </w:r>
      <w:r w:rsidR="00763DFF">
        <w:rPr>
          <w:szCs w:val="21"/>
        </w:rPr>
        <w:t xml:space="preserve"> </w:t>
      </w:r>
      <w:r w:rsidR="00A47BC8">
        <w:rPr>
          <w:szCs w:val="21"/>
        </w:rPr>
        <w:t>The</w:t>
      </w:r>
      <w:r w:rsidR="00BB3CE4" w:rsidRPr="00BB3CE4">
        <w:rPr>
          <w:szCs w:val="21"/>
        </w:rPr>
        <w:t xml:space="preserve"> transportation model </w:t>
      </w:r>
      <w:r w:rsidR="00763DFF">
        <w:rPr>
          <w:szCs w:val="21"/>
        </w:rPr>
        <w:t>was</w:t>
      </w:r>
      <w:r w:rsidR="00BB3CE4" w:rsidRPr="00BB3CE4">
        <w:rPr>
          <w:szCs w:val="21"/>
        </w:rPr>
        <w:t xml:space="preserve"> applied to determine </w:t>
      </w:r>
      <w:r w:rsidR="00A8143F" w:rsidRPr="00BB3CE4">
        <w:rPr>
          <w:szCs w:val="21"/>
        </w:rPr>
        <w:t>a</w:t>
      </w:r>
      <w:r w:rsidR="00BB3CE4" w:rsidRPr="00BB3CE4">
        <w:rPr>
          <w:szCs w:val="21"/>
        </w:rPr>
        <w:t xml:space="preserve"> </w:t>
      </w:r>
      <w:r w:rsidR="00A8143F">
        <w:rPr>
          <w:szCs w:val="21"/>
        </w:rPr>
        <w:t xml:space="preserve">detailed </w:t>
      </w:r>
      <w:r w:rsidR="00BB3CE4" w:rsidRPr="00BB3CE4">
        <w:rPr>
          <w:szCs w:val="21"/>
        </w:rPr>
        <w:t>optimal transfer strategy</w:t>
      </w:r>
      <w:r w:rsidR="00A47BC8">
        <w:rPr>
          <w:szCs w:val="21"/>
        </w:rPr>
        <w:t xml:space="preserve"> and </w:t>
      </w:r>
      <w:r w:rsidR="00BB3CE4" w:rsidRPr="00BB3CE4">
        <w:rPr>
          <w:szCs w:val="21"/>
        </w:rPr>
        <w:t xml:space="preserve">a news-vendor </w:t>
      </w:r>
      <w:r w:rsidR="00A47BC8">
        <w:rPr>
          <w:szCs w:val="21"/>
        </w:rPr>
        <w:t xml:space="preserve">inventory </w:t>
      </w:r>
      <w:r w:rsidR="00BB3CE4" w:rsidRPr="00BB3CE4">
        <w:rPr>
          <w:szCs w:val="21"/>
        </w:rPr>
        <w:t>model</w:t>
      </w:r>
      <w:r w:rsidR="00A47BC8">
        <w:rPr>
          <w:szCs w:val="21"/>
        </w:rPr>
        <w:t xml:space="preserve"> was used</w:t>
      </w:r>
      <w:r w:rsidR="00BB3CE4" w:rsidRPr="00BB3CE4">
        <w:rPr>
          <w:szCs w:val="21"/>
        </w:rPr>
        <w:t xml:space="preserve"> to determine </w:t>
      </w:r>
      <w:r w:rsidR="00A47BC8">
        <w:rPr>
          <w:szCs w:val="21"/>
        </w:rPr>
        <w:t xml:space="preserve">the </w:t>
      </w:r>
      <w:r w:rsidR="00BB3CE4" w:rsidRPr="00BB3CE4">
        <w:rPr>
          <w:szCs w:val="21"/>
        </w:rPr>
        <w:t>optimal amount of water needed</w:t>
      </w:r>
      <w:r w:rsidR="00A47BC8">
        <w:rPr>
          <w:szCs w:val="21"/>
        </w:rPr>
        <w:t xml:space="preserve"> for </w:t>
      </w:r>
      <w:r w:rsidR="00A47BC8">
        <w:rPr>
          <w:rFonts w:hint="eastAsia"/>
          <w:szCs w:val="21"/>
        </w:rPr>
        <w:t>a reservoir</w:t>
      </w:r>
      <w:r w:rsidR="00BB3CE4" w:rsidRPr="00BB3CE4">
        <w:rPr>
          <w:szCs w:val="21"/>
        </w:rPr>
        <w:t xml:space="preserve">. Finally, we provide a </w:t>
      </w:r>
      <w:r w:rsidR="0035658C">
        <w:rPr>
          <w:szCs w:val="21"/>
        </w:rPr>
        <w:t>comprehensive strategy</w:t>
      </w:r>
      <w:r w:rsidR="00BB3CE4" w:rsidRPr="00BB3CE4">
        <w:rPr>
          <w:szCs w:val="21"/>
        </w:rPr>
        <w:t xml:space="preserve"> for </w:t>
      </w:r>
      <w:r w:rsidR="0035658C">
        <w:rPr>
          <w:szCs w:val="21"/>
        </w:rPr>
        <w:t xml:space="preserve">the </w:t>
      </w:r>
      <w:r w:rsidR="00BB3CE4" w:rsidRPr="00BB3CE4">
        <w:rPr>
          <w:szCs w:val="21"/>
        </w:rPr>
        <w:t>government to make decisions and propose specific measures for four representative regions.</w:t>
      </w:r>
      <w:r w:rsidR="00A47BC8">
        <w:rPr>
          <w:szCs w:val="21"/>
        </w:rPr>
        <w:t xml:space="preserve"> O</w:t>
      </w:r>
      <w:r w:rsidR="00BB3CE4" w:rsidRPr="00BB3CE4">
        <w:rPr>
          <w:szCs w:val="21"/>
        </w:rPr>
        <w:t xml:space="preserve">ur models are conceptual and solutions are based on mathematical optimization. </w:t>
      </w:r>
      <w:r w:rsidR="0035658C">
        <w:rPr>
          <w:szCs w:val="21"/>
        </w:rPr>
        <w:t>W</w:t>
      </w:r>
      <w:r w:rsidR="00BB3CE4" w:rsidRPr="00BB3CE4">
        <w:rPr>
          <w:szCs w:val="21"/>
        </w:rPr>
        <w:t xml:space="preserve">ith more precise </w:t>
      </w:r>
      <w:r w:rsidR="00A8143F">
        <w:rPr>
          <w:szCs w:val="21"/>
        </w:rPr>
        <w:t>data</w:t>
      </w:r>
      <w:r w:rsidR="0035658C">
        <w:rPr>
          <w:szCs w:val="21"/>
        </w:rPr>
        <w:t>,</w:t>
      </w:r>
      <w:r w:rsidR="00BB3CE4" w:rsidRPr="00BB3CE4">
        <w:rPr>
          <w:szCs w:val="21"/>
        </w:rPr>
        <w:t xml:space="preserve"> we </w:t>
      </w:r>
      <w:r w:rsidR="00A47BC8">
        <w:rPr>
          <w:szCs w:val="21"/>
        </w:rPr>
        <w:t>will be</w:t>
      </w:r>
      <w:r w:rsidR="00BB3CE4" w:rsidRPr="00BB3CE4">
        <w:rPr>
          <w:szCs w:val="21"/>
        </w:rPr>
        <w:t xml:space="preserve"> able to modify our results without much burdensome repetitions.</w:t>
      </w:r>
    </w:p>
    <w:p w:rsidR="00552901" w:rsidRPr="00BB3CE4" w:rsidRDefault="00552901" w:rsidP="00552901">
      <w:pPr>
        <w:ind w:left="1260" w:hanging="1260"/>
        <w:rPr>
          <w:szCs w:val="21"/>
        </w:rPr>
      </w:pPr>
    </w:p>
    <w:p w:rsidR="00552901" w:rsidRPr="001516CD" w:rsidRDefault="00552901" w:rsidP="00552901">
      <w:pPr>
        <w:rPr>
          <w:szCs w:val="21"/>
        </w:rPr>
      </w:pPr>
      <w:r w:rsidRPr="001516CD">
        <w:rPr>
          <w:b/>
          <w:szCs w:val="21"/>
        </w:rPr>
        <w:t>Key words</w:t>
      </w:r>
      <w:r>
        <w:rPr>
          <w:szCs w:val="21"/>
        </w:rPr>
        <w:t>:</w:t>
      </w:r>
      <w:r>
        <w:rPr>
          <w:rFonts w:hint="eastAsia"/>
          <w:szCs w:val="21"/>
        </w:rPr>
        <w:t xml:space="preserve">  </w:t>
      </w:r>
      <w:r w:rsidR="00985251">
        <w:rPr>
          <w:szCs w:val="21"/>
        </w:rPr>
        <w:t>water shortage</w:t>
      </w:r>
      <w:r>
        <w:rPr>
          <w:rFonts w:hint="eastAsia"/>
          <w:szCs w:val="21"/>
        </w:rPr>
        <w:t>;</w:t>
      </w:r>
      <w:r w:rsidRPr="001516CD">
        <w:rPr>
          <w:szCs w:val="21"/>
        </w:rPr>
        <w:t xml:space="preserve"> </w:t>
      </w:r>
      <w:r w:rsidR="00985251">
        <w:rPr>
          <w:szCs w:val="21"/>
        </w:rPr>
        <w:t>grey model</w:t>
      </w:r>
      <w:r>
        <w:rPr>
          <w:rFonts w:hint="eastAsia"/>
          <w:szCs w:val="21"/>
        </w:rPr>
        <w:t xml:space="preserve">; </w:t>
      </w:r>
      <w:r w:rsidR="00985251">
        <w:rPr>
          <w:szCs w:val="21"/>
        </w:rPr>
        <w:t>transportation model; inventory model;</w:t>
      </w:r>
    </w:p>
    <w:p w:rsidR="00540770" w:rsidRDefault="00540770">
      <w:pPr>
        <w:widowControl/>
        <w:jc w:val="left"/>
        <w:rPr>
          <w:szCs w:val="21"/>
        </w:rPr>
      </w:pPr>
      <w:r>
        <w:rPr>
          <w:szCs w:val="21"/>
        </w:rPr>
        <w:br w:type="page"/>
      </w:r>
    </w:p>
    <w:p w:rsidR="00552901" w:rsidRPr="00423273" w:rsidRDefault="00552901" w:rsidP="00552901">
      <w:pPr>
        <w:jc w:val="left"/>
        <w:rPr>
          <w:sz w:val="28"/>
        </w:rPr>
      </w:pPr>
      <w:r w:rsidRPr="00423273">
        <w:rPr>
          <w:b/>
          <w:sz w:val="28"/>
        </w:rPr>
        <w:lastRenderedPageBreak/>
        <w:t>§1. Introduction</w:t>
      </w:r>
    </w:p>
    <w:p w:rsidR="00B54C20" w:rsidRDefault="00B54C20" w:rsidP="00695A39">
      <w:pPr>
        <w:ind w:firstLineChars="200" w:firstLine="480"/>
        <w:rPr>
          <w:noProof/>
        </w:rPr>
      </w:pPr>
      <w:r w:rsidRPr="00B54C20">
        <w:rPr>
          <w:sz w:val="24"/>
        </w:rPr>
        <w:t>Recent changes in population and geography, from urbanization to climate change, have increased the demand for water and, at the same</w:t>
      </w:r>
      <w:r w:rsidR="00FF3F7E">
        <w:rPr>
          <w:sz w:val="24"/>
        </w:rPr>
        <w:t xml:space="preserve"> time</w:t>
      </w:r>
      <w:r w:rsidRPr="00B54C20">
        <w:rPr>
          <w:sz w:val="24"/>
        </w:rPr>
        <w:t>, degraded water supplies. The issue is even more severe in China. The Dow’s report</w:t>
      </w:r>
      <w:r>
        <w:rPr>
          <w:sz w:val="24"/>
        </w:rPr>
        <w:t xml:space="preserve"> (2011)</w:t>
      </w:r>
      <w:r w:rsidR="00D47359" w:rsidRPr="00695A39">
        <w:rPr>
          <w:rFonts w:hint="eastAsia"/>
          <w:sz w:val="24"/>
        </w:rPr>
        <w:t xml:space="preserve"> </w:t>
      </w:r>
      <w:bookmarkStart w:id="0" w:name="OLE_LINK3"/>
      <w:r w:rsidR="00D47359" w:rsidRPr="00FD15DF">
        <w:rPr>
          <w:rFonts w:hint="eastAsia"/>
          <w:sz w:val="24"/>
          <w:vertAlign w:val="superscript"/>
        </w:rPr>
        <w:t>[</w:t>
      </w:r>
      <w:r w:rsidR="00D47359" w:rsidRPr="00FD15DF">
        <w:rPr>
          <w:sz w:val="24"/>
          <w:vertAlign w:val="superscript"/>
        </w:rPr>
        <w:t>1</w:t>
      </w:r>
      <w:r w:rsidR="00D47359" w:rsidRPr="00FD15DF">
        <w:rPr>
          <w:rFonts w:hint="eastAsia"/>
          <w:sz w:val="24"/>
          <w:vertAlign w:val="superscript"/>
        </w:rPr>
        <w:t>]</w:t>
      </w:r>
      <w:bookmarkEnd w:id="0"/>
      <w:r w:rsidR="00D47359">
        <w:rPr>
          <w:sz w:val="24"/>
        </w:rPr>
        <w:fldChar w:fldCharType="begin"/>
      </w:r>
      <w:r w:rsidR="00D47359">
        <w:rPr>
          <w:sz w:val="24"/>
        </w:rPr>
        <w:instrText xml:space="preserve"> ADDIN EN.CITE &lt;EndNote&gt;&lt;Cite&gt;&lt;Author&gt;Company&lt;/Author&gt;&lt;Year&gt;2011&lt;/Year&gt;&lt;RecNum&gt;1&lt;/RecNum&gt;&lt;record&gt;&lt;rec-number&gt;1&lt;/rec-number&gt;&lt;foreign-keys&gt;&lt;key app="EN" db-id="aeraatatqwx2flepdrtxt5s8epvtf0ve5aar"&gt;1&lt;/key&gt;&lt;/foreign-keys&gt;&lt;ref-type name="Journal Article"&gt;17&lt;/ref-type&gt;&lt;contributors&gt;&lt;authors&gt;&lt;author&gt;The Dow Chemical Company&lt;/author&gt;&lt;/authors&gt;&lt;/contributors&gt;&lt;titles&gt;&lt;title&gt;&lt;style face="normal" font="default" size="100%"&gt;China&lt;/style&gt;&lt;style face="normal" font="default" charset="134" size="100%"&gt;’s Thirst for Water&lt;/style&gt;&lt;/title&gt;&lt;/titles&gt;&lt;dates&gt;&lt;year&gt;2011&lt;/year&gt;&lt;/dates&gt;&lt;urls&gt;&lt;/urls&gt;&lt;/record&gt;&lt;/Cite&gt;&lt;/EndNote&gt;</w:instrText>
      </w:r>
      <w:r w:rsidR="00D47359">
        <w:rPr>
          <w:sz w:val="24"/>
        </w:rPr>
        <w:fldChar w:fldCharType="end"/>
      </w:r>
      <w:r w:rsidR="00D47359">
        <w:rPr>
          <w:sz w:val="24"/>
        </w:rPr>
        <w:t xml:space="preserve"> </w:t>
      </w:r>
      <w:r w:rsidRPr="00B54C20">
        <w:rPr>
          <w:sz w:val="24"/>
        </w:rPr>
        <w:t>pointed out that among 661 cities in China, 33</w:t>
      </w:r>
      <w:r w:rsidR="00D47359">
        <w:rPr>
          <w:sz w:val="24"/>
        </w:rPr>
        <w:t>% are short of water, and 17</w:t>
      </w:r>
      <w:r w:rsidRPr="00B54C20">
        <w:rPr>
          <w:sz w:val="24"/>
        </w:rPr>
        <w:t>% are regarded as badly in lack of water. Feeding the world's 20</w:t>
      </w:r>
      <w:r w:rsidR="00950438">
        <w:rPr>
          <w:sz w:val="24"/>
        </w:rPr>
        <w:t>% population with the world's 6</w:t>
      </w:r>
      <w:r w:rsidRPr="00B54C20">
        <w:rPr>
          <w:sz w:val="24"/>
        </w:rPr>
        <w:t>% total water resources poses a great challenge for China, which is now plagued by uneven distribution of water in space and time. Home to 40% of the population of Chin</w:t>
      </w:r>
      <w:r w:rsidR="00950438">
        <w:rPr>
          <w:sz w:val="24"/>
        </w:rPr>
        <w:t>a, northern regions hold only 5</w:t>
      </w:r>
      <w:r w:rsidRPr="00B54C20">
        <w:rPr>
          <w:sz w:val="24"/>
        </w:rPr>
        <w:t>% of the nation’s water resources. Over-withdrawals of surface water and groundwater has led to depletion of water resources and environmental damage in some regions</w:t>
      </w:r>
      <w:r w:rsidR="00950438">
        <w:rPr>
          <w:sz w:val="24"/>
        </w:rPr>
        <w:t xml:space="preserve"> </w:t>
      </w:r>
      <w:r w:rsidR="009B2C94">
        <w:rPr>
          <w:sz w:val="24"/>
        </w:rPr>
        <w:t>(</w:t>
      </w:r>
      <w:proofErr w:type="spellStart"/>
      <w:r w:rsidR="009B2C94" w:rsidRPr="009B2C94">
        <w:rPr>
          <w:sz w:val="24"/>
        </w:rPr>
        <w:t>Oelkers</w:t>
      </w:r>
      <w:proofErr w:type="spellEnd"/>
      <w:r w:rsidR="009B2C94" w:rsidRPr="009B2C94">
        <w:rPr>
          <w:sz w:val="24"/>
        </w:rPr>
        <w:t xml:space="preserve"> et al., 2011)</w:t>
      </w:r>
      <w:r w:rsidR="009B2C94" w:rsidRPr="00695A39">
        <w:rPr>
          <w:rFonts w:hint="eastAsia"/>
          <w:sz w:val="24"/>
        </w:rPr>
        <w:t xml:space="preserve"> </w:t>
      </w:r>
      <w:bookmarkStart w:id="1" w:name="OLE_LINK4"/>
      <w:r w:rsidR="009B2C94" w:rsidRPr="00FD15DF">
        <w:rPr>
          <w:rFonts w:hint="eastAsia"/>
          <w:sz w:val="24"/>
          <w:vertAlign w:val="superscript"/>
        </w:rPr>
        <w:t>[</w:t>
      </w:r>
      <w:r w:rsidR="009B2C94" w:rsidRPr="00FD15DF">
        <w:rPr>
          <w:sz w:val="24"/>
          <w:vertAlign w:val="superscript"/>
        </w:rPr>
        <w:t>2</w:t>
      </w:r>
      <w:r w:rsidR="009B2C94" w:rsidRPr="00FD15DF">
        <w:rPr>
          <w:rFonts w:hint="eastAsia"/>
          <w:sz w:val="24"/>
          <w:vertAlign w:val="superscript"/>
        </w:rPr>
        <w:t>]</w:t>
      </w:r>
      <w:bookmarkEnd w:id="1"/>
      <w:r w:rsidRPr="00B54C20">
        <w:rPr>
          <w:sz w:val="24"/>
        </w:rPr>
        <w:t xml:space="preserve">, further exacerbating the issue. </w:t>
      </w:r>
      <w:r w:rsidR="009B2C94">
        <w:rPr>
          <w:sz w:val="24"/>
        </w:rPr>
        <w:t>It</w:t>
      </w:r>
      <w:r w:rsidRPr="00B54C20">
        <w:rPr>
          <w:sz w:val="24"/>
        </w:rPr>
        <w:t xml:space="preserve"> is </w:t>
      </w:r>
      <w:r w:rsidR="009B2C94">
        <w:rPr>
          <w:sz w:val="24"/>
        </w:rPr>
        <w:t>about time</w:t>
      </w:r>
      <w:r w:rsidRPr="00B54C20">
        <w:rPr>
          <w:sz w:val="24"/>
        </w:rPr>
        <w:t xml:space="preserve"> to take actions </w:t>
      </w:r>
      <w:r w:rsidR="009B2C94">
        <w:rPr>
          <w:sz w:val="24"/>
        </w:rPr>
        <w:t>to deal with</w:t>
      </w:r>
      <w:r w:rsidRPr="00B54C20">
        <w:rPr>
          <w:sz w:val="24"/>
        </w:rPr>
        <w:t xml:space="preserve"> </w:t>
      </w:r>
      <w:r w:rsidR="009B2C94">
        <w:rPr>
          <w:sz w:val="24"/>
        </w:rPr>
        <w:t xml:space="preserve">the problem of </w:t>
      </w:r>
      <w:r w:rsidRPr="00B54C20">
        <w:rPr>
          <w:sz w:val="24"/>
        </w:rPr>
        <w:t>water shortage, reflecte</w:t>
      </w:r>
      <w:r w:rsidR="009B2C94">
        <w:rPr>
          <w:sz w:val="24"/>
        </w:rPr>
        <w:t>d both in quantity and quality.</w:t>
      </w:r>
      <w:r w:rsidR="00540770" w:rsidRPr="00695A39">
        <w:rPr>
          <w:sz w:val="24"/>
        </w:rPr>
        <w:t xml:space="preserve"> </w:t>
      </w:r>
    </w:p>
    <w:p w:rsidR="00FF3F7E" w:rsidRDefault="00FF3F7E" w:rsidP="00B54C20">
      <w:pPr>
        <w:ind w:left="105" w:hangingChars="50" w:hanging="105"/>
        <w:rPr>
          <w:noProof/>
        </w:rPr>
      </w:pPr>
    </w:p>
    <w:p w:rsidR="00540770" w:rsidRDefault="00540770" w:rsidP="00540770">
      <w:pPr>
        <w:keepNext/>
        <w:ind w:leftChars="52" w:left="109"/>
        <w:jc w:val="center"/>
      </w:pPr>
      <w:r>
        <w:rPr>
          <w:noProof/>
          <w:sz w:val="24"/>
        </w:rPr>
        <w:drawing>
          <wp:inline distT="0" distB="0" distL="0" distR="0" wp14:anchorId="7474D526" wp14:editId="412201A0">
            <wp:extent cx="4286250" cy="275721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9278" cy="2759164"/>
                    </a:xfrm>
                    <a:prstGeom prst="rect">
                      <a:avLst/>
                    </a:prstGeom>
                  </pic:spPr>
                </pic:pic>
              </a:graphicData>
            </a:graphic>
          </wp:inline>
        </w:drawing>
      </w:r>
    </w:p>
    <w:p w:rsidR="00540770" w:rsidRDefault="00540770" w:rsidP="00540770">
      <w:pPr>
        <w:pStyle w:val="a9"/>
        <w:jc w:val="center"/>
        <w:rPr>
          <w:rFonts w:ascii="Times New Roman" w:hAnsi="Times New Roman" w:cs="Times New Roman"/>
          <w:sz w:val="24"/>
          <w:szCs w:val="24"/>
        </w:rPr>
      </w:pPr>
      <w:r w:rsidRPr="00540770">
        <w:rPr>
          <w:rFonts w:ascii="Times New Roman" w:hAnsi="Times New Roman" w:cs="Times New Roman"/>
          <w:sz w:val="24"/>
          <w:szCs w:val="24"/>
        </w:rPr>
        <w:t xml:space="preserve">FIG </w:t>
      </w:r>
      <w:r w:rsidRPr="00540770">
        <w:rPr>
          <w:rFonts w:ascii="Times New Roman" w:hAnsi="Times New Roman" w:cs="Times New Roman"/>
          <w:sz w:val="24"/>
          <w:szCs w:val="24"/>
        </w:rPr>
        <w:fldChar w:fldCharType="begin"/>
      </w:r>
      <w:r w:rsidRPr="00540770">
        <w:rPr>
          <w:rFonts w:ascii="Times New Roman" w:hAnsi="Times New Roman" w:cs="Times New Roman"/>
          <w:sz w:val="24"/>
          <w:szCs w:val="24"/>
        </w:rPr>
        <w:instrText xml:space="preserve"> SEQ FIG \* ARABIC </w:instrText>
      </w:r>
      <w:r w:rsidRPr="00540770">
        <w:rPr>
          <w:rFonts w:ascii="Times New Roman" w:hAnsi="Times New Roman" w:cs="Times New Roman"/>
          <w:sz w:val="24"/>
          <w:szCs w:val="24"/>
        </w:rPr>
        <w:fldChar w:fldCharType="separate"/>
      </w:r>
      <w:r w:rsidR="00FD15DF">
        <w:rPr>
          <w:rFonts w:ascii="Times New Roman" w:hAnsi="Times New Roman" w:cs="Times New Roman"/>
          <w:noProof/>
          <w:sz w:val="24"/>
          <w:szCs w:val="24"/>
        </w:rPr>
        <w:t>1</w:t>
      </w:r>
      <w:r w:rsidRPr="00540770">
        <w:rPr>
          <w:rFonts w:ascii="Times New Roman" w:hAnsi="Times New Roman" w:cs="Times New Roman"/>
          <w:sz w:val="24"/>
          <w:szCs w:val="24"/>
        </w:rPr>
        <w:fldChar w:fldCharType="end"/>
      </w:r>
      <w:r w:rsidRPr="00540770">
        <w:rPr>
          <w:rFonts w:ascii="Times New Roman" w:hAnsi="Times New Roman" w:cs="Times New Roman"/>
          <w:sz w:val="24"/>
          <w:szCs w:val="24"/>
        </w:rPr>
        <w:t>: Basic Logic</w:t>
      </w:r>
      <w:r w:rsidR="00FF3F7E">
        <w:rPr>
          <w:rFonts w:ascii="Times New Roman" w:hAnsi="Times New Roman" w:cs="Times New Roman"/>
          <w:sz w:val="24"/>
          <w:szCs w:val="24"/>
        </w:rPr>
        <w:t xml:space="preserve"> and Framework</w:t>
      </w:r>
      <w:r w:rsidRPr="00540770">
        <w:rPr>
          <w:rFonts w:ascii="Times New Roman" w:hAnsi="Times New Roman" w:cs="Times New Roman"/>
          <w:sz w:val="24"/>
          <w:szCs w:val="24"/>
        </w:rPr>
        <w:t xml:space="preserve"> of the </w:t>
      </w:r>
      <w:r w:rsidR="00FF3F7E">
        <w:rPr>
          <w:rFonts w:ascii="Times New Roman" w:hAnsi="Times New Roman" w:cs="Times New Roman"/>
          <w:sz w:val="24"/>
          <w:szCs w:val="24"/>
        </w:rPr>
        <w:t>Models</w:t>
      </w:r>
    </w:p>
    <w:p w:rsidR="00540770" w:rsidRPr="00540770" w:rsidRDefault="00540770" w:rsidP="00540770"/>
    <w:p w:rsidR="00B54C20" w:rsidRPr="00B54C20" w:rsidRDefault="00B54C20" w:rsidP="00695A39">
      <w:pPr>
        <w:ind w:firstLineChars="200" w:firstLine="480"/>
        <w:rPr>
          <w:sz w:val="24"/>
        </w:rPr>
      </w:pPr>
      <w:r w:rsidRPr="00B54C20">
        <w:rPr>
          <w:sz w:val="24"/>
        </w:rPr>
        <w:t xml:space="preserve">The purpose of the paper is to </w:t>
      </w:r>
      <w:r w:rsidR="009B2C94">
        <w:rPr>
          <w:sz w:val="24"/>
        </w:rPr>
        <w:t>come up with water strategies to</w:t>
      </w:r>
      <w:r w:rsidR="00540770">
        <w:rPr>
          <w:sz w:val="24"/>
        </w:rPr>
        <w:t xml:space="preserve"> </w:t>
      </w:r>
      <w:r w:rsidRPr="00B54C20">
        <w:rPr>
          <w:sz w:val="24"/>
        </w:rPr>
        <w:t>meet the challenge of sustainable water management in China. We regard the problem as uneven water distribution in time and space</w:t>
      </w:r>
      <w:r w:rsidR="009B2C94">
        <w:rPr>
          <w:sz w:val="24"/>
        </w:rPr>
        <w:t xml:space="preserve"> and</w:t>
      </w:r>
      <w:r w:rsidRPr="00B54C20">
        <w:rPr>
          <w:sz w:val="24"/>
        </w:rPr>
        <w:t xml:space="preserve"> consider </w:t>
      </w:r>
      <w:r w:rsidR="009B2C94">
        <w:rPr>
          <w:sz w:val="24"/>
        </w:rPr>
        <w:t>two</w:t>
      </w:r>
      <w:r w:rsidRPr="00B54C20">
        <w:rPr>
          <w:sz w:val="24"/>
        </w:rPr>
        <w:t xml:space="preserve"> strategies: </w:t>
      </w:r>
      <w:r w:rsidR="009B2C94">
        <w:rPr>
          <w:sz w:val="24"/>
        </w:rPr>
        <w:t>transfer and</w:t>
      </w:r>
      <w:r w:rsidRPr="00B54C20">
        <w:rPr>
          <w:sz w:val="24"/>
        </w:rPr>
        <w:t xml:space="preserve"> storage</w:t>
      </w:r>
      <w:r w:rsidR="009B2C94">
        <w:rPr>
          <w:sz w:val="24"/>
        </w:rPr>
        <w:t xml:space="preserve"> </w:t>
      </w:r>
      <w:r w:rsidRPr="00B54C20">
        <w:rPr>
          <w:sz w:val="24"/>
        </w:rPr>
        <w:t>using a transportation model</w:t>
      </w:r>
      <w:r w:rsidR="009B2C94">
        <w:rPr>
          <w:sz w:val="24"/>
        </w:rPr>
        <w:t xml:space="preserve"> and an inventory model (see F</w:t>
      </w:r>
      <w:r w:rsidR="00FF3F7E">
        <w:rPr>
          <w:sz w:val="24"/>
        </w:rPr>
        <w:t>ig.</w:t>
      </w:r>
      <w:r w:rsidR="009B2C94">
        <w:rPr>
          <w:sz w:val="24"/>
        </w:rPr>
        <w:t xml:space="preserve"> 1).</w:t>
      </w:r>
      <w:r w:rsidRPr="00B54C20">
        <w:rPr>
          <w:sz w:val="24"/>
        </w:rPr>
        <w:t xml:space="preserve"> </w:t>
      </w:r>
      <w:r w:rsidR="009B2C94">
        <w:rPr>
          <w:sz w:val="24"/>
        </w:rPr>
        <w:t>W</w:t>
      </w:r>
      <w:r w:rsidRPr="00B54C20">
        <w:rPr>
          <w:sz w:val="24"/>
        </w:rPr>
        <w:t xml:space="preserve">e synthesize </w:t>
      </w:r>
      <w:r w:rsidR="009B2C94">
        <w:rPr>
          <w:sz w:val="24"/>
        </w:rPr>
        <w:t xml:space="preserve">the </w:t>
      </w:r>
      <w:r w:rsidRPr="00B54C20">
        <w:rPr>
          <w:sz w:val="24"/>
        </w:rPr>
        <w:t xml:space="preserve">strategies from the perspective of </w:t>
      </w:r>
      <w:r w:rsidR="009B2C94">
        <w:rPr>
          <w:sz w:val="24"/>
        </w:rPr>
        <w:t xml:space="preserve">the </w:t>
      </w:r>
      <w:r w:rsidRPr="00B54C20">
        <w:rPr>
          <w:sz w:val="24"/>
        </w:rPr>
        <w:t>decision makers in China</w:t>
      </w:r>
      <w:r w:rsidR="009B2C94">
        <w:rPr>
          <w:sz w:val="24"/>
        </w:rPr>
        <w:t xml:space="preserve"> thereafter</w:t>
      </w:r>
      <w:r w:rsidRPr="00B54C20">
        <w:rPr>
          <w:sz w:val="24"/>
        </w:rPr>
        <w:t>. In particular, we answer the following questions:</w:t>
      </w:r>
    </w:p>
    <w:p w:rsidR="00B54C20" w:rsidRPr="00B54C20" w:rsidRDefault="00B54C20" w:rsidP="00695A39">
      <w:pPr>
        <w:ind w:firstLineChars="200" w:firstLine="480"/>
        <w:rPr>
          <w:sz w:val="24"/>
        </w:rPr>
      </w:pPr>
      <w:r w:rsidRPr="00B54C20">
        <w:rPr>
          <w:sz w:val="24"/>
        </w:rPr>
        <w:t xml:space="preserve">1. </w:t>
      </w:r>
      <w:r w:rsidRPr="00FF3F7E">
        <w:rPr>
          <w:i/>
          <w:sz w:val="24"/>
        </w:rPr>
        <w:t>What is the estimated water demand and available water supply in 2025?</w:t>
      </w:r>
      <w:r w:rsidRPr="00B54C20">
        <w:rPr>
          <w:sz w:val="24"/>
        </w:rPr>
        <w:t xml:space="preserve"> The answer will lead us to the gaps between </w:t>
      </w:r>
      <w:r w:rsidR="00540770">
        <w:rPr>
          <w:sz w:val="24"/>
        </w:rPr>
        <w:t xml:space="preserve">water </w:t>
      </w:r>
      <w:r w:rsidRPr="00B54C20">
        <w:rPr>
          <w:sz w:val="24"/>
        </w:rPr>
        <w:t xml:space="preserve">demand and supply across China. Based on </w:t>
      </w:r>
      <w:r w:rsidR="00540770">
        <w:rPr>
          <w:sz w:val="24"/>
        </w:rPr>
        <w:t>the results</w:t>
      </w:r>
      <w:r w:rsidRPr="00B54C20">
        <w:rPr>
          <w:sz w:val="24"/>
        </w:rPr>
        <w:t xml:space="preserve">, we can further </w:t>
      </w:r>
      <w:r w:rsidR="00540770" w:rsidRPr="00B54C20">
        <w:rPr>
          <w:sz w:val="24"/>
        </w:rPr>
        <w:t>analyze</w:t>
      </w:r>
      <w:r w:rsidRPr="00B54C20">
        <w:rPr>
          <w:sz w:val="24"/>
        </w:rPr>
        <w:t xml:space="preserve"> the problem.</w:t>
      </w:r>
    </w:p>
    <w:p w:rsidR="00B54C20" w:rsidRPr="00B54C20" w:rsidRDefault="00B54C20" w:rsidP="00695A39">
      <w:pPr>
        <w:ind w:firstLineChars="200" w:firstLine="480"/>
        <w:rPr>
          <w:sz w:val="24"/>
        </w:rPr>
      </w:pPr>
      <w:r w:rsidRPr="00B54C20">
        <w:rPr>
          <w:sz w:val="24"/>
        </w:rPr>
        <w:t xml:space="preserve">2. </w:t>
      </w:r>
      <w:r w:rsidRPr="00FF3F7E">
        <w:rPr>
          <w:i/>
          <w:sz w:val="24"/>
        </w:rPr>
        <w:t xml:space="preserve">How to solve the predicted </w:t>
      </w:r>
      <w:r w:rsidR="00FF3F7E">
        <w:rPr>
          <w:i/>
          <w:sz w:val="24"/>
        </w:rPr>
        <w:t>issue</w:t>
      </w:r>
      <w:r w:rsidRPr="00FF3F7E">
        <w:rPr>
          <w:i/>
          <w:sz w:val="24"/>
        </w:rPr>
        <w:t xml:space="preserve"> of water shortage?</w:t>
      </w:r>
      <w:r w:rsidRPr="00B54C20">
        <w:rPr>
          <w:sz w:val="24"/>
        </w:rPr>
        <w:t xml:space="preserve"> Based on the logic of </w:t>
      </w:r>
      <w:r w:rsidR="00540770">
        <w:rPr>
          <w:sz w:val="24"/>
        </w:rPr>
        <w:t>our framework,</w:t>
      </w:r>
      <w:r w:rsidRPr="00B54C20">
        <w:rPr>
          <w:sz w:val="24"/>
        </w:rPr>
        <w:t xml:space="preserve"> we </w:t>
      </w:r>
      <w:r w:rsidR="00540770">
        <w:rPr>
          <w:sz w:val="24"/>
        </w:rPr>
        <w:t xml:space="preserve">will </w:t>
      </w:r>
      <w:r w:rsidRPr="00B54C20">
        <w:rPr>
          <w:sz w:val="24"/>
        </w:rPr>
        <w:t xml:space="preserve">come up with </w:t>
      </w:r>
      <w:r w:rsidR="00540770">
        <w:rPr>
          <w:sz w:val="24"/>
        </w:rPr>
        <w:t>two</w:t>
      </w:r>
      <w:r w:rsidRPr="00B54C20">
        <w:rPr>
          <w:sz w:val="24"/>
        </w:rPr>
        <w:t xml:space="preserve"> models tackling with water shortage </w:t>
      </w:r>
      <w:r w:rsidR="00540770">
        <w:rPr>
          <w:sz w:val="24"/>
        </w:rPr>
        <w:t>in two separate way</w:t>
      </w:r>
      <w:r w:rsidRPr="00B54C20">
        <w:rPr>
          <w:sz w:val="24"/>
        </w:rPr>
        <w:t xml:space="preserve">, and then a comprehensive model will be used </w:t>
      </w:r>
      <w:r w:rsidR="00540770">
        <w:rPr>
          <w:sz w:val="24"/>
        </w:rPr>
        <w:t>from the perspective of</w:t>
      </w:r>
      <w:r w:rsidRPr="00B54C20">
        <w:rPr>
          <w:sz w:val="24"/>
        </w:rPr>
        <w:t xml:space="preserve"> </w:t>
      </w:r>
      <w:r w:rsidR="00540770">
        <w:rPr>
          <w:sz w:val="24"/>
        </w:rPr>
        <w:t xml:space="preserve">the </w:t>
      </w:r>
      <w:r w:rsidRPr="00B54C20">
        <w:rPr>
          <w:sz w:val="24"/>
        </w:rPr>
        <w:t xml:space="preserve">decision makers of China. </w:t>
      </w:r>
    </w:p>
    <w:p w:rsidR="00B54C20" w:rsidRPr="00423273" w:rsidRDefault="00B54C20" w:rsidP="00695A39">
      <w:pPr>
        <w:ind w:firstLineChars="200" w:firstLine="480"/>
        <w:rPr>
          <w:sz w:val="24"/>
        </w:rPr>
      </w:pPr>
      <w:r w:rsidRPr="00B54C20">
        <w:rPr>
          <w:sz w:val="24"/>
        </w:rPr>
        <w:lastRenderedPageBreak/>
        <w:t>For the rest of our paper, we take every province in ma</w:t>
      </w:r>
      <w:bookmarkStart w:id="2" w:name="_GoBack"/>
      <w:bookmarkEnd w:id="2"/>
      <w:r w:rsidRPr="00B54C20">
        <w:rPr>
          <w:sz w:val="24"/>
        </w:rPr>
        <w:t xml:space="preserve">inland China, as well as big municipalities like Beijing, into consideration. For simplicity, we will refer to all of them as "provinces", and there are 30 provinces in our case. Hainan province, </w:t>
      </w:r>
      <w:r w:rsidR="007B4A52" w:rsidRPr="00B54C20">
        <w:rPr>
          <w:sz w:val="24"/>
        </w:rPr>
        <w:t>Hong Kong</w:t>
      </w:r>
      <w:r w:rsidRPr="00B54C20">
        <w:rPr>
          <w:sz w:val="24"/>
        </w:rPr>
        <w:t xml:space="preserve"> SAR, Macao SAR and Taiwan district are omitted since they are more isolated to water management system of mainland China.</w:t>
      </w:r>
    </w:p>
    <w:p w:rsidR="00552901" w:rsidRPr="00423273" w:rsidRDefault="00552901" w:rsidP="00552901">
      <w:pPr>
        <w:ind w:left="105" w:hangingChars="50" w:hanging="105"/>
      </w:pPr>
    </w:p>
    <w:p w:rsidR="001A03B4" w:rsidRDefault="001A03B4" w:rsidP="001A03B4">
      <w:pPr>
        <w:jc w:val="left"/>
        <w:rPr>
          <w:b/>
          <w:sz w:val="28"/>
        </w:rPr>
      </w:pPr>
      <w:bookmarkStart w:id="3" w:name="OLE_LINK14"/>
      <w:bookmarkStart w:id="4" w:name="OLE_LINK15"/>
      <w:r w:rsidRPr="00423273">
        <w:rPr>
          <w:b/>
          <w:sz w:val="28"/>
        </w:rPr>
        <w:t xml:space="preserve">§2. </w:t>
      </w:r>
      <w:r>
        <w:rPr>
          <w:b/>
          <w:sz w:val="28"/>
        </w:rPr>
        <w:t>Prediction of Water Demand and Supply</w:t>
      </w:r>
    </w:p>
    <w:bookmarkEnd w:id="3"/>
    <w:bookmarkEnd w:id="4"/>
    <w:p w:rsidR="001A03B4" w:rsidRDefault="00822203" w:rsidP="00695A39">
      <w:pPr>
        <w:ind w:firstLineChars="200" w:firstLine="480"/>
        <w:rPr>
          <w:sz w:val="24"/>
        </w:rPr>
      </w:pPr>
      <w:r w:rsidRPr="00822203">
        <w:rPr>
          <w:sz w:val="24"/>
        </w:rPr>
        <w:t>Many methods can be used to predict such time series data as water demand and supply, including auto regression,</w:t>
      </w:r>
      <w:r>
        <w:rPr>
          <w:sz w:val="24"/>
        </w:rPr>
        <w:t xml:space="preserve"> </w:t>
      </w:r>
      <w:r w:rsidRPr="00822203">
        <w:rPr>
          <w:sz w:val="24"/>
        </w:rPr>
        <w:t xml:space="preserve">moving average, Box-Jenkins models, grey models, neural network and so </w:t>
      </w:r>
      <w:r>
        <w:rPr>
          <w:sz w:val="24"/>
        </w:rPr>
        <w:t>forth</w:t>
      </w:r>
      <w:r w:rsidRPr="00822203">
        <w:rPr>
          <w:sz w:val="24"/>
        </w:rPr>
        <w:t xml:space="preserve">. </w:t>
      </w:r>
      <w:r>
        <w:rPr>
          <w:sz w:val="24"/>
        </w:rPr>
        <w:t>Superior</w:t>
      </w:r>
      <w:r w:rsidRPr="00822203">
        <w:rPr>
          <w:sz w:val="24"/>
        </w:rPr>
        <w:t xml:space="preserve"> to </w:t>
      </w:r>
      <w:r>
        <w:rPr>
          <w:sz w:val="24"/>
        </w:rPr>
        <w:t xml:space="preserve">the </w:t>
      </w:r>
      <w:r w:rsidRPr="00822203">
        <w:rPr>
          <w:sz w:val="24"/>
        </w:rPr>
        <w:t xml:space="preserve">conventional statistical models, </w:t>
      </w:r>
      <w:r w:rsidR="00FF3F7E">
        <w:rPr>
          <w:sz w:val="24"/>
        </w:rPr>
        <w:t xml:space="preserve">the </w:t>
      </w:r>
      <w:r w:rsidRPr="00822203">
        <w:rPr>
          <w:sz w:val="24"/>
        </w:rPr>
        <w:t>grey model</w:t>
      </w:r>
      <w:r w:rsidR="00FF3F7E">
        <w:rPr>
          <w:sz w:val="24"/>
        </w:rPr>
        <w:t xml:space="preserve"> only</w:t>
      </w:r>
      <w:r w:rsidRPr="00822203">
        <w:rPr>
          <w:sz w:val="24"/>
        </w:rPr>
        <w:t xml:space="preserve"> require</w:t>
      </w:r>
      <w:r w:rsidR="00FF3F7E">
        <w:rPr>
          <w:sz w:val="24"/>
        </w:rPr>
        <w:t>s</w:t>
      </w:r>
      <w:r w:rsidRPr="00822203">
        <w:rPr>
          <w:sz w:val="24"/>
        </w:rPr>
        <w:t xml:space="preserve"> a </w:t>
      </w:r>
      <w:r>
        <w:rPr>
          <w:sz w:val="24"/>
        </w:rPr>
        <w:t>relatively small</w:t>
      </w:r>
      <w:r w:rsidRPr="00822203">
        <w:rPr>
          <w:sz w:val="24"/>
        </w:rPr>
        <w:t xml:space="preserve"> amount of data to estimate the behavior of unknown systems</w:t>
      </w:r>
      <w:r>
        <w:rPr>
          <w:sz w:val="24"/>
        </w:rPr>
        <w:t xml:space="preserve"> </w:t>
      </w:r>
      <w:r>
        <w:rPr>
          <w:rFonts w:hint="eastAsia"/>
          <w:sz w:val="24"/>
        </w:rPr>
        <w:t>(Deng, 1989; Zhang</w:t>
      </w:r>
      <w:r>
        <w:rPr>
          <w:sz w:val="24"/>
        </w:rPr>
        <w:t xml:space="preserve"> and Liu, 2001)</w:t>
      </w:r>
      <w:bookmarkStart w:id="5" w:name="OLE_LINK5"/>
      <w:bookmarkStart w:id="6" w:name="OLE_LINK6"/>
      <w:r w:rsidRPr="00822203">
        <w:rPr>
          <w:rFonts w:hint="eastAsia"/>
          <w:sz w:val="24"/>
          <w:vertAlign w:val="superscript"/>
        </w:rPr>
        <w:t xml:space="preserve"> </w:t>
      </w:r>
      <w:r w:rsidRPr="00D47359">
        <w:rPr>
          <w:rFonts w:hint="eastAsia"/>
          <w:sz w:val="24"/>
          <w:vertAlign w:val="superscript"/>
        </w:rPr>
        <w:t>[</w:t>
      </w:r>
      <w:r>
        <w:rPr>
          <w:sz w:val="24"/>
          <w:vertAlign w:val="superscript"/>
        </w:rPr>
        <w:t>3</w:t>
      </w:r>
      <w:r w:rsidRPr="00D47359">
        <w:rPr>
          <w:rFonts w:hint="eastAsia"/>
          <w:sz w:val="24"/>
          <w:vertAlign w:val="superscript"/>
        </w:rPr>
        <w:t>]</w:t>
      </w:r>
      <w:bookmarkEnd w:id="5"/>
      <w:bookmarkEnd w:id="6"/>
      <w:r w:rsidRPr="00822203">
        <w:rPr>
          <w:rFonts w:hint="eastAsia"/>
          <w:sz w:val="24"/>
          <w:vertAlign w:val="superscript"/>
        </w:rPr>
        <w:t xml:space="preserve"> </w:t>
      </w:r>
      <w:r w:rsidRPr="00D47359">
        <w:rPr>
          <w:rFonts w:hint="eastAsia"/>
          <w:sz w:val="24"/>
          <w:vertAlign w:val="superscript"/>
        </w:rPr>
        <w:t>[</w:t>
      </w:r>
      <w:r>
        <w:rPr>
          <w:sz w:val="24"/>
          <w:vertAlign w:val="superscript"/>
        </w:rPr>
        <w:t>4</w:t>
      </w:r>
      <w:r w:rsidRPr="00D47359">
        <w:rPr>
          <w:rFonts w:hint="eastAsia"/>
          <w:sz w:val="24"/>
          <w:vertAlign w:val="superscript"/>
        </w:rPr>
        <w:t>]</w:t>
      </w:r>
      <w:r w:rsidRPr="00822203">
        <w:rPr>
          <w:sz w:val="24"/>
        </w:rPr>
        <w:t xml:space="preserve">. Therefore, considering </w:t>
      </w:r>
      <w:r w:rsidR="00FF3F7E">
        <w:rPr>
          <w:sz w:val="24"/>
        </w:rPr>
        <w:t xml:space="preserve">the </w:t>
      </w:r>
      <w:r w:rsidRPr="00822203">
        <w:rPr>
          <w:sz w:val="24"/>
        </w:rPr>
        <w:t>limited</w:t>
      </w:r>
      <w:r>
        <w:rPr>
          <w:sz w:val="24"/>
        </w:rPr>
        <w:t>ness of</w:t>
      </w:r>
      <w:r w:rsidRPr="00822203">
        <w:rPr>
          <w:sz w:val="24"/>
        </w:rPr>
        <w:t xml:space="preserve"> data available in China, we use a grey model to predict water demand and supply.</w:t>
      </w:r>
    </w:p>
    <w:p w:rsidR="00822203" w:rsidRPr="00822203" w:rsidRDefault="00822203" w:rsidP="00822203">
      <w:pPr>
        <w:ind w:leftChars="52" w:left="109" w:firstLineChars="100" w:firstLine="240"/>
        <w:rPr>
          <w:sz w:val="24"/>
        </w:rPr>
      </w:pPr>
    </w:p>
    <w:p w:rsidR="001A03B4" w:rsidRPr="00423273" w:rsidRDefault="001A03B4" w:rsidP="001A03B4">
      <w:pPr>
        <w:jc w:val="left"/>
        <w:rPr>
          <w:b/>
          <w:sz w:val="24"/>
        </w:rPr>
      </w:pPr>
      <w:r w:rsidRPr="00423273">
        <w:rPr>
          <w:b/>
          <w:sz w:val="24"/>
        </w:rPr>
        <w:t xml:space="preserve">§2.1 </w:t>
      </w:r>
      <w:r w:rsidR="00822203">
        <w:rPr>
          <w:b/>
          <w:sz w:val="24"/>
        </w:rPr>
        <w:t>Data Description</w:t>
      </w:r>
    </w:p>
    <w:p w:rsidR="001A03B4" w:rsidRDefault="00822203" w:rsidP="00695A39">
      <w:pPr>
        <w:ind w:firstLineChars="200" w:firstLine="480"/>
        <w:rPr>
          <w:sz w:val="24"/>
        </w:rPr>
      </w:pPr>
      <w:r w:rsidRPr="00822203">
        <w:rPr>
          <w:sz w:val="24"/>
        </w:rPr>
        <w:t>The original province level data are adapted from 1999 to 2011 by National Bureau of Statistics of China</w:t>
      </w:r>
      <w:r w:rsidR="00F50703" w:rsidRPr="00822203">
        <w:rPr>
          <w:rFonts w:hint="eastAsia"/>
          <w:sz w:val="24"/>
          <w:vertAlign w:val="superscript"/>
        </w:rPr>
        <w:t xml:space="preserve"> </w:t>
      </w:r>
      <w:r w:rsidR="00F50703" w:rsidRPr="00D47359">
        <w:rPr>
          <w:rFonts w:hint="eastAsia"/>
          <w:sz w:val="24"/>
          <w:vertAlign w:val="superscript"/>
        </w:rPr>
        <w:t>[</w:t>
      </w:r>
      <w:r w:rsidR="00F50703">
        <w:rPr>
          <w:sz w:val="24"/>
          <w:vertAlign w:val="superscript"/>
        </w:rPr>
        <w:t>5</w:t>
      </w:r>
      <w:r w:rsidR="00F50703" w:rsidRPr="00D47359">
        <w:rPr>
          <w:rFonts w:hint="eastAsia"/>
          <w:sz w:val="24"/>
          <w:vertAlign w:val="superscript"/>
        </w:rPr>
        <w:t>]</w:t>
      </w:r>
      <w:r w:rsidRPr="00822203">
        <w:rPr>
          <w:sz w:val="24"/>
        </w:rPr>
        <w:t>.</w:t>
      </w:r>
    </w:p>
    <w:p w:rsidR="00F50703" w:rsidRPr="00F50703" w:rsidRDefault="00F50703" w:rsidP="00695A39">
      <w:pPr>
        <w:ind w:firstLineChars="200" w:firstLine="480"/>
        <w:rPr>
          <w:sz w:val="24"/>
        </w:rPr>
      </w:pPr>
      <w:r w:rsidRPr="00FF3F7E">
        <w:rPr>
          <w:i/>
          <w:sz w:val="24"/>
        </w:rPr>
        <w:t xml:space="preserve">We use water usage (in 100 </w:t>
      </w:r>
      <w:proofErr w:type="gramStart"/>
      <w:r w:rsidRPr="00FF3F7E">
        <w:rPr>
          <w:i/>
          <w:sz w:val="24"/>
        </w:rPr>
        <w:t xml:space="preserve">million </w:t>
      </w:r>
      <w:proofErr w:type="gramEnd"/>
      <m:oMath>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oMath>
      <w:r w:rsidRPr="00FF3F7E">
        <w:rPr>
          <w:i/>
          <w:sz w:val="24"/>
        </w:rPr>
        <w:t>) as a proxy for water demand</w:t>
      </w:r>
      <w:r w:rsidRPr="00F50703">
        <w:rPr>
          <w:sz w:val="24"/>
        </w:rPr>
        <w:t xml:space="preserve">, </w:t>
      </w:r>
      <w:r>
        <w:rPr>
          <w:sz w:val="24"/>
        </w:rPr>
        <w:t xml:space="preserve">which </w:t>
      </w:r>
      <w:r w:rsidRPr="00F50703">
        <w:rPr>
          <w:sz w:val="24"/>
        </w:rPr>
        <w:t>includ</w:t>
      </w:r>
      <w:r>
        <w:rPr>
          <w:sz w:val="24"/>
        </w:rPr>
        <w:t>es</w:t>
      </w:r>
      <w:r w:rsidRPr="00F50703">
        <w:rPr>
          <w:sz w:val="24"/>
        </w:rPr>
        <w:t xml:space="preserve"> agricultur</w:t>
      </w:r>
      <w:r>
        <w:rPr>
          <w:sz w:val="24"/>
        </w:rPr>
        <w:t>al</w:t>
      </w:r>
      <w:r w:rsidRPr="00F50703">
        <w:rPr>
          <w:sz w:val="24"/>
        </w:rPr>
        <w:t>, industr</w:t>
      </w:r>
      <w:r>
        <w:rPr>
          <w:sz w:val="24"/>
        </w:rPr>
        <w:t>ial</w:t>
      </w:r>
      <w:r w:rsidRPr="00F50703">
        <w:rPr>
          <w:sz w:val="24"/>
        </w:rPr>
        <w:t>, urban consumption and ecological protection. Note that data for year 2004 data are unavailable due to unknown reasons</w:t>
      </w:r>
      <w:r>
        <w:rPr>
          <w:sz w:val="24"/>
        </w:rPr>
        <w:t xml:space="preserve"> and f</w:t>
      </w:r>
      <w:r w:rsidRPr="00F50703">
        <w:rPr>
          <w:sz w:val="24"/>
        </w:rPr>
        <w:t>or consistency, we take the average demand of 2003 and 2005 to substitute for that of 2004.</w:t>
      </w:r>
    </w:p>
    <w:p w:rsidR="00F50703" w:rsidRDefault="00F50703" w:rsidP="00695A39">
      <w:pPr>
        <w:ind w:firstLineChars="200" w:firstLine="480"/>
        <w:rPr>
          <w:sz w:val="24"/>
        </w:rPr>
      </w:pPr>
      <w:r w:rsidRPr="00FF3F7E">
        <w:rPr>
          <w:i/>
          <w:sz w:val="24"/>
        </w:rPr>
        <w:t xml:space="preserve">We use 40% of total water resource (in </w:t>
      </w:r>
      <w:proofErr w:type="gramStart"/>
      <w:r w:rsidRPr="00FF3F7E">
        <w:rPr>
          <w:i/>
          <w:sz w:val="24"/>
        </w:rPr>
        <w:t xml:space="preserve">million </w:t>
      </w:r>
      <w:proofErr w:type="gramEnd"/>
      <m:oMath>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oMath>
      <w:r w:rsidRPr="00FF3F7E">
        <w:rPr>
          <w:i/>
          <w:sz w:val="24"/>
        </w:rPr>
        <w:t>) as a proxy for water supply</w:t>
      </w:r>
      <w:r>
        <w:rPr>
          <w:sz w:val="24"/>
        </w:rPr>
        <w:t>.</w:t>
      </w:r>
      <w:r w:rsidRPr="00F50703">
        <w:rPr>
          <w:sz w:val="24"/>
        </w:rPr>
        <w:t xml:space="preserve"> The total amount of water resource is the sum of surface water resources and groundwater resources less the overlap between the two. There are various hierarchies for the quality of natural water resources, a small portion of which is fresh water, and a</w:t>
      </w:r>
      <w:r>
        <w:rPr>
          <w:sz w:val="24"/>
        </w:rPr>
        <w:t>n</w:t>
      </w:r>
      <w:r w:rsidRPr="00F50703">
        <w:rPr>
          <w:sz w:val="24"/>
        </w:rPr>
        <w:t xml:space="preserve"> even smaller portion of fresh water is available for us</w:t>
      </w:r>
      <w:r w:rsidRPr="00822203">
        <w:rPr>
          <w:rFonts w:hint="eastAsia"/>
          <w:sz w:val="24"/>
          <w:vertAlign w:val="superscript"/>
        </w:rPr>
        <w:t xml:space="preserve"> </w:t>
      </w:r>
      <w:r w:rsidRPr="00D47359">
        <w:rPr>
          <w:rFonts w:hint="eastAsia"/>
          <w:sz w:val="24"/>
          <w:vertAlign w:val="superscript"/>
        </w:rPr>
        <w:t>[</w:t>
      </w:r>
      <w:r>
        <w:rPr>
          <w:sz w:val="24"/>
          <w:vertAlign w:val="superscript"/>
        </w:rPr>
        <w:t>1</w:t>
      </w:r>
      <w:r w:rsidRPr="00D47359">
        <w:rPr>
          <w:rFonts w:hint="eastAsia"/>
          <w:sz w:val="24"/>
          <w:vertAlign w:val="superscript"/>
        </w:rPr>
        <w:t>]</w:t>
      </w:r>
      <w:r w:rsidRPr="00F50703">
        <w:rPr>
          <w:sz w:val="24"/>
        </w:rPr>
        <w:t>. Based on the statistics done by National Bureau of Statistics of China, we take a value of 40% as the average portion of natural water resources available for usage</w:t>
      </w:r>
      <w:r w:rsidRPr="00822203">
        <w:rPr>
          <w:rFonts w:hint="eastAsia"/>
          <w:sz w:val="24"/>
          <w:vertAlign w:val="superscript"/>
        </w:rPr>
        <w:t xml:space="preserve"> </w:t>
      </w:r>
      <w:bookmarkStart w:id="7" w:name="OLE_LINK10"/>
      <w:bookmarkStart w:id="8" w:name="OLE_LINK11"/>
      <w:r w:rsidRPr="00D47359">
        <w:rPr>
          <w:rFonts w:hint="eastAsia"/>
          <w:sz w:val="24"/>
          <w:vertAlign w:val="superscript"/>
        </w:rPr>
        <w:t>[</w:t>
      </w:r>
      <w:r>
        <w:rPr>
          <w:sz w:val="24"/>
          <w:vertAlign w:val="superscript"/>
        </w:rPr>
        <w:t>5</w:t>
      </w:r>
      <w:r w:rsidRPr="00D47359">
        <w:rPr>
          <w:rFonts w:hint="eastAsia"/>
          <w:sz w:val="24"/>
          <w:vertAlign w:val="superscript"/>
        </w:rPr>
        <w:t>]</w:t>
      </w:r>
      <w:r w:rsidRPr="00F50703">
        <w:rPr>
          <w:sz w:val="24"/>
        </w:rPr>
        <w:t>.</w:t>
      </w:r>
      <w:bookmarkEnd w:id="7"/>
      <w:bookmarkEnd w:id="8"/>
    </w:p>
    <w:p w:rsidR="00F50703" w:rsidRDefault="00F50703" w:rsidP="00F50703">
      <w:pPr>
        <w:ind w:leftChars="52" w:left="109" w:firstLineChars="100" w:firstLine="240"/>
        <w:rPr>
          <w:sz w:val="24"/>
        </w:rPr>
      </w:pPr>
    </w:p>
    <w:p w:rsidR="00F50703" w:rsidRDefault="00F50703" w:rsidP="00F50703">
      <w:pPr>
        <w:rPr>
          <w:b/>
          <w:sz w:val="24"/>
        </w:rPr>
      </w:pPr>
      <w:r w:rsidRPr="00423273">
        <w:rPr>
          <w:b/>
          <w:sz w:val="24"/>
        </w:rPr>
        <w:t xml:space="preserve">§2.2 </w:t>
      </w:r>
      <w:r w:rsidRPr="00F50703">
        <w:rPr>
          <w:b/>
          <w:sz w:val="24"/>
        </w:rPr>
        <w:t>The Grey Model</w:t>
      </w:r>
    </w:p>
    <w:p w:rsidR="001A03B4" w:rsidRDefault="00BA7E5D" w:rsidP="00695A39">
      <w:pPr>
        <w:ind w:firstLineChars="200" w:firstLine="480"/>
        <w:rPr>
          <w:sz w:val="24"/>
        </w:rPr>
      </w:pPr>
      <w:r w:rsidRPr="00BA7E5D">
        <w:rPr>
          <w:sz w:val="24"/>
        </w:rPr>
        <w:t xml:space="preserve">We use </w:t>
      </w:r>
      <w:r>
        <w:rPr>
          <w:sz w:val="24"/>
        </w:rPr>
        <w:t xml:space="preserve">the </w:t>
      </w:r>
      <w:proofErr w:type="gramStart"/>
      <w:r w:rsidRPr="00BA7E5D">
        <w:rPr>
          <w:sz w:val="24"/>
        </w:rPr>
        <w:t>GM(</w:t>
      </w:r>
      <w:proofErr w:type="gramEnd"/>
      <w:r w:rsidRPr="00BA7E5D">
        <w:rPr>
          <w:sz w:val="24"/>
        </w:rPr>
        <w:t xml:space="preserve">1,1) </w:t>
      </w:r>
      <w:r>
        <w:rPr>
          <w:sz w:val="24"/>
        </w:rPr>
        <w:t xml:space="preserve">model to predict </w:t>
      </w:r>
      <w:r w:rsidRPr="00BA7E5D">
        <w:rPr>
          <w:sz w:val="24"/>
        </w:rPr>
        <w:t>water demand and supply in 2025. For every province,</w:t>
      </w:r>
      <w:r>
        <w:rPr>
          <w:sz w:val="24"/>
        </w:rPr>
        <w:t xml:space="preserve"> denote historical water demand</w:t>
      </w:r>
      <w:r w:rsidRPr="00BA7E5D">
        <w:rPr>
          <w:sz w:val="24"/>
        </w:rPr>
        <w:t xml:space="preserve"> and suppl</w:t>
      </w:r>
      <w:r>
        <w:rPr>
          <w:sz w:val="24"/>
        </w:rPr>
        <w:t>y</w:t>
      </w:r>
      <w:r w:rsidRPr="00BA7E5D">
        <w:rPr>
          <w:sz w:val="24"/>
        </w:rPr>
        <w:t xml:space="preserve"> by:</w:t>
      </w:r>
    </w:p>
    <w:p w:rsidR="001A03B4" w:rsidRPr="001304FD" w:rsidRDefault="00D93047" w:rsidP="001304FD">
      <w:pPr>
        <w:tabs>
          <w:tab w:val="center" w:pos="3969"/>
          <w:tab w:val="right" w:pos="8505"/>
        </w:tabs>
        <w:wordWrap w:val="0"/>
        <w:jc w:val="center"/>
        <w:rPr>
          <w:sz w:val="24"/>
        </w:rPr>
      </w:pPr>
      <m:oMathPara>
        <m:oMath>
          <m:sSup>
            <m:sSupPr>
              <m:ctrlPr>
                <w:rPr>
                  <w:rFonts w:ascii="Cambria Math" w:hAnsi="Cambria Math"/>
                  <w:i/>
                  <w:sz w:val="24"/>
                </w:rPr>
              </m:ctrlPr>
            </m:sSupPr>
            <m:e>
              <m:r>
                <w:rPr>
                  <w:rFonts w:ascii="Cambria Math" w:hAnsi="Cambria Math"/>
                  <w:sz w:val="24"/>
                </w:rPr>
                <m:t>x</m:t>
              </m:r>
            </m:e>
            <m:sup>
              <m:r>
                <w:rPr>
                  <w:rFonts w:ascii="Cambria Math" w:hAnsi="Cambria Math" w:hint="eastAsia"/>
                  <w:sz w:val="24"/>
                </w:rPr>
                <m:t>(</m:t>
              </m:r>
              <m:r>
                <w:rPr>
                  <w:rFonts w:ascii="Cambria Math" w:hAnsi="Cambria Math"/>
                  <w:sz w:val="24"/>
                </w:rPr>
                <m:t>0)</m:t>
              </m:r>
            </m:sup>
          </m:sSup>
          <m:r>
            <m:rPr>
              <m:sty m:val="p"/>
            </m:rPr>
            <w:rPr>
              <w:rFonts w:ascii="Cambria Math" w:hAnsi="Cambria Math"/>
              <w:sz w:val="24"/>
            </w:rPr>
            <m:t>=(</m:t>
          </m:r>
          <w:bookmarkStart w:id="9" w:name="OLE_LINK9"/>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0</m:t>
                  </m:r>
                </m:e>
              </m:d>
            </m:sup>
          </m:sSup>
          <m:d>
            <m:dPr>
              <m:ctrlPr>
                <w:rPr>
                  <w:rFonts w:ascii="Cambria Math" w:hAnsi="Cambria Math"/>
                  <w:sz w:val="24"/>
                </w:rPr>
              </m:ctrlPr>
            </m:dPr>
            <m:e>
              <m:r>
                <m:rPr>
                  <m:sty m:val="p"/>
                </m:rPr>
                <w:rPr>
                  <w:rFonts w:ascii="Cambria Math" w:hAnsi="Cambria Math"/>
                  <w:sz w:val="24"/>
                </w:rPr>
                <m:t>1</m:t>
              </m:r>
            </m:e>
          </m:d>
          <w:bookmarkEnd w:id="9"/>
          <m:r>
            <m:rPr>
              <m:sty m:val="p"/>
            </m:rP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0</m:t>
                  </m:r>
                </m:e>
              </m:d>
            </m:sup>
          </m:sSup>
          <m:d>
            <m:dPr>
              <m:ctrlPr>
                <w:rPr>
                  <w:rFonts w:ascii="Cambria Math" w:hAnsi="Cambria Math"/>
                  <w:i/>
                  <w:sz w:val="24"/>
                </w:rPr>
              </m:ctrlPr>
            </m:dPr>
            <m:e>
              <m:r>
                <w:rPr>
                  <w:rFonts w:ascii="Cambria Math" w:hAnsi="Cambria Math"/>
                  <w:sz w:val="24"/>
                </w:rPr>
                <m:t>2</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0</m:t>
                  </m:r>
                </m:e>
              </m:d>
            </m:sup>
          </m:sSup>
          <m:d>
            <m:dPr>
              <m:ctrlPr>
                <w:rPr>
                  <w:rFonts w:ascii="Cambria Math" w:hAnsi="Cambria Math"/>
                  <w:i/>
                  <w:sz w:val="24"/>
                </w:rPr>
              </m:ctrlPr>
            </m:dPr>
            <m:e>
              <m:r>
                <w:rPr>
                  <w:rFonts w:ascii="Cambria Math" w:hAnsi="Cambria Math"/>
                  <w:sz w:val="24"/>
                </w:rPr>
                <m:t>13</m:t>
              </m:r>
            </m:e>
          </m:d>
          <m:r>
            <w:rPr>
              <w:rFonts w:ascii="Cambria Math" w:hAnsi="Cambria Math"/>
              <w:sz w:val="24"/>
            </w:rPr>
            <m:t>)</m:t>
          </m:r>
        </m:oMath>
      </m:oMathPara>
    </w:p>
    <w:p w:rsidR="001304FD" w:rsidRDefault="001304FD" w:rsidP="00695A39">
      <w:pPr>
        <w:rPr>
          <w:sz w:val="24"/>
        </w:rPr>
      </w:pPr>
      <w:proofErr w:type="gramStart"/>
      <w:r>
        <w:rPr>
          <w:sz w:val="24"/>
        </w:rPr>
        <w:t>w</w:t>
      </w:r>
      <w:r>
        <w:rPr>
          <w:rFonts w:hint="eastAsia"/>
          <w:sz w:val="24"/>
        </w:rPr>
        <w:t>here</w:t>
      </w:r>
      <w:proofErr w:type="gramEnd"/>
      <w:r>
        <w:rPr>
          <w:sz w:val="24"/>
        </w:rPr>
        <w:t xml:space="preserve"> </w:t>
      </w:r>
      <m:oMath>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0</m:t>
                </m:r>
              </m:e>
            </m:d>
          </m:sup>
        </m:sSup>
        <m:d>
          <m:dPr>
            <m:ctrlPr>
              <w:rPr>
                <w:rFonts w:ascii="Cambria Math" w:hAnsi="Cambria Math"/>
                <w:sz w:val="24"/>
              </w:rPr>
            </m:ctrlPr>
          </m:dPr>
          <m:e>
            <m:r>
              <m:rPr>
                <m:sty m:val="p"/>
              </m:rPr>
              <w:rPr>
                <w:rFonts w:ascii="Cambria Math" w:hAnsi="Cambria Math"/>
                <w:sz w:val="24"/>
              </w:rPr>
              <m:t>1</m:t>
            </m:r>
          </m:e>
        </m:d>
      </m:oMath>
      <w:r>
        <w:rPr>
          <w:rFonts w:hint="eastAsia"/>
          <w:sz w:val="24"/>
        </w:rPr>
        <w:t xml:space="preserve"> </w:t>
      </w:r>
      <w:r w:rsidRPr="001304FD">
        <w:rPr>
          <w:sz w:val="24"/>
        </w:rPr>
        <w:t xml:space="preserve">represents water demand or supply in 1999, and </w:t>
      </w:r>
      <m:oMath>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0</m:t>
                </m:r>
              </m:e>
            </m:d>
          </m:sup>
        </m:sSup>
        <m:d>
          <m:dPr>
            <m:ctrlPr>
              <w:rPr>
                <w:rFonts w:ascii="Cambria Math" w:hAnsi="Cambria Math"/>
                <w:i/>
                <w:sz w:val="24"/>
              </w:rPr>
            </m:ctrlPr>
          </m:dPr>
          <m:e>
            <m:r>
              <w:rPr>
                <w:rFonts w:ascii="Cambria Math" w:hAnsi="Cambria Math"/>
                <w:sz w:val="24"/>
              </w:rPr>
              <m:t>13</m:t>
            </m:r>
          </m:e>
        </m:d>
      </m:oMath>
      <w:r>
        <w:rPr>
          <w:rFonts w:hint="eastAsia"/>
          <w:sz w:val="24"/>
        </w:rPr>
        <w:t xml:space="preserve"> </w:t>
      </w:r>
      <w:r w:rsidRPr="001304FD">
        <w:rPr>
          <w:sz w:val="24"/>
        </w:rPr>
        <w:t>represents historical data of water demand or supply in 2011. Under the rule of accumulated generation operation, we get</w:t>
      </w:r>
      <w:r>
        <w:rPr>
          <w:sz w:val="24"/>
        </w:rPr>
        <w:t>:</w:t>
      </w:r>
    </w:p>
    <w:p w:rsidR="001304FD" w:rsidRPr="001304FD" w:rsidRDefault="00D93047" w:rsidP="001304FD">
      <w:pPr>
        <w:ind w:leftChars="52" w:left="109"/>
        <w:rPr>
          <w:sz w:val="24"/>
        </w:rPr>
      </w:pPr>
      <m:oMathPara>
        <m:oMathParaPr>
          <m:jc m:val="center"/>
        </m:oMathParaPr>
        <m:oMath>
          <m:sSup>
            <m:sSupPr>
              <m:ctrlPr>
                <w:rPr>
                  <w:rFonts w:ascii="Cambria Math" w:hAnsi="Cambria Math"/>
                  <w:i/>
                  <w:sz w:val="24"/>
                </w:rPr>
              </m:ctrlPr>
            </m:sSupPr>
            <m:e>
              <m:r>
                <w:rPr>
                  <w:rFonts w:ascii="Cambria Math" w:hAnsi="Cambria Math"/>
                  <w:sz w:val="24"/>
                </w:rPr>
                <m:t>x</m:t>
              </m:r>
            </m:e>
            <m:sup>
              <m:r>
                <w:rPr>
                  <w:rFonts w:ascii="Cambria Math" w:hAnsi="Cambria Math" w:hint="eastAsia"/>
                  <w:sz w:val="24"/>
                </w:rPr>
                <m:t>(</m:t>
              </m:r>
              <m:r>
                <w:rPr>
                  <w:rFonts w:ascii="Cambria Math" w:hAnsi="Cambria Math"/>
                  <w:sz w:val="24"/>
                </w:rPr>
                <m:t>1)</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1</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sz w:val="24"/>
                    </w:rPr>
                  </m:ctrlPr>
                </m:dPr>
                <m:e>
                  <m:r>
                    <m:rPr>
                      <m:sty m:val="p"/>
                    </m:rPr>
                    <w:rPr>
                      <w:rFonts w:ascii="Cambria Math" w:hAnsi="Cambria Math"/>
                      <w:sz w:val="24"/>
                    </w:rPr>
                    <m:t>2</m:t>
                  </m:r>
                </m:e>
              </m:d>
              <m:r>
                <m:rPr>
                  <m:sty m:val="p"/>
                </m:rP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13</m:t>
                  </m:r>
                </m:e>
              </m:d>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1</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1</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2</m:t>
              </m:r>
            </m:e>
          </m:d>
          <m:r>
            <m:rPr>
              <m:sty m:val="p"/>
            </m:rPr>
            <w:rPr>
              <w:rFonts w:ascii="Cambria Math" w:hAnsi="Cambria Math"/>
              <w:sz w:val="24"/>
            </w:rPr>
            <m:t>, …,</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1</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2</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13</m:t>
              </m:r>
            </m:e>
          </m:d>
          <m:r>
            <w:rPr>
              <w:rFonts w:ascii="Cambria Math" w:hAnsi="Cambria Math"/>
              <w:sz w:val="24"/>
            </w:rPr>
            <m:t>)</m:t>
          </m:r>
        </m:oMath>
      </m:oMathPara>
    </w:p>
    <w:p w:rsidR="001304FD" w:rsidRDefault="001304FD" w:rsidP="00695A39">
      <w:pPr>
        <w:ind w:firstLineChars="200" w:firstLine="480"/>
        <w:rPr>
          <w:sz w:val="24"/>
        </w:rPr>
      </w:pPr>
      <w:r>
        <w:rPr>
          <w:sz w:val="24"/>
        </w:rPr>
        <w:t>A</w:t>
      </w:r>
      <w:r>
        <w:rPr>
          <w:rFonts w:hint="eastAsia"/>
          <w:sz w:val="24"/>
        </w:rPr>
        <w:t>veraging the sequence, we get a vec</w:t>
      </w:r>
      <w:r>
        <w:rPr>
          <w:sz w:val="24"/>
        </w:rPr>
        <w:t>tor with 12 elements:</w:t>
      </w:r>
    </w:p>
    <w:p w:rsidR="001304FD" w:rsidRPr="001304FD" w:rsidRDefault="00D93047" w:rsidP="001304FD">
      <w:pPr>
        <w:ind w:leftChars="52" w:left="109"/>
        <w:rPr>
          <w:sz w:val="24"/>
        </w:rPr>
      </w:pPr>
      <m:oMathPara>
        <m:oMath>
          <m:sSup>
            <m:sSupPr>
              <m:ctrlPr>
                <w:rPr>
                  <w:rFonts w:ascii="Cambria Math" w:hAnsi="Cambria Math"/>
                  <w:i/>
                  <w:sz w:val="24"/>
                </w:rPr>
              </m:ctrlPr>
            </m:sSupPr>
            <m:e>
              <m:r>
                <w:rPr>
                  <w:rFonts w:ascii="Cambria Math" w:hAnsi="Cambria Math"/>
                  <w:sz w:val="24"/>
                </w:rPr>
                <m:t>z</m:t>
              </m:r>
            </m:e>
            <m:sup>
              <m:r>
                <w:rPr>
                  <w:rFonts w:ascii="Cambria Math" w:hAnsi="Cambria Math" w:hint="eastAsia"/>
                  <w:sz w:val="24"/>
                </w:rPr>
                <m:t>(</m:t>
              </m:r>
              <m:r>
                <w:rPr>
                  <w:rFonts w:ascii="Cambria Math" w:hAnsi="Cambria Math"/>
                  <w:sz w:val="24"/>
                </w:rPr>
                <m:t>1)</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z</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2</m:t>
                  </m:r>
                </m:e>
              </m:d>
              <m:r>
                <w:rPr>
                  <w:rFonts w:ascii="Cambria Math" w:hAnsi="Cambria Math"/>
                  <w:sz w:val="24"/>
                </w:rPr>
                <m:t>,</m:t>
              </m:r>
              <m:sSup>
                <m:sSupPr>
                  <m:ctrlPr>
                    <w:rPr>
                      <w:rFonts w:ascii="Cambria Math" w:hAnsi="Cambria Math"/>
                      <w:i/>
                      <w:sz w:val="24"/>
                    </w:rPr>
                  </m:ctrlPr>
                </m:sSupPr>
                <m:e>
                  <m:r>
                    <w:rPr>
                      <w:rFonts w:ascii="Cambria Math" w:hAnsi="Cambria Math"/>
                      <w:sz w:val="24"/>
                    </w:rPr>
                    <m:t>z</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sz w:val="24"/>
                    </w:rPr>
                  </m:ctrlPr>
                </m:dPr>
                <m:e>
                  <m:r>
                    <m:rPr>
                      <m:sty m:val="p"/>
                    </m:rPr>
                    <w:rPr>
                      <w:rFonts w:ascii="Cambria Math" w:hAnsi="Cambria Math"/>
                      <w:sz w:val="24"/>
                    </w:rPr>
                    <m:t>3</m:t>
                  </m:r>
                </m:e>
              </m:d>
              <m:r>
                <m:rPr>
                  <m:sty m:val="p"/>
                </m:rPr>
                <w:rPr>
                  <w:rFonts w:ascii="Cambria Math" w:hAnsi="Cambria Math"/>
                  <w:sz w:val="24"/>
                </w:rPr>
                <m:t>,…,</m:t>
              </m:r>
              <m:sSup>
                <m:sSupPr>
                  <m:ctrlPr>
                    <w:rPr>
                      <w:rFonts w:ascii="Cambria Math" w:hAnsi="Cambria Math"/>
                      <w:i/>
                      <w:sz w:val="24"/>
                    </w:rPr>
                  </m:ctrlPr>
                </m:sSupPr>
                <m:e>
                  <m:r>
                    <w:rPr>
                      <w:rFonts w:ascii="Cambria Math" w:hAnsi="Cambria Math"/>
                      <w:sz w:val="24"/>
                    </w:rPr>
                    <m:t>z</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13</m:t>
                  </m:r>
                </m:e>
              </m:d>
            </m:e>
          </m:d>
        </m:oMath>
      </m:oMathPara>
    </w:p>
    <w:p w:rsidR="001304FD" w:rsidRDefault="001304FD" w:rsidP="00695A39">
      <w:pPr>
        <w:rPr>
          <w:sz w:val="24"/>
        </w:rPr>
      </w:pPr>
      <w:proofErr w:type="gramStart"/>
      <w:r>
        <w:rPr>
          <w:sz w:val="24"/>
        </w:rPr>
        <w:lastRenderedPageBreak/>
        <w:t>w</w:t>
      </w:r>
      <w:r>
        <w:rPr>
          <w:rFonts w:hint="eastAsia"/>
          <w:sz w:val="24"/>
        </w:rPr>
        <w:t>here</w:t>
      </w:r>
      <w:proofErr w:type="gramEnd"/>
      <w:r>
        <w:rPr>
          <w:sz w:val="24"/>
        </w:rPr>
        <w:t xml:space="preserve"> </w:t>
      </w:r>
      <m:oMath>
        <m:sSup>
          <m:sSupPr>
            <m:ctrlPr>
              <w:rPr>
                <w:rFonts w:ascii="Cambria Math" w:hAnsi="Cambria Math"/>
                <w:i/>
                <w:sz w:val="24"/>
              </w:rPr>
            </m:ctrlPr>
          </m:sSupPr>
          <m:e>
            <m:r>
              <w:rPr>
                <w:rFonts w:ascii="Cambria Math" w:hAnsi="Cambria Math"/>
                <w:sz w:val="24"/>
              </w:rPr>
              <m:t>z</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k</m:t>
            </m:r>
          </m:e>
        </m:d>
        <m:r>
          <m:rPr>
            <m:sty m:val="p"/>
          </m:rPr>
          <w:rPr>
            <w:rFonts w:ascii="Cambria Math" w:hAnsi="Cambria Math"/>
            <w:sz w:val="24"/>
          </w:rPr>
          <m:t>=</m:t>
        </m:r>
        <m:f>
          <m:fPr>
            <m:ctrlPr>
              <w:rPr>
                <w:rFonts w:ascii="Cambria Math" w:hAnsi="Cambria Math"/>
                <w:sz w:val="24"/>
              </w:rPr>
            </m:ctrlPr>
          </m:fPr>
          <m:num>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k-1</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k</m:t>
                </m:r>
              </m:e>
            </m:d>
          </m:num>
          <m:den>
            <m:r>
              <w:rPr>
                <w:rFonts w:ascii="Cambria Math" w:hAnsi="Cambria Math"/>
                <w:sz w:val="24"/>
              </w:rPr>
              <m:t>2</m:t>
            </m:r>
          </m:den>
        </m:f>
        <m:r>
          <m:rPr>
            <m:sty m:val="p"/>
          </m:rPr>
          <w:rPr>
            <w:rFonts w:ascii="Cambria Math" w:hAnsi="Cambria Math"/>
            <w:sz w:val="24"/>
          </w:rPr>
          <m:t>, k=2,3, …,13.</m:t>
        </m:r>
      </m:oMath>
      <w:r>
        <w:rPr>
          <w:rFonts w:hint="eastAsia"/>
          <w:sz w:val="24"/>
        </w:rPr>
        <w:t xml:space="preserve"> </w:t>
      </w:r>
      <w:r>
        <w:rPr>
          <w:sz w:val="24"/>
        </w:rPr>
        <w:t>Establishing the grey differential equation:</w:t>
      </w:r>
    </w:p>
    <w:p w:rsidR="001304FD" w:rsidRPr="0099258F" w:rsidRDefault="00D93047" w:rsidP="001304FD">
      <w:pPr>
        <w:wordWrap w:val="0"/>
        <w:ind w:leftChars="52" w:left="109"/>
        <w:jc w:val="right"/>
        <w:rPr>
          <w:sz w:val="24"/>
        </w:rPr>
      </w:pPr>
      <m:oMath>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0</m:t>
                </m:r>
              </m:e>
            </m:d>
          </m:sup>
        </m:sSup>
        <m:d>
          <m:dPr>
            <m:ctrlPr>
              <w:rPr>
                <w:rFonts w:ascii="Cambria Math" w:hAnsi="Cambria Math"/>
                <w:i/>
                <w:sz w:val="24"/>
              </w:rPr>
            </m:ctrlPr>
          </m:dPr>
          <m:e>
            <m:r>
              <w:rPr>
                <w:rFonts w:ascii="Cambria Math" w:hAnsi="Cambria Math"/>
                <w:sz w:val="24"/>
              </w:rPr>
              <m:t>k</m:t>
            </m:r>
          </m:e>
        </m:d>
        <m:r>
          <w:rPr>
            <w:rFonts w:ascii="Cambria Math" w:hAnsi="Cambria Math"/>
            <w:sz w:val="24"/>
          </w:rPr>
          <m:t>+a</m:t>
        </m:r>
        <m:sSup>
          <m:sSupPr>
            <m:ctrlPr>
              <w:rPr>
                <w:rFonts w:ascii="Cambria Math" w:hAnsi="Cambria Math"/>
                <w:i/>
                <w:sz w:val="24"/>
              </w:rPr>
            </m:ctrlPr>
          </m:sSupPr>
          <m:e>
            <m:r>
              <w:rPr>
                <w:rFonts w:ascii="Cambria Math" w:hAnsi="Cambria Math"/>
                <w:sz w:val="24"/>
              </w:rPr>
              <m:t>z</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k</m:t>
            </m:r>
          </m:e>
        </m:d>
        <m:r>
          <w:rPr>
            <w:rFonts w:ascii="Cambria Math" w:hAnsi="Cambria Math"/>
            <w:sz w:val="24"/>
          </w:rPr>
          <m:t>=b, k=2,3, …,13</m:t>
        </m:r>
      </m:oMath>
      <w:r w:rsidR="001304FD">
        <w:rPr>
          <w:sz w:val="24"/>
        </w:rPr>
        <w:t xml:space="preserve">                (1)</w:t>
      </w:r>
    </w:p>
    <w:p w:rsidR="001304FD" w:rsidRDefault="001304FD" w:rsidP="00695A39">
      <w:pPr>
        <w:rPr>
          <w:sz w:val="24"/>
        </w:rPr>
      </w:pPr>
      <w:proofErr w:type="gramStart"/>
      <w:r>
        <w:rPr>
          <w:sz w:val="24"/>
        </w:rPr>
        <w:t>y</w:t>
      </w:r>
      <w:r>
        <w:rPr>
          <w:rFonts w:hint="eastAsia"/>
          <w:sz w:val="24"/>
        </w:rPr>
        <w:t>ields</w:t>
      </w:r>
      <w:proofErr w:type="gramEnd"/>
      <w:r>
        <w:rPr>
          <w:rFonts w:hint="eastAsia"/>
          <w:sz w:val="24"/>
        </w:rPr>
        <w:t xml:space="preserve"> </w:t>
      </w:r>
      <w:r>
        <w:rPr>
          <w:sz w:val="24"/>
        </w:rPr>
        <w:t xml:space="preserve">the albino differential equation </w:t>
      </w:r>
      <w:r w:rsidR="0096356B">
        <w:rPr>
          <w:sz w:val="24"/>
        </w:rPr>
        <w:t>for</w:t>
      </w:r>
      <w:r>
        <w:rPr>
          <w:sz w:val="24"/>
        </w:rPr>
        <w:t xml:space="preserve"> Eq.(1):</w:t>
      </w:r>
    </w:p>
    <w:p w:rsidR="001304FD" w:rsidRPr="001304FD" w:rsidRDefault="00D93047" w:rsidP="00B20B19">
      <w:pPr>
        <w:wordWrap w:val="0"/>
        <w:ind w:leftChars="52" w:left="109"/>
        <w:jc w:val="right"/>
        <w:rPr>
          <w:sz w:val="24"/>
        </w:rPr>
      </w:pPr>
      <m:oMath>
        <m:f>
          <m:fPr>
            <m:ctrlPr>
              <w:rPr>
                <w:rFonts w:ascii="Cambria Math" w:hAnsi="Cambria Math"/>
                <w:sz w:val="24"/>
              </w:rPr>
            </m:ctrlPr>
          </m:fPr>
          <m:num>
            <m:r>
              <m:rPr>
                <m:sty m:val="p"/>
              </m:rPr>
              <w:rPr>
                <w:rFonts w:ascii="Cambria Math" w:hAnsi="Cambria Math"/>
                <w:sz w:val="24"/>
              </w:rPr>
              <m:t>d</m:t>
            </m:r>
            <m:sSup>
              <m:sSupPr>
                <m:ctrlPr>
                  <w:rPr>
                    <w:rFonts w:ascii="Cambria Math" w:hAnsi="Cambria Math"/>
                    <w:i/>
                    <w:sz w:val="24"/>
                  </w:rPr>
                </m:ctrlPr>
              </m:sSupPr>
              <m:e>
                <m:r>
                  <w:rPr>
                    <w:rFonts w:ascii="Cambria Math" w:hAnsi="Cambria Math"/>
                    <w:sz w:val="24"/>
                  </w:rPr>
                  <m:t>x</m:t>
                </m:r>
              </m:e>
              <m:sup>
                <m:r>
                  <w:rPr>
                    <w:rFonts w:ascii="Cambria Math" w:hAnsi="Cambria Math" w:hint="eastAsia"/>
                    <w:sz w:val="24"/>
                  </w:rPr>
                  <m:t>(</m:t>
                </m:r>
                <m:r>
                  <w:rPr>
                    <w:rFonts w:ascii="Cambria Math" w:hAnsi="Cambria Math"/>
                    <w:sz w:val="24"/>
                  </w:rPr>
                  <m:t>1)</m:t>
                </m:r>
              </m:sup>
            </m:sSup>
          </m:num>
          <m:den>
            <m:r>
              <m:rPr>
                <m:sty m:val="p"/>
              </m:rPr>
              <w:rPr>
                <w:rFonts w:ascii="Cambria Math" w:hAnsi="Cambria Math"/>
                <w:sz w:val="24"/>
              </w:rPr>
              <m:t>d</m:t>
            </m:r>
            <m:r>
              <w:rPr>
                <w:rFonts w:ascii="Cambria Math" w:hAnsi="Cambria Math"/>
                <w:sz w:val="24"/>
              </w:rPr>
              <m:t>t</m:t>
            </m:r>
          </m:den>
        </m:f>
        <m:r>
          <w:rPr>
            <w:rFonts w:ascii="Cambria Math" w:hAnsi="Cambria Math"/>
            <w:sz w:val="24"/>
          </w:rPr>
          <m:t>+a</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t</m:t>
            </m:r>
          </m:e>
        </m:d>
        <m:r>
          <w:rPr>
            <w:rFonts w:ascii="Cambria Math" w:hAnsi="Cambria Math"/>
            <w:sz w:val="24"/>
          </w:rPr>
          <m:t>=b</m:t>
        </m:r>
      </m:oMath>
      <w:r w:rsidR="00B20B19">
        <w:rPr>
          <w:rFonts w:hint="eastAsia"/>
          <w:sz w:val="24"/>
        </w:rPr>
        <w:t xml:space="preserve"> </w:t>
      </w:r>
      <w:r w:rsidR="00B20B19">
        <w:rPr>
          <w:sz w:val="24"/>
        </w:rPr>
        <w:t xml:space="preserve">                         </w:t>
      </w:r>
      <w:r w:rsidR="00B20B19">
        <w:rPr>
          <w:rFonts w:hint="eastAsia"/>
          <w:sz w:val="24"/>
        </w:rPr>
        <w:t>(2)</w:t>
      </w:r>
    </w:p>
    <w:p w:rsidR="001304FD" w:rsidRDefault="00B20B19" w:rsidP="00695A39">
      <w:pPr>
        <w:ind w:firstLineChars="200" w:firstLine="480"/>
        <w:rPr>
          <w:sz w:val="24"/>
        </w:rPr>
      </w:pPr>
      <w:r>
        <w:rPr>
          <w:rFonts w:hint="eastAsia"/>
          <w:sz w:val="24"/>
        </w:rPr>
        <w:t>Solving for Eq</w:t>
      </w:r>
      <w:proofErr w:type="gramStart"/>
      <w:r>
        <w:rPr>
          <w:rFonts w:hint="eastAsia"/>
          <w:sz w:val="24"/>
        </w:rPr>
        <w:t>.</w:t>
      </w:r>
      <w:r>
        <w:rPr>
          <w:sz w:val="24"/>
        </w:rPr>
        <w:t>(</w:t>
      </w:r>
      <w:proofErr w:type="gramEnd"/>
      <w:r>
        <w:rPr>
          <w:sz w:val="24"/>
        </w:rPr>
        <w:t>2) yields:</w:t>
      </w:r>
    </w:p>
    <w:p w:rsidR="00B20B19" w:rsidRPr="0099258F" w:rsidRDefault="00D93047" w:rsidP="001304FD">
      <w:pPr>
        <w:ind w:leftChars="52" w:left="109"/>
        <w:rPr>
          <w:sz w:val="24"/>
        </w:rPr>
      </w:pPr>
      <m:oMathPara>
        <m:oMath>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k+1</m:t>
              </m:r>
            </m:e>
          </m:d>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0</m:t>
                      </m:r>
                    </m:e>
                  </m:d>
                </m:sup>
              </m:sSup>
              <m:d>
                <m:dPr>
                  <m:ctrlPr>
                    <w:rPr>
                      <w:rFonts w:ascii="Cambria Math" w:hAnsi="Cambria Math"/>
                      <w:i/>
                      <w:sz w:val="24"/>
                    </w:rPr>
                  </m:ctrlPr>
                </m:dPr>
                <m:e>
                  <m:r>
                    <w:rPr>
                      <w:rFonts w:ascii="Cambria Math" w:hAnsi="Cambria Math"/>
                      <w:sz w:val="24"/>
                    </w:rPr>
                    <m:t>1</m:t>
                  </m:r>
                </m:e>
              </m:d>
              <m:r>
                <w:rPr>
                  <w:rFonts w:ascii="Cambria Math" w:hAnsi="Cambria Math"/>
                  <w:sz w:val="24"/>
                </w:rPr>
                <m:t>-</m:t>
              </m:r>
              <m:f>
                <m:fPr>
                  <m:ctrlPr>
                    <w:rPr>
                      <w:rFonts w:ascii="Cambria Math" w:hAnsi="Cambria Math"/>
                      <w:i/>
                      <w:sz w:val="24"/>
                    </w:rPr>
                  </m:ctrlPr>
                </m:fPr>
                <m:num>
                  <m:r>
                    <w:rPr>
                      <w:rFonts w:ascii="Cambria Math" w:hAnsi="Cambria Math"/>
                      <w:sz w:val="24"/>
                    </w:rPr>
                    <m:t>b</m:t>
                  </m:r>
                </m:num>
                <m:den>
                  <m:r>
                    <w:rPr>
                      <w:rFonts w:ascii="Cambria Math" w:hAnsi="Cambria Math"/>
                      <w:sz w:val="24"/>
                    </w:rPr>
                    <m:t>a</m:t>
                  </m:r>
                </m:den>
              </m:f>
            </m:e>
          </m:d>
          <m:sSup>
            <m:sSupPr>
              <m:ctrlPr>
                <w:rPr>
                  <w:rFonts w:ascii="Cambria Math" w:hAnsi="Cambria Math"/>
                  <w:i/>
                  <w:sz w:val="24"/>
                </w:rPr>
              </m:ctrlPr>
            </m:sSupPr>
            <m:e>
              <m:r>
                <w:rPr>
                  <w:rFonts w:ascii="Cambria Math" w:hAnsi="Cambria Math"/>
                  <w:sz w:val="24"/>
                </w:rPr>
                <m:t>e</m:t>
              </m:r>
            </m:e>
            <m:sup>
              <m:r>
                <w:rPr>
                  <w:rFonts w:ascii="Cambria Math" w:hAnsi="Cambria Math"/>
                  <w:sz w:val="24"/>
                </w:rPr>
                <m:t>-ak</m:t>
              </m:r>
            </m:sup>
          </m:sSup>
          <m:r>
            <w:rPr>
              <w:rFonts w:ascii="Cambria Math" w:hAnsi="Cambria Math"/>
              <w:sz w:val="24"/>
            </w:rPr>
            <m:t>+</m:t>
          </m:r>
          <m:f>
            <m:fPr>
              <m:ctrlPr>
                <w:rPr>
                  <w:rFonts w:ascii="Cambria Math" w:hAnsi="Cambria Math"/>
                  <w:i/>
                  <w:sz w:val="24"/>
                </w:rPr>
              </m:ctrlPr>
            </m:fPr>
            <m:num>
              <m:r>
                <w:rPr>
                  <w:rFonts w:ascii="Cambria Math" w:hAnsi="Cambria Math"/>
                  <w:sz w:val="24"/>
                </w:rPr>
                <m:t>b</m:t>
              </m:r>
            </m:num>
            <m:den>
              <m:r>
                <w:rPr>
                  <w:rFonts w:ascii="Cambria Math" w:hAnsi="Cambria Math"/>
                  <w:sz w:val="24"/>
                </w:rPr>
                <m:t>a</m:t>
              </m:r>
            </m:den>
          </m:f>
          <m:r>
            <w:rPr>
              <w:rFonts w:ascii="Cambria Math" w:hAnsi="Cambria Math"/>
              <w:sz w:val="24"/>
            </w:rPr>
            <m:t>, k=1,2,…,12</m:t>
          </m:r>
        </m:oMath>
      </m:oMathPara>
    </w:p>
    <w:p w:rsidR="001304FD" w:rsidRDefault="00B20B19" w:rsidP="00695A39">
      <w:pPr>
        <w:ind w:firstLineChars="200" w:firstLine="480"/>
        <w:rPr>
          <w:sz w:val="24"/>
        </w:rPr>
      </w:pPr>
      <w:r w:rsidRPr="00B20B19">
        <w:rPr>
          <w:sz w:val="24"/>
        </w:rPr>
        <w:t>Th</w:t>
      </w:r>
      <w:r>
        <w:rPr>
          <w:sz w:val="24"/>
        </w:rPr>
        <w:t>e</w:t>
      </w:r>
      <w:r w:rsidRPr="00B20B19">
        <w:rPr>
          <w:sz w:val="24"/>
        </w:rPr>
        <w:t xml:space="preserve"> method is given in the book Application of MATLAB in mathematical Modeling</w:t>
      </w:r>
      <w:r>
        <w:rPr>
          <w:sz w:val="24"/>
        </w:rPr>
        <w:t xml:space="preserve"> (</w:t>
      </w:r>
      <w:proofErr w:type="spellStart"/>
      <w:r>
        <w:rPr>
          <w:sz w:val="24"/>
        </w:rPr>
        <w:t>Zhuo</w:t>
      </w:r>
      <w:proofErr w:type="spellEnd"/>
      <w:r>
        <w:rPr>
          <w:sz w:val="24"/>
        </w:rPr>
        <w:t xml:space="preserve"> and Wei, 2011)</w:t>
      </w:r>
      <w:r w:rsidRPr="00B20B19">
        <w:rPr>
          <w:rFonts w:hint="eastAsia"/>
          <w:sz w:val="24"/>
          <w:vertAlign w:val="superscript"/>
        </w:rPr>
        <w:t xml:space="preserve"> </w:t>
      </w:r>
      <w:r w:rsidRPr="00D47359">
        <w:rPr>
          <w:rFonts w:hint="eastAsia"/>
          <w:sz w:val="24"/>
          <w:vertAlign w:val="superscript"/>
        </w:rPr>
        <w:t>[</w:t>
      </w:r>
      <w:r>
        <w:rPr>
          <w:sz w:val="24"/>
          <w:vertAlign w:val="superscript"/>
        </w:rPr>
        <w:t>6</w:t>
      </w:r>
      <w:r w:rsidRPr="00D47359">
        <w:rPr>
          <w:rFonts w:hint="eastAsia"/>
          <w:sz w:val="24"/>
          <w:vertAlign w:val="superscript"/>
        </w:rPr>
        <w:t>]</w:t>
      </w:r>
      <w:r w:rsidRPr="00F50703">
        <w:rPr>
          <w:sz w:val="24"/>
        </w:rPr>
        <w:t>.</w:t>
      </w:r>
    </w:p>
    <w:p w:rsidR="00B20B19" w:rsidRPr="00B20B19" w:rsidRDefault="00B20B19" w:rsidP="00695A39">
      <w:pPr>
        <w:ind w:firstLineChars="200" w:firstLine="480"/>
        <w:rPr>
          <w:sz w:val="24"/>
        </w:rPr>
      </w:pPr>
      <w:r>
        <w:rPr>
          <w:sz w:val="24"/>
        </w:rPr>
        <w:t xml:space="preserve">After </w:t>
      </w:r>
      <w:r w:rsidRPr="00B20B19">
        <w:rPr>
          <w:sz w:val="24"/>
        </w:rPr>
        <w:t xml:space="preserve">getting estimated </w:t>
      </w:r>
      <w:r>
        <w:rPr>
          <w:sz w:val="24"/>
        </w:rPr>
        <w:t xml:space="preserve">water </w:t>
      </w:r>
      <w:r w:rsidRPr="00B20B19">
        <w:rPr>
          <w:sz w:val="24"/>
        </w:rPr>
        <w:t>demand and supply for each province in 2025, we calculate the water gap as:</w:t>
      </w:r>
    </w:p>
    <w:p w:rsidR="00B20B19" w:rsidRPr="00B20B19" w:rsidRDefault="00B20B19" w:rsidP="00B20B19">
      <w:pPr>
        <w:ind w:leftChars="52" w:left="109" w:firstLineChars="100" w:firstLine="240"/>
        <w:rPr>
          <w:sz w:val="24"/>
        </w:rPr>
      </w:pPr>
      <m:oMathPara>
        <m:oMath>
          <m:r>
            <m:rPr>
              <m:sty m:val="p"/>
            </m:rPr>
            <w:rPr>
              <w:rFonts w:ascii="Cambria Math" w:hAnsi="Cambria Math"/>
              <w:sz w:val="24"/>
            </w:rPr>
            <m:t>Gap=Supply-Demand</m:t>
          </m:r>
        </m:oMath>
      </m:oMathPara>
    </w:p>
    <w:p w:rsidR="00B20B19" w:rsidRDefault="00B20B19" w:rsidP="00695A39">
      <w:pPr>
        <w:rPr>
          <w:sz w:val="24"/>
        </w:rPr>
      </w:pPr>
      <w:proofErr w:type="gramStart"/>
      <w:r>
        <w:rPr>
          <w:sz w:val="24"/>
        </w:rPr>
        <w:t>a</w:t>
      </w:r>
      <w:r>
        <w:rPr>
          <w:rFonts w:hint="eastAsia"/>
          <w:sz w:val="24"/>
        </w:rPr>
        <w:t>nd</w:t>
      </w:r>
      <w:proofErr w:type="gramEnd"/>
      <w:r>
        <w:rPr>
          <w:rFonts w:hint="eastAsia"/>
          <w:sz w:val="24"/>
        </w:rPr>
        <w:t xml:space="preserve"> </w:t>
      </w:r>
      <w:r>
        <w:rPr>
          <w:sz w:val="24"/>
        </w:rPr>
        <w:t xml:space="preserve">use water gaps for our </w:t>
      </w:r>
      <w:r w:rsidR="0016191E">
        <w:rPr>
          <w:sz w:val="24"/>
        </w:rPr>
        <w:t>further</w:t>
      </w:r>
      <w:r>
        <w:rPr>
          <w:sz w:val="24"/>
        </w:rPr>
        <w:t xml:space="preserve"> study.</w:t>
      </w:r>
    </w:p>
    <w:p w:rsidR="00B20B19" w:rsidRDefault="00B20B19" w:rsidP="001304FD">
      <w:pPr>
        <w:ind w:leftChars="52" w:left="109"/>
        <w:rPr>
          <w:sz w:val="24"/>
        </w:rPr>
      </w:pPr>
    </w:p>
    <w:p w:rsidR="0016191E" w:rsidRDefault="0016191E" w:rsidP="0016191E">
      <w:pPr>
        <w:rPr>
          <w:b/>
          <w:sz w:val="24"/>
        </w:rPr>
      </w:pPr>
      <w:r w:rsidRPr="00423273">
        <w:rPr>
          <w:b/>
          <w:sz w:val="24"/>
        </w:rPr>
        <w:t>§2.</w:t>
      </w:r>
      <w:r>
        <w:rPr>
          <w:b/>
          <w:sz w:val="24"/>
        </w:rPr>
        <w:t>3</w:t>
      </w:r>
      <w:r w:rsidRPr="00423273">
        <w:rPr>
          <w:b/>
          <w:sz w:val="24"/>
        </w:rPr>
        <w:t xml:space="preserve"> </w:t>
      </w:r>
      <w:r w:rsidRPr="0016191E">
        <w:rPr>
          <w:b/>
          <w:sz w:val="24"/>
        </w:rPr>
        <w:t>Prediction Results</w:t>
      </w:r>
    </w:p>
    <w:p w:rsidR="00596C08" w:rsidRDefault="00D879CE" w:rsidP="00695A39">
      <w:pPr>
        <w:ind w:firstLineChars="200" w:firstLine="480"/>
        <w:rPr>
          <w:noProof/>
        </w:rPr>
      </w:pPr>
      <w:r>
        <w:rPr>
          <w:sz w:val="24"/>
        </w:rPr>
        <w:tab/>
        <w:t>F</w:t>
      </w:r>
      <w:r w:rsidR="0096356B">
        <w:rPr>
          <w:sz w:val="24"/>
        </w:rPr>
        <w:t>ig</w:t>
      </w:r>
      <w:r>
        <w:rPr>
          <w:sz w:val="24"/>
        </w:rPr>
        <w:t xml:space="preserve"> 2 shows the calculated result</w:t>
      </w:r>
      <w:r w:rsidRPr="00D879CE">
        <w:rPr>
          <w:sz w:val="24"/>
        </w:rPr>
        <w:t xml:space="preserve">. </w:t>
      </w:r>
      <w:r>
        <w:rPr>
          <w:sz w:val="24"/>
        </w:rPr>
        <w:t>Fifteen</w:t>
      </w:r>
      <w:r w:rsidRPr="00D879CE">
        <w:rPr>
          <w:sz w:val="24"/>
        </w:rPr>
        <w:t xml:space="preserve"> provinces will suffer from water shortage in 2025, namely Jiangsu, Xinjiang, Anhui, Shanghai, Henan, </w:t>
      </w:r>
      <w:proofErr w:type="spellStart"/>
      <w:r w:rsidRPr="00D879CE">
        <w:rPr>
          <w:sz w:val="24"/>
        </w:rPr>
        <w:t>Hebei</w:t>
      </w:r>
      <w:proofErr w:type="spellEnd"/>
      <w:r w:rsidRPr="00D879CE">
        <w:rPr>
          <w:sz w:val="24"/>
        </w:rPr>
        <w:t xml:space="preserve">, Heilongjiang, Ningxia, Inner Mongolia, Gansu, Shanxi, Shandong, Hunan, Beijing and Tianjin, most of which are located in northern areas of China. The result </w:t>
      </w:r>
      <w:r>
        <w:rPr>
          <w:sz w:val="24"/>
        </w:rPr>
        <w:t xml:space="preserve">aligns with the fact that </w:t>
      </w:r>
      <w:r w:rsidR="002E7B07">
        <w:rPr>
          <w:sz w:val="24"/>
        </w:rPr>
        <w:t xml:space="preserve">the issue of </w:t>
      </w:r>
      <w:r w:rsidRPr="00D879CE">
        <w:rPr>
          <w:sz w:val="24"/>
        </w:rPr>
        <w:t xml:space="preserve">water </w:t>
      </w:r>
      <w:r>
        <w:rPr>
          <w:sz w:val="24"/>
        </w:rPr>
        <w:t>shortage will be</w:t>
      </w:r>
      <w:r w:rsidRPr="00D879CE">
        <w:rPr>
          <w:sz w:val="24"/>
        </w:rPr>
        <w:t xml:space="preserve"> more severe in northern China than in southern China, due to fewer precipitation, </w:t>
      </w:r>
      <w:r w:rsidR="002E7B07">
        <w:rPr>
          <w:sz w:val="24"/>
        </w:rPr>
        <w:t>harsher</w:t>
      </w:r>
      <w:r w:rsidRPr="00D879CE">
        <w:rPr>
          <w:sz w:val="24"/>
        </w:rPr>
        <w:t xml:space="preserve"> climate and more demand </w:t>
      </w:r>
      <w:r w:rsidR="002E7B07">
        <w:rPr>
          <w:sz w:val="24"/>
        </w:rPr>
        <w:t>from</w:t>
      </w:r>
      <w:r w:rsidRPr="00D879CE">
        <w:rPr>
          <w:sz w:val="24"/>
        </w:rPr>
        <w:t xml:space="preserve"> agriculture, industry and urban consumption. More specifically, with additional </w:t>
      </w:r>
      <w:r w:rsidR="002E7B07">
        <w:rPr>
          <w:sz w:val="24"/>
        </w:rPr>
        <w:t>58.324</w:t>
      </w:r>
      <w:r w:rsidRPr="00D879CE">
        <w:rPr>
          <w:sz w:val="24"/>
        </w:rPr>
        <w:t xml:space="preserve">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D879CE">
        <w:rPr>
          <w:sz w:val="24"/>
        </w:rPr>
        <w:t xml:space="preserve"> needed, Jiangsu Province ranks top for water shortage, followed by Xinjiang Province and Anhui Province, with </w:t>
      </w:r>
      <w:r w:rsidR="002E7B07">
        <w:rPr>
          <w:sz w:val="24"/>
        </w:rPr>
        <w:t>36.05</w:t>
      </w:r>
      <w:r w:rsidRPr="00D879CE">
        <w:rPr>
          <w:sz w:val="24"/>
        </w:rPr>
        <w:t xml:space="preserve"> billion and 34.93 billion respectively</w:t>
      </w:r>
      <w:r w:rsidR="002E7B07">
        <w:rPr>
          <w:sz w:val="24"/>
        </w:rPr>
        <w:t xml:space="preserve"> </w:t>
      </w:r>
      <w:r w:rsidRPr="00D879CE">
        <w:rPr>
          <w:sz w:val="24"/>
        </w:rPr>
        <w:t xml:space="preserve">(see </w:t>
      </w:r>
      <w:r w:rsidR="002E7B07">
        <w:rPr>
          <w:sz w:val="24"/>
        </w:rPr>
        <w:t>F</w:t>
      </w:r>
      <w:r w:rsidR="0096356B">
        <w:rPr>
          <w:sz w:val="24"/>
        </w:rPr>
        <w:t>ig.</w:t>
      </w:r>
      <w:r w:rsidR="002E7B07">
        <w:rPr>
          <w:sz w:val="24"/>
        </w:rPr>
        <w:t xml:space="preserve"> 3).</w:t>
      </w:r>
      <w:r w:rsidR="00596C08" w:rsidRPr="00596C08">
        <w:rPr>
          <w:rFonts w:hint="eastAsia"/>
          <w:noProof/>
        </w:rPr>
        <w:t xml:space="preserve"> </w:t>
      </w:r>
    </w:p>
    <w:p w:rsidR="00596C08" w:rsidRDefault="00596C08" w:rsidP="00596C08">
      <w:pPr>
        <w:keepNext/>
        <w:ind w:leftChars="52" w:left="109" w:firstLineChars="100" w:firstLine="210"/>
        <w:jc w:val="center"/>
      </w:pPr>
      <w:r>
        <w:rPr>
          <w:rFonts w:hint="eastAsia"/>
          <w:noProof/>
        </w:rPr>
        <w:drawing>
          <wp:inline distT="0" distB="0" distL="0" distR="0" wp14:anchorId="0F671B2F" wp14:editId="018AA18F">
            <wp:extent cx="3190875" cy="2817603"/>
            <wp:effectExtent l="0" t="0" r="0" b="1905"/>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a14="http://schemas.microsoft.com/office/drawing/2010/main" val="0"/>
                        </a:ext>
                      </a:extLst>
                    </a:blip>
                    <a:stretch>
                      <a:fillRect/>
                    </a:stretch>
                  </pic:blipFill>
                  <pic:spPr>
                    <a:xfrm>
                      <a:off x="0" y="0"/>
                      <a:ext cx="3194658" cy="2820943"/>
                    </a:xfrm>
                    <a:prstGeom prst="rect">
                      <a:avLst/>
                    </a:prstGeom>
                  </pic:spPr>
                </pic:pic>
              </a:graphicData>
            </a:graphic>
          </wp:inline>
        </w:drawing>
      </w:r>
    </w:p>
    <w:p w:rsidR="00D879CE" w:rsidRPr="00596C08" w:rsidRDefault="00596C08" w:rsidP="00596C08">
      <w:pPr>
        <w:pStyle w:val="a9"/>
        <w:jc w:val="center"/>
        <w:rPr>
          <w:rFonts w:ascii="Times New Roman" w:hAnsi="Times New Roman" w:cs="Times New Roman"/>
          <w:sz w:val="24"/>
          <w:szCs w:val="24"/>
        </w:rPr>
      </w:pPr>
      <w:r w:rsidRPr="00596C08">
        <w:rPr>
          <w:rFonts w:ascii="Times New Roman" w:hAnsi="Times New Roman" w:cs="Times New Roman"/>
          <w:sz w:val="24"/>
          <w:szCs w:val="24"/>
        </w:rPr>
        <w:t xml:space="preserve">FIG </w:t>
      </w:r>
      <w:r w:rsidRPr="00596C08">
        <w:rPr>
          <w:rFonts w:ascii="Times New Roman" w:hAnsi="Times New Roman" w:cs="Times New Roman"/>
          <w:sz w:val="24"/>
          <w:szCs w:val="24"/>
        </w:rPr>
        <w:fldChar w:fldCharType="begin"/>
      </w:r>
      <w:r w:rsidRPr="00596C08">
        <w:rPr>
          <w:rFonts w:ascii="Times New Roman" w:hAnsi="Times New Roman" w:cs="Times New Roman"/>
          <w:sz w:val="24"/>
          <w:szCs w:val="24"/>
        </w:rPr>
        <w:instrText xml:space="preserve"> SEQ FIG \* ARABIC </w:instrText>
      </w:r>
      <w:r w:rsidRPr="00596C08">
        <w:rPr>
          <w:rFonts w:ascii="Times New Roman" w:hAnsi="Times New Roman" w:cs="Times New Roman"/>
          <w:sz w:val="24"/>
          <w:szCs w:val="24"/>
        </w:rPr>
        <w:fldChar w:fldCharType="separate"/>
      </w:r>
      <w:r w:rsidR="00FD15DF">
        <w:rPr>
          <w:rFonts w:ascii="Times New Roman" w:hAnsi="Times New Roman" w:cs="Times New Roman"/>
          <w:noProof/>
          <w:sz w:val="24"/>
          <w:szCs w:val="24"/>
        </w:rPr>
        <w:t>2</w:t>
      </w:r>
      <w:r w:rsidRPr="00596C08">
        <w:rPr>
          <w:rFonts w:ascii="Times New Roman" w:hAnsi="Times New Roman" w:cs="Times New Roman"/>
          <w:sz w:val="24"/>
          <w:szCs w:val="24"/>
        </w:rPr>
        <w:fldChar w:fldCharType="end"/>
      </w:r>
      <w:r>
        <w:rPr>
          <w:rFonts w:ascii="Times New Roman" w:hAnsi="Times New Roman" w:cs="Times New Roman"/>
          <w:sz w:val="24"/>
          <w:szCs w:val="24"/>
        </w:rPr>
        <w:t>: Predicted g</w:t>
      </w:r>
      <w:r w:rsidRPr="00596C08">
        <w:rPr>
          <w:rFonts w:ascii="Times New Roman" w:hAnsi="Times New Roman" w:cs="Times New Roman"/>
          <w:sz w:val="24"/>
          <w:szCs w:val="24"/>
        </w:rPr>
        <w:t xml:space="preserve">aps between </w:t>
      </w:r>
      <w:r w:rsidR="006F74CA">
        <w:rPr>
          <w:rFonts w:ascii="Times New Roman" w:hAnsi="Times New Roman" w:cs="Times New Roman"/>
          <w:sz w:val="24"/>
          <w:szCs w:val="24"/>
        </w:rPr>
        <w:t xml:space="preserve">water </w:t>
      </w:r>
      <w:r w:rsidRPr="00596C08">
        <w:rPr>
          <w:rFonts w:ascii="Times New Roman" w:hAnsi="Times New Roman" w:cs="Times New Roman"/>
          <w:sz w:val="24"/>
          <w:szCs w:val="24"/>
        </w:rPr>
        <w:t>demand and supply across China in 2025</w:t>
      </w:r>
    </w:p>
    <w:p w:rsidR="006F74CA" w:rsidRDefault="006F74CA" w:rsidP="006F74CA">
      <w:pPr>
        <w:keepNext/>
        <w:jc w:val="center"/>
      </w:pPr>
      <w:r>
        <w:rPr>
          <w:rFonts w:hint="eastAsia"/>
          <w:noProof/>
          <w:sz w:val="24"/>
        </w:rPr>
        <w:lastRenderedPageBreak/>
        <w:drawing>
          <wp:inline distT="0" distB="0" distL="0" distR="0" wp14:anchorId="16FD5D41" wp14:editId="10EF4914">
            <wp:extent cx="5400000" cy="3902400"/>
            <wp:effectExtent l="0" t="0" r="0" b="3175"/>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barplot.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3902400"/>
                    </a:xfrm>
                    <a:prstGeom prst="rect">
                      <a:avLst/>
                    </a:prstGeom>
                  </pic:spPr>
                </pic:pic>
              </a:graphicData>
            </a:graphic>
          </wp:inline>
        </w:drawing>
      </w:r>
    </w:p>
    <w:p w:rsidR="00596C08" w:rsidRDefault="006F74CA" w:rsidP="006F74CA">
      <w:pPr>
        <w:pStyle w:val="a9"/>
        <w:jc w:val="center"/>
        <w:rPr>
          <w:rFonts w:ascii="Times New Roman" w:hAnsi="Times New Roman" w:cs="Times New Roman"/>
          <w:sz w:val="24"/>
          <w:szCs w:val="24"/>
        </w:rPr>
      </w:pPr>
      <w:r w:rsidRPr="006F74CA">
        <w:rPr>
          <w:rFonts w:ascii="Times New Roman" w:hAnsi="Times New Roman" w:cs="Times New Roman"/>
          <w:sz w:val="24"/>
          <w:szCs w:val="24"/>
        </w:rPr>
        <w:t xml:space="preserve">FIG </w:t>
      </w:r>
      <w:r w:rsidRPr="006F74CA">
        <w:rPr>
          <w:rFonts w:ascii="Times New Roman" w:hAnsi="Times New Roman" w:cs="Times New Roman"/>
          <w:sz w:val="24"/>
          <w:szCs w:val="24"/>
        </w:rPr>
        <w:fldChar w:fldCharType="begin"/>
      </w:r>
      <w:r w:rsidRPr="006F74CA">
        <w:rPr>
          <w:rFonts w:ascii="Times New Roman" w:hAnsi="Times New Roman" w:cs="Times New Roman"/>
          <w:sz w:val="24"/>
          <w:szCs w:val="24"/>
        </w:rPr>
        <w:instrText xml:space="preserve"> SEQ FIG \* ARABIC </w:instrText>
      </w:r>
      <w:r w:rsidRPr="006F74CA">
        <w:rPr>
          <w:rFonts w:ascii="Times New Roman" w:hAnsi="Times New Roman" w:cs="Times New Roman"/>
          <w:sz w:val="24"/>
          <w:szCs w:val="24"/>
        </w:rPr>
        <w:fldChar w:fldCharType="separate"/>
      </w:r>
      <w:r w:rsidR="00FD15DF">
        <w:rPr>
          <w:rFonts w:ascii="Times New Roman" w:hAnsi="Times New Roman" w:cs="Times New Roman"/>
          <w:noProof/>
          <w:sz w:val="24"/>
          <w:szCs w:val="24"/>
        </w:rPr>
        <w:t>3</w:t>
      </w:r>
      <w:r w:rsidRPr="006F74CA">
        <w:rPr>
          <w:rFonts w:ascii="Times New Roman" w:hAnsi="Times New Roman" w:cs="Times New Roman"/>
          <w:sz w:val="24"/>
          <w:szCs w:val="24"/>
        </w:rPr>
        <w:fldChar w:fldCharType="end"/>
      </w:r>
      <w:r w:rsidRPr="006F74CA">
        <w:rPr>
          <w:rFonts w:ascii="Times New Roman" w:hAnsi="Times New Roman" w:cs="Times New Roman"/>
          <w:sz w:val="24"/>
          <w:szCs w:val="24"/>
        </w:rPr>
        <w:t xml:space="preserve">: </w:t>
      </w:r>
      <w:r>
        <w:rPr>
          <w:rFonts w:ascii="Times New Roman" w:hAnsi="Times New Roman" w:cs="Times New Roman"/>
          <w:sz w:val="24"/>
          <w:szCs w:val="24"/>
        </w:rPr>
        <w:t>Predicted g</w:t>
      </w:r>
      <w:r w:rsidRPr="006F74CA">
        <w:rPr>
          <w:rFonts w:ascii="Times New Roman" w:hAnsi="Times New Roman" w:cs="Times New Roman"/>
          <w:sz w:val="24"/>
          <w:szCs w:val="24"/>
        </w:rPr>
        <w:t xml:space="preserve">aps </w:t>
      </w:r>
      <w:r>
        <w:rPr>
          <w:rFonts w:ascii="Times New Roman" w:hAnsi="Times New Roman" w:cs="Times New Roman"/>
          <w:sz w:val="24"/>
          <w:szCs w:val="24"/>
        </w:rPr>
        <w:t xml:space="preserve">water </w:t>
      </w:r>
      <w:r w:rsidRPr="006F74CA">
        <w:rPr>
          <w:rFonts w:ascii="Times New Roman" w:hAnsi="Times New Roman" w:cs="Times New Roman"/>
          <w:sz w:val="24"/>
          <w:szCs w:val="24"/>
        </w:rPr>
        <w:t>between demand and supply across China in 2025</w:t>
      </w:r>
    </w:p>
    <w:p w:rsidR="0096356B" w:rsidRPr="0096356B" w:rsidRDefault="0096356B" w:rsidP="0096356B"/>
    <w:p w:rsidR="0096356B" w:rsidRDefault="0096356B" w:rsidP="00695A39">
      <w:pPr>
        <w:ind w:firstLineChars="200" w:firstLine="480"/>
        <w:rPr>
          <w:sz w:val="24"/>
        </w:rPr>
      </w:pPr>
      <w:r w:rsidRPr="00D879CE">
        <w:rPr>
          <w:sz w:val="24"/>
        </w:rPr>
        <w:t xml:space="preserve">As can be seen in </w:t>
      </w:r>
      <w:r>
        <w:rPr>
          <w:sz w:val="24"/>
        </w:rPr>
        <w:t>Fig. 2</w:t>
      </w:r>
      <w:r w:rsidRPr="00D879CE">
        <w:rPr>
          <w:sz w:val="24"/>
        </w:rPr>
        <w:t xml:space="preserve">, nearly half of China will be endangered by water shortage in 2025. Based on </w:t>
      </w:r>
      <w:r>
        <w:rPr>
          <w:sz w:val="24"/>
        </w:rPr>
        <w:t>our</w:t>
      </w:r>
      <w:r w:rsidRPr="00D879CE">
        <w:rPr>
          <w:sz w:val="24"/>
        </w:rPr>
        <w:t xml:space="preserve"> prediction, in the </w:t>
      </w:r>
      <w:r>
        <w:rPr>
          <w:sz w:val="24"/>
        </w:rPr>
        <w:t xml:space="preserve">following sections </w:t>
      </w:r>
      <w:r w:rsidRPr="00D879CE">
        <w:rPr>
          <w:sz w:val="24"/>
        </w:rPr>
        <w:t xml:space="preserve">we propose </w:t>
      </w:r>
      <w:r>
        <w:rPr>
          <w:sz w:val="24"/>
        </w:rPr>
        <w:t>two</w:t>
      </w:r>
      <w:r w:rsidRPr="00D879CE">
        <w:rPr>
          <w:sz w:val="24"/>
        </w:rPr>
        <w:t xml:space="preserve"> str</w:t>
      </w:r>
      <w:r>
        <w:rPr>
          <w:sz w:val="24"/>
        </w:rPr>
        <w:t xml:space="preserve">ategies to solve the problem. </w:t>
      </w:r>
    </w:p>
    <w:p w:rsidR="006F74CA" w:rsidRDefault="006F74CA" w:rsidP="006F74CA"/>
    <w:p w:rsidR="001527FF" w:rsidRDefault="001527FF" w:rsidP="001527FF">
      <w:pPr>
        <w:rPr>
          <w:b/>
          <w:sz w:val="24"/>
        </w:rPr>
      </w:pPr>
      <w:r w:rsidRPr="00423273">
        <w:rPr>
          <w:b/>
          <w:sz w:val="24"/>
        </w:rPr>
        <w:t>§2.</w:t>
      </w:r>
      <w:r>
        <w:rPr>
          <w:b/>
          <w:sz w:val="24"/>
        </w:rPr>
        <w:t>4</w:t>
      </w:r>
      <w:r w:rsidRPr="00423273">
        <w:rPr>
          <w:b/>
          <w:sz w:val="24"/>
        </w:rPr>
        <w:t xml:space="preserve"> </w:t>
      </w:r>
      <w:r>
        <w:rPr>
          <w:b/>
          <w:sz w:val="24"/>
        </w:rPr>
        <w:t>Sensitivity Analysis</w:t>
      </w:r>
    </w:p>
    <w:p w:rsidR="001527FF" w:rsidRPr="001527FF" w:rsidRDefault="001527FF" w:rsidP="00695A39">
      <w:pPr>
        <w:ind w:firstLineChars="200" w:firstLine="480"/>
        <w:rPr>
          <w:sz w:val="24"/>
        </w:rPr>
      </w:pPr>
      <w:r w:rsidRPr="001527FF">
        <w:rPr>
          <w:sz w:val="24"/>
        </w:rPr>
        <w:t xml:space="preserve">In our assumptions, we mentioned that a portion (40%) of water resources is available for usage. In this part, we try to test the model's sensitivity to changes in this </w:t>
      </w:r>
      <w:r>
        <w:rPr>
          <w:sz w:val="24"/>
        </w:rPr>
        <w:t>portion</w:t>
      </w:r>
      <w:r w:rsidRPr="001527FF">
        <w:rPr>
          <w:sz w:val="24"/>
        </w:rPr>
        <w:t xml:space="preserve">. </w:t>
      </w:r>
      <w:r>
        <w:rPr>
          <w:sz w:val="24"/>
        </w:rPr>
        <w:t>F</w:t>
      </w:r>
      <w:r w:rsidR="0096356B">
        <w:rPr>
          <w:sz w:val="24"/>
        </w:rPr>
        <w:t>ig.</w:t>
      </w:r>
      <w:r>
        <w:rPr>
          <w:sz w:val="24"/>
        </w:rPr>
        <w:t xml:space="preserve"> 4</w:t>
      </w:r>
      <w:r w:rsidRPr="001527FF">
        <w:rPr>
          <w:sz w:val="24"/>
        </w:rPr>
        <w:t xml:space="preserve"> illustrates results of the analysis. It is suggested by the figure that the change barely affects our predicted water distribution across the country. The value of water gaps, however, changes to some extent with different portions (absolute values of water gaps is shown by the legends in the figure).</w:t>
      </w:r>
    </w:p>
    <w:p w:rsidR="001527FF" w:rsidRDefault="001527FF" w:rsidP="00695A39">
      <w:pPr>
        <w:ind w:firstLineChars="200" w:firstLine="480"/>
        <w:rPr>
          <w:sz w:val="24"/>
        </w:rPr>
      </w:pPr>
      <w:r w:rsidRPr="001527FF">
        <w:rPr>
          <w:sz w:val="24"/>
        </w:rPr>
        <w:t>One flaw of the grey methods, as well as several models we mentioned before, is that we base the prediction on historical data trends and the assumption that this trend will continue in the future. It is never possible to accurately evaluate whether the assumption holds, so our model is still subject to possible error</w:t>
      </w:r>
      <w:r>
        <w:rPr>
          <w:sz w:val="24"/>
        </w:rPr>
        <w:t>s</w:t>
      </w:r>
      <w:r w:rsidRPr="001527FF">
        <w:rPr>
          <w:sz w:val="24"/>
        </w:rPr>
        <w:t>. A conceptual mode</w:t>
      </w:r>
      <w:r>
        <w:rPr>
          <w:sz w:val="24"/>
        </w:rPr>
        <w:t>l</w:t>
      </w:r>
      <w:r w:rsidRPr="001527FF">
        <w:rPr>
          <w:sz w:val="24"/>
        </w:rPr>
        <w:t xml:space="preserve"> is offered by David et al. </w:t>
      </w:r>
      <w:r>
        <w:rPr>
          <w:sz w:val="24"/>
        </w:rPr>
        <w:t>(1998)</w:t>
      </w:r>
      <w:r w:rsidRPr="001527FF">
        <w:rPr>
          <w:rFonts w:hint="eastAsia"/>
          <w:sz w:val="24"/>
          <w:vertAlign w:val="superscript"/>
        </w:rPr>
        <w:t xml:space="preserve"> </w:t>
      </w:r>
      <w:bookmarkStart w:id="10" w:name="OLE_LINK12"/>
      <w:bookmarkStart w:id="11" w:name="OLE_LINK13"/>
      <w:r w:rsidRPr="00D47359">
        <w:rPr>
          <w:rFonts w:hint="eastAsia"/>
          <w:sz w:val="24"/>
          <w:vertAlign w:val="superscript"/>
        </w:rPr>
        <w:t>[</w:t>
      </w:r>
      <w:r>
        <w:rPr>
          <w:sz w:val="24"/>
          <w:vertAlign w:val="superscript"/>
        </w:rPr>
        <w:t>7</w:t>
      </w:r>
      <w:r w:rsidRPr="00D47359">
        <w:rPr>
          <w:rFonts w:hint="eastAsia"/>
          <w:sz w:val="24"/>
          <w:vertAlign w:val="superscript"/>
        </w:rPr>
        <w:t>]</w:t>
      </w:r>
      <w:bookmarkEnd w:id="10"/>
      <w:bookmarkEnd w:id="11"/>
      <w:r w:rsidRPr="001527FF">
        <w:rPr>
          <w:sz w:val="24"/>
        </w:rPr>
        <w:t>, which acknowledge</w:t>
      </w:r>
      <w:r>
        <w:rPr>
          <w:sz w:val="24"/>
        </w:rPr>
        <w:t>s</w:t>
      </w:r>
      <w:r w:rsidRPr="001527FF">
        <w:rPr>
          <w:sz w:val="24"/>
        </w:rPr>
        <w:t xml:space="preserve"> the difficulty in quantifying water shortage prediction and base itself on dynamic system of water supply and demand and only requires a set of data in one single year. The authors discuss the precision of the model in their report. However, due to lack of required data, we give up on using their model. When related data are available, we suggest considering their model. More issues of data precision are discussed in the part of strengths and weaknesses of model.</w:t>
      </w:r>
    </w:p>
    <w:p w:rsidR="0096356B" w:rsidRDefault="0096356B" w:rsidP="0096356B">
      <w:pPr>
        <w:ind w:leftChars="52" w:left="109"/>
        <w:rPr>
          <w:sz w:val="24"/>
        </w:rPr>
      </w:pPr>
      <w:r>
        <w:rPr>
          <w:noProof/>
          <w:sz w:val="24"/>
        </w:rPr>
        <w:lastRenderedPageBreak/>
        <w:drawing>
          <wp:inline distT="0" distB="0" distL="0" distR="0">
            <wp:extent cx="2570400" cy="22680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0.jpg"/>
                    <pic:cNvPicPr/>
                  </pic:nvPicPr>
                  <pic:blipFill>
                    <a:blip r:embed="rId11">
                      <a:extLst>
                        <a:ext uri="{28A0092B-C50C-407E-A947-70E740481C1C}">
                          <a14:useLocalDpi xmlns:a14="http://schemas.microsoft.com/office/drawing/2010/main" val="0"/>
                        </a:ext>
                      </a:extLst>
                    </a:blip>
                    <a:stretch>
                      <a:fillRect/>
                    </a:stretch>
                  </pic:blipFill>
                  <pic:spPr>
                    <a:xfrm>
                      <a:off x="0" y="0"/>
                      <a:ext cx="2570400" cy="2268000"/>
                    </a:xfrm>
                    <a:prstGeom prst="rect">
                      <a:avLst/>
                    </a:prstGeom>
                  </pic:spPr>
                </pic:pic>
              </a:graphicData>
            </a:graphic>
          </wp:inline>
        </w:drawing>
      </w:r>
      <w:r>
        <w:rPr>
          <w:noProof/>
          <w:sz w:val="24"/>
        </w:rPr>
        <w:drawing>
          <wp:inline distT="0" distB="0" distL="0" distR="0">
            <wp:extent cx="2569025" cy="22680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60.jpg"/>
                    <pic:cNvPicPr/>
                  </pic:nvPicPr>
                  <pic:blipFill>
                    <a:blip r:embed="rId12">
                      <a:extLst>
                        <a:ext uri="{28A0092B-C50C-407E-A947-70E740481C1C}">
                          <a14:useLocalDpi xmlns:a14="http://schemas.microsoft.com/office/drawing/2010/main" val="0"/>
                        </a:ext>
                      </a:extLst>
                    </a:blip>
                    <a:stretch>
                      <a:fillRect/>
                    </a:stretch>
                  </pic:blipFill>
                  <pic:spPr>
                    <a:xfrm>
                      <a:off x="0" y="0"/>
                      <a:ext cx="2569025" cy="2268000"/>
                    </a:xfrm>
                    <a:prstGeom prst="rect">
                      <a:avLst/>
                    </a:prstGeom>
                  </pic:spPr>
                </pic:pic>
              </a:graphicData>
            </a:graphic>
          </wp:inline>
        </w:drawing>
      </w:r>
    </w:p>
    <w:p w:rsidR="00BB52A4" w:rsidRDefault="0096356B" w:rsidP="00BB52A4">
      <w:pPr>
        <w:ind w:left="1270" w:firstLine="410"/>
        <w:rPr>
          <w:sz w:val="24"/>
        </w:rPr>
      </w:pPr>
      <w:r w:rsidRPr="0096356B">
        <w:rPr>
          <w:rFonts w:hint="eastAsia"/>
          <w:sz w:val="24"/>
        </w:rPr>
        <w:t>(a</w:t>
      </w:r>
      <w:r>
        <w:rPr>
          <w:rFonts w:hint="eastAsia"/>
          <w:sz w:val="24"/>
        </w:rPr>
        <w:t xml:space="preserve">) </w:t>
      </w:r>
      <w:r w:rsidRPr="0096356B">
        <w:rPr>
          <w:rFonts w:hint="eastAsia"/>
          <w:sz w:val="24"/>
        </w:rPr>
        <w:t>20%</w:t>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sz w:val="24"/>
        </w:rPr>
        <w:tab/>
      </w:r>
      <w:r w:rsidR="00BB52A4">
        <w:rPr>
          <w:rFonts w:hint="eastAsia"/>
          <w:sz w:val="24"/>
        </w:rPr>
        <w:t xml:space="preserve"> (b) 60</w:t>
      </w:r>
      <w:r w:rsidR="00BB52A4">
        <w:rPr>
          <w:sz w:val="24"/>
        </w:rPr>
        <w:t>%</w:t>
      </w:r>
    </w:p>
    <w:p w:rsidR="00BB52A4" w:rsidRDefault="0096356B" w:rsidP="00BB52A4">
      <w:pPr>
        <w:ind w:left="120" w:hangingChars="50" w:hanging="120"/>
        <w:rPr>
          <w:sz w:val="24"/>
        </w:rPr>
      </w:pPr>
      <w:r>
        <w:rPr>
          <w:noProof/>
          <w:sz w:val="24"/>
        </w:rPr>
        <w:drawing>
          <wp:inline distT="0" distB="0" distL="0" distR="0">
            <wp:extent cx="2568585" cy="2268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80.jpg"/>
                    <pic:cNvPicPr/>
                  </pic:nvPicPr>
                  <pic:blipFill>
                    <a:blip r:embed="rId13">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r>
        <w:rPr>
          <w:noProof/>
          <w:sz w:val="24"/>
        </w:rPr>
        <w:drawing>
          <wp:inline distT="0" distB="0" distL="0" distR="0" wp14:anchorId="2E07C087" wp14:editId="7A71B509">
            <wp:extent cx="2568585" cy="22680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100.jpg"/>
                    <pic:cNvPicPr/>
                  </pic:nvPicPr>
                  <pic:blipFill>
                    <a:blip r:embed="rId14">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p>
    <w:p w:rsidR="0096356B" w:rsidRPr="0096356B" w:rsidRDefault="0096356B" w:rsidP="00BB52A4">
      <w:pPr>
        <w:ind w:left="1380" w:firstLine="300"/>
        <w:rPr>
          <w:sz w:val="24"/>
        </w:rPr>
      </w:pPr>
      <w:r>
        <w:rPr>
          <w:sz w:val="24"/>
        </w:rPr>
        <w:t xml:space="preserve">(c) </w:t>
      </w:r>
      <w:r w:rsidRPr="0096356B">
        <w:rPr>
          <w:rFonts w:hint="eastAsia"/>
          <w:sz w:val="24"/>
        </w:rPr>
        <w:t>80%</w:t>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sz w:val="24"/>
        </w:rPr>
        <w:t>(d) 100%</w:t>
      </w:r>
    </w:p>
    <w:p w:rsidR="0096356B" w:rsidRPr="00BB52A4" w:rsidRDefault="0096356B" w:rsidP="00BB52A4">
      <w:pPr>
        <w:pStyle w:val="a9"/>
        <w:keepNext/>
        <w:jc w:val="center"/>
        <w:rPr>
          <w:rFonts w:ascii="Times New Roman" w:hAnsi="Times New Roman" w:cs="Times New Roman"/>
          <w:sz w:val="24"/>
          <w:szCs w:val="24"/>
        </w:rPr>
      </w:pPr>
      <w:r w:rsidRPr="00BB52A4">
        <w:rPr>
          <w:rFonts w:ascii="Times New Roman" w:hAnsi="Times New Roman" w:cs="Times New Roman"/>
          <w:sz w:val="24"/>
          <w:szCs w:val="24"/>
        </w:rPr>
        <w:t xml:space="preserve">FIG </w:t>
      </w:r>
      <w:r w:rsidRPr="00BB52A4">
        <w:rPr>
          <w:rFonts w:ascii="Times New Roman" w:hAnsi="Times New Roman" w:cs="Times New Roman"/>
          <w:sz w:val="24"/>
          <w:szCs w:val="24"/>
        </w:rPr>
        <w:fldChar w:fldCharType="begin"/>
      </w:r>
      <w:r w:rsidRPr="00BB52A4">
        <w:rPr>
          <w:rFonts w:ascii="Times New Roman" w:hAnsi="Times New Roman" w:cs="Times New Roman"/>
          <w:sz w:val="24"/>
          <w:szCs w:val="24"/>
        </w:rPr>
        <w:instrText xml:space="preserve"> SEQ FIG \* ARABIC </w:instrText>
      </w:r>
      <w:r w:rsidRPr="00BB52A4">
        <w:rPr>
          <w:rFonts w:ascii="Times New Roman" w:hAnsi="Times New Roman" w:cs="Times New Roman"/>
          <w:sz w:val="24"/>
          <w:szCs w:val="24"/>
        </w:rPr>
        <w:fldChar w:fldCharType="separate"/>
      </w:r>
      <w:r w:rsidR="00FD15DF">
        <w:rPr>
          <w:rFonts w:ascii="Times New Roman" w:hAnsi="Times New Roman" w:cs="Times New Roman"/>
          <w:noProof/>
          <w:sz w:val="24"/>
          <w:szCs w:val="24"/>
        </w:rPr>
        <w:t>4</w:t>
      </w:r>
      <w:r w:rsidRPr="00BB52A4">
        <w:rPr>
          <w:rFonts w:ascii="Times New Roman" w:hAnsi="Times New Roman" w:cs="Times New Roman"/>
          <w:sz w:val="24"/>
          <w:szCs w:val="24"/>
        </w:rPr>
        <w:fldChar w:fldCharType="end"/>
      </w:r>
      <w:r w:rsidRPr="00BB52A4">
        <w:rPr>
          <w:rFonts w:ascii="Times New Roman" w:hAnsi="Times New Roman" w:cs="Times New Roman"/>
          <w:sz w:val="24"/>
          <w:szCs w:val="24"/>
        </w:rPr>
        <w:t xml:space="preserve">: Predicted Water Distribution </w:t>
      </w:r>
      <w:r w:rsidR="00BB52A4">
        <w:rPr>
          <w:rFonts w:ascii="Times New Roman" w:hAnsi="Times New Roman" w:cs="Times New Roman"/>
          <w:sz w:val="24"/>
          <w:szCs w:val="24"/>
        </w:rPr>
        <w:t>on</w:t>
      </w:r>
      <w:r w:rsidRPr="00BB52A4">
        <w:rPr>
          <w:rFonts w:ascii="Times New Roman" w:hAnsi="Times New Roman" w:cs="Times New Roman"/>
          <w:sz w:val="24"/>
          <w:szCs w:val="24"/>
        </w:rPr>
        <w:t xml:space="preserve"> Different Portion of Available Water Supply</w:t>
      </w:r>
    </w:p>
    <w:p w:rsidR="001527FF" w:rsidRDefault="001527FF" w:rsidP="0096356B">
      <w:pPr>
        <w:ind w:leftChars="52" w:left="109"/>
        <w:rPr>
          <w:sz w:val="24"/>
        </w:rPr>
      </w:pPr>
    </w:p>
    <w:p w:rsidR="001527FF" w:rsidRPr="00423273" w:rsidRDefault="001527FF" w:rsidP="001527FF">
      <w:pPr>
        <w:jc w:val="left"/>
        <w:rPr>
          <w:b/>
          <w:sz w:val="28"/>
        </w:rPr>
      </w:pPr>
      <w:r w:rsidRPr="00423273">
        <w:rPr>
          <w:b/>
          <w:sz w:val="28"/>
        </w:rPr>
        <w:t>§</w:t>
      </w:r>
      <w:r>
        <w:rPr>
          <w:b/>
          <w:sz w:val="28"/>
        </w:rPr>
        <w:t>3</w:t>
      </w:r>
      <w:r w:rsidRPr="00423273">
        <w:rPr>
          <w:b/>
          <w:sz w:val="28"/>
        </w:rPr>
        <w:t xml:space="preserve">. </w:t>
      </w:r>
      <w:r>
        <w:rPr>
          <w:b/>
          <w:sz w:val="28"/>
        </w:rPr>
        <w:t>Water Channeling</w:t>
      </w:r>
    </w:p>
    <w:p w:rsidR="001527FF" w:rsidRPr="001527FF" w:rsidRDefault="001527FF" w:rsidP="00695A39">
      <w:pPr>
        <w:ind w:firstLineChars="200" w:firstLine="480"/>
        <w:rPr>
          <w:sz w:val="24"/>
        </w:rPr>
      </w:pPr>
      <w:r w:rsidRPr="001527FF">
        <w:rPr>
          <w:sz w:val="24"/>
        </w:rPr>
        <w:t xml:space="preserve">Given the estimated water conditions in 2025, we use a mathematical model to come up with </w:t>
      </w:r>
      <w:r>
        <w:rPr>
          <w:sz w:val="24"/>
        </w:rPr>
        <w:t>a strategy for water transfer.</w:t>
      </w:r>
    </w:p>
    <w:p w:rsidR="001527FF" w:rsidRPr="001527FF" w:rsidRDefault="001527FF" w:rsidP="00695A39">
      <w:pPr>
        <w:ind w:firstLineChars="200" w:firstLine="480"/>
        <w:rPr>
          <w:sz w:val="24"/>
        </w:rPr>
      </w:pPr>
      <w:r w:rsidRPr="001527FF">
        <w:rPr>
          <w:sz w:val="24"/>
        </w:rPr>
        <w:t>There are several major rivers in mainland China, and scholars often partition China into regions around these rivers.</w:t>
      </w:r>
      <w:r>
        <w:rPr>
          <w:sz w:val="24"/>
        </w:rPr>
        <w:t xml:space="preserve"> </w:t>
      </w:r>
      <w:r w:rsidRPr="001527FF">
        <w:rPr>
          <w:sz w:val="24"/>
        </w:rPr>
        <w:t xml:space="preserve">These regions are often referred to "river basins". An illustration of this partition is shown in </w:t>
      </w:r>
      <w:r w:rsidR="00F94055">
        <w:rPr>
          <w:sz w:val="24"/>
        </w:rPr>
        <w:t>F</w:t>
      </w:r>
      <w:r w:rsidR="00BB52A4">
        <w:rPr>
          <w:sz w:val="24"/>
        </w:rPr>
        <w:t>ig.</w:t>
      </w:r>
      <w:r w:rsidR="00F94055">
        <w:rPr>
          <w:sz w:val="24"/>
        </w:rPr>
        <w:t xml:space="preserve"> 5</w:t>
      </w:r>
      <w:r w:rsidRPr="001527FF">
        <w:rPr>
          <w:sz w:val="24"/>
        </w:rPr>
        <w:t>. For simplicity, we refer to river basins as "region</w:t>
      </w:r>
      <w:r w:rsidR="00F94055">
        <w:rPr>
          <w:sz w:val="24"/>
        </w:rPr>
        <w:t xml:space="preserve">s" for the rest of this part. </w:t>
      </w:r>
    </w:p>
    <w:p w:rsidR="001527FF" w:rsidRPr="001527FF" w:rsidRDefault="001527FF" w:rsidP="00695A39">
      <w:pPr>
        <w:ind w:firstLineChars="200" w:firstLine="480"/>
        <w:rPr>
          <w:sz w:val="24"/>
        </w:rPr>
      </w:pPr>
      <w:r w:rsidRPr="001527FF">
        <w:rPr>
          <w:sz w:val="24"/>
        </w:rPr>
        <w:t xml:space="preserve">Since water transportation within a region is relatively easy and costless compared to across regions, we only consider water </w:t>
      </w:r>
      <w:r w:rsidR="000E5420">
        <w:rPr>
          <w:sz w:val="24"/>
        </w:rPr>
        <w:t>channeling</w:t>
      </w:r>
      <w:r w:rsidRPr="001527FF">
        <w:rPr>
          <w:sz w:val="24"/>
        </w:rPr>
        <w:t xml:space="preserve"> across regions</w:t>
      </w:r>
      <w:r w:rsidR="000E5420">
        <w:rPr>
          <w:sz w:val="24"/>
        </w:rPr>
        <w:t xml:space="preserve"> in our model</w:t>
      </w:r>
      <w:r w:rsidRPr="001527FF">
        <w:rPr>
          <w:sz w:val="24"/>
        </w:rPr>
        <w:t>.</w:t>
      </w:r>
      <w:r w:rsidR="000E5420">
        <w:rPr>
          <w:sz w:val="24"/>
        </w:rPr>
        <w:t xml:space="preserve"> </w:t>
      </w:r>
      <w:r w:rsidRPr="001527FF">
        <w:rPr>
          <w:sz w:val="24"/>
        </w:rPr>
        <w:t>That is, we calculate water gap of every region by summing up that of every province belonging to the region.</w:t>
      </w:r>
    </w:p>
    <w:p w:rsidR="001527FF" w:rsidRDefault="00BB52A4" w:rsidP="00695A39">
      <w:pPr>
        <w:ind w:firstLineChars="200" w:firstLine="480"/>
        <w:rPr>
          <w:sz w:val="24"/>
        </w:rPr>
      </w:pPr>
      <w:r>
        <w:rPr>
          <w:sz w:val="24"/>
        </w:rPr>
        <w:t>For</w:t>
      </w:r>
      <w:r w:rsidR="001527FF" w:rsidRPr="001527FF">
        <w:rPr>
          <w:sz w:val="24"/>
        </w:rPr>
        <w:t xml:space="preserve"> every region, we </w:t>
      </w:r>
      <w:r>
        <w:rPr>
          <w:sz w:val="24"/>
        </w:rPr>
        <w:t xml:space="preserve">first </w:t>
      </w:r>
      <w:r w:rsidR="001527FF" w:rsidRPr="001527FF">
        <w:rPr>
          <w:sz w:val="24"/>
        </w:rPr>
        <w:t xml:space="preserve">take its water supply and demand as given, and </w:t>
      </w:r>
      <w:r w:rsidR="000E5420">
        <w:rPr>
          <w:sz w:val="24"/>
        </w:rPr>
        <w:t>use</w:t>
      </w:r>
      <w:r w:rsidR="001527FF" w:rsidRPr="001527FF">
        <w:rPr>
          <w:sz w:val="24"/>
        </w:rPr>
        <w:t xml:space="preserve"> a model to determine an optimal transportation strategy satisfying the demand of every </w:t>
      </w:r>
      <w:r w:rsidR="000E5420">
        <w:rPr>
          <w:sz w:val="24"/>
        </w:rPr>
        <w:t>region</w:t>
      </w:r>
      <w:r w:rsidR="001527FF" w:rsidRPr="001527FF">
        <w:rPr>
          <w:sz w:val="24"/>
        </w:rPr>
        <w:t>.</w:t>
      </w:r>
      <w:r w:rsidR="000E5420">
        <w:rPr>
          <w:sz w:val="24"/>
        </w:rPr>
        <w:t xml:space="preserve"> </w:t>
      </w:r>
      <w:r w:rsidR="001527FF" w:rsidRPr="001527FF">
        <w:rPr>
          <w:sz w:val="24"/>
        </w:rPr>
        <w:t>Based on this model, we</w:t>
      </w:r>
      <w:r w:rsidR="000E5420">
        <w:rPr>
          <w:sz w:val="24"/>
        </w:rPr>
        <w:t xml:space="preserve"> then</w:t>
      </w:r>
      <w:r w:rsidR="001527FF" w:rsidRPr="001527FF">
        <w:rPr>
          <w:sz w:val="24"/>
        </w:rPr>
        <w:t xml:space="preserve"> input related data and get the desired strategy.</w:t>
      </w:r>
    </w:p>
    <w:p w:rsidR="00BB52A4" w:rsidRDefault="00BB52A4" w:rsidP="00BB52A4">
      <w:pPr>
        <w:keepNext/>
      </w:pPr>
      <w:r>
        <w:rPr>
          <w:noProof/>
          <w:sz w:val="24"/>
        </w:rPr>
        <w:lastRenderedPageBreak/>
        <w:drawing>
          <wp:inline distT="0" distB="0" distL="0" distR="0" wp14:anchorId="2C537336" wp14:editId="1877B217">
            <wp:extent cx="5274310" cy="35344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534410"/>
                    </a:xfrm>
                    <a:prstGeom prst="rect">
                      <a:avLst/>
                    </a:prstGeom>
                  </pic:spPr>
                </pic:pic>
              </a:graphicData>
            </a:graphic>
          </wp:inline>
        </w:drawing>
      </w:r>
    </w:p>
    <w:p w:rsidR="00BB52A4" w:rsidRPr="00BB52A4" w:rsidRDefault="00BB52A4" w:rsidP="00BB52A4">
      <w:pPr>
        <w:pStyle w:val="a9"/>
        <w:keepNext/>
        <w:jc w:val="center"/>
        <w:rPr>
          <w:rFonts w:ascii="Times New Roman" w:hAnsi="Times New Roman" w:cs="Times New Roman"/>
          <w:sz w:val="24"/>
          <w:szCs w:val="24"/>
        </w:rPr>
      </w:pPr>
      <w:r w:rsidRPr="00BB52A4">
        <w:rPr>
          <w:rFonts w:ascii="Times New Roman" w:hAnsi="Times New Roman" w:cs="Times New Roman"/>
          <w:sz w:val="24"/>
          <w:szCs w:val="24"/>
        </w:rPr>
        <w:t xml:space="preserve">FIG </w:t>
      </w:r>
      <w:r w:rsidRPr="00BB52A4">
        <w:rPr>
          <w:rFonts w:ascii="Times New Roman" w:hAnsi="Times New Roman" w:cs="Times New Roman"/>
          <w:sz w:val="24"/>
          <w:szCs w:val="24"/>
        </w:rPr>
        <w:fldChar w:fldCharType="begin"/>
      </w:r>
      <w:r w:rsidRPr="00BB52A4">
        <w:rPr>
          <w:rFonts w:ascii="Times New Roman" w:hAnsi="Times New Roman" w:cs="Times New Roman"/>
          <w:sz w:val="24"/>
          <w:szCs w:val="24"/>
        </w:rPr>
        <w:instrText xml:space="preserve"> SEQ FIG \* ARABIC </w:instrText>
      </w:r>
      <w:r w:rsidRPr="00BB52A4">
        <w:rPr>
          <w:rFonts w:ascii="Times New Roman" w:hAnsi="Times New Roman" w:cs="Times New Roman"/>
          <w:sz w:val="24"/>
          <w:szCs w:val="24"/>
        </w:rPr>
        <w:fldChar w:fldCharType="separate"/>
      </w:r>
      <w:r w:rsidR="00FD15DF">
        <w:rPr>
          <w:rFonts w:ascii="Times New Roman" w:hAnsi="Times New Roman" w:cs="Times New Roman"/>
          <w:noProof/>
          <w:sz w:val="24"/>
          <w:szCs w:val="24"/>
        </w:rPr>
        <w:t>5</w:t>
      </w:r>
      <w:r w:rsidRPr="00BB52A4">
        <w:rPr>
          <w:rFonts w:ascii="Times New Roman" w:hAnsi="Times New Roman" w:cs="Times New Roman"/>
          <w:sz w:val="24"/>
          <w:szCs w:val="24"/>
        </w:rPr>
        <w:fldChar w:fldCharType="end"/>
      </w:r>
      <w:r w:rsidRPr="00BB52A4">
        <w:rPr>
          <w:rFonts w:ascii="Times New Roman" w:hAnsi="Times New Roman" w:cs="Times New Roman"/>
          <w:sz w:val="24"/>
          <w:szCs w:val="24"/>
        </w:rPr>
        <w:t xml:space="preserve">: An illustration of river basins in China. Source: </w:t>
      </w:r>
      <w:bookmarkStart w:id="12" w:name="OLE_LINK1"/>
      <w:bookmarkStart w:id="13" w:name="OLE_LINK2"/>
      <w:r w:rsidRPr="00BB52A4">
        <w:rPr>
          <w:rFonts w:ascii="Times New Roman" w:hAnsi="Times New Roman" w:cs="Times New Roman"/>
          <w:i/>
          <w:sz w:val="24"/>
          <w:szCs w:val="24"/>
        </w:rPr>
        <w:t>Atlas of Natural Disaster System of China</w:t>
      </w:r>
      <w:bookmarkEnd w:id="12"/>
      <w:bookmarkEnd w:id="13"/>
      <w:r>
        <w:rPr>
          <w:rFonts w:ascii="Times New Roman" w:hAnsi="Times New Roman" w:cs="Times New Roman"/>
          <w:sz w:val="24"/>
          <w:szCs w:val="24"/>
        </w:rPr>
        <w:t xml:space="preserve"> (Shi et al., 2003)</w:t>
      </w:r>
      <w:r w:rsidRPr="00D47359">
        <w:rPr>
          <w:rFonts w:hint="eastAsia"/>
          <w:sz w:val="24"/>
          <w:vertAlign w:val="superscript"/>
        </w:rPr>
        <w:t xml:space="preserve"> [</w:t>
      </w:r>
      <w:r>
        <w:rPr>
          <w:sz w:val="24"/>
          <w:vertAlign w:val="superscript"/>
        </w:rPr>
        <w:t>8</w:t>
      </w:r>
      <w:r w:rsidRPr="00D47359">
        <w:rPr>
          <w:rFonts w:hint="eastAsia"/>
          <w:sz w:val="24"/>
          <w:vertAlign w:val="superscript"/>
        </w:rPr>
        <w:t>]</w:t>
      </w:r>
    </w:p>
    <w:p w:rsidR="000E5420" w:rsidRPr="001527FF" w:rsidRDefault="000E5420" w:rsidP="001527FF">
      <w:pPr>
        <w:ind w:leftChars="52" w:left="109" w:firstLineChars="100" w:firstLine="240"/>
        <w:rPr>
          <w:sz w:val="24"/>
        </w:rPr>
      </w:pPr>
    </w:p>
    <w:p w:rsidR="000E5420" w:rsidRDefault="000E5420" w:rsidP="000E5420">
      <w:pPr>
        <w:rPr>
          <w:b/>
          <w:sz w:val="24"/>
        </w:rPr>
      </w:pPr>
      <w:bookmarkStart w:id="14" w:name="OLE_LINK16"/>
      <w:bookmarkStart w:id="15" w:name="OLE_LINK17"/>
      <w:r w:rsidRPr="00423273">
        <w:rPr>
          <w:b/>
          <w:sz w:val="24"/>
        </w:rPr>
        <w:t>§</w:t>
      </w:r>
      <w:r>
        <w:rPr>
          <w:b/>
          <w:sz w:val="24"/>
        </w:rPr>
        <w:t>3</w:t>
      </w:r>
      <w:r w:rsidRPr="00423273">
        <w:rPr>
          <w:b/>
          <w:sz w:val="24"/>
        </w:rPr>
        <w:t>.</w:t>
      </w:r>
      <w:r>
        <w:rPr>
          <w:b/>
          <w:sz w:val="24"/>
        </w:rPr>
        <w:t>1</w:t>
      </w:r>
      <w:r w:rsidRPr="00423273">
        <w:rPr>
          <w:b/>
          <w:sz w:val="24"/>
        </w:rPr>
        <w:t xml:space="preserve"> </w:t>
      </w:r>
      <w:r>
        <w:rPr>
          <w:b/>
          <w:sz w:val="24"/>
        </w:rPr>
        <w:t>Assumptions and Notations</w:t>
      </w:r>
    </w:p>
    <w:bookmarkEnd w:id="14"/>
    <w:bookmarkEnd w:id="15"/>
    <w:p w:rsidR="000E5420" w:rsidRPr="000E5420" w:rsidRDefault="000E5420" w:rsidP="00695A39">
      <w:pPr>
        <w:ind w:firstLineChars="200" w:firstLine="480"/>
        <w:rPr>
          <w:sz w:val="24"/>
        </w:rPr>
      </w:pPr>
      <w:r w:rsidRPr="00BB52A4">
        <w:rPr>
          <w:i/>
          <w:sz w:val="24"/>
        </w:rPr>
        <w:t xml:space="preserve">Cost of transportation is proportional to the volume and the distance of water transported. </w:t>
      </w:r>
      <w:r w:rsidRPr="000E5420">
        <w:rPr>
          <w:sz w:val="24"/>
        </w:rPr>
        <w:t>That is, the more and the longer distance water is transported, the more it costs for the government. It is unrealistic to transport a very small amount of water across regions, so we assume that the volume of water transported is large enough to ignore economies of scale.</w:t>
      </w:r>
    </w:p>
    <w:p w:rsidR="000E5420" w:rsidRPr="000E5420" w:rsidRDefault="000E5420" w:rsidP="00695A39">
      <w:pPr>
        <w:ind w:firstLineChars="200" w:firstLine="480"/>
        <w:rPr>
          <w:sz w:val="24"/>
        </w:rPr>
      </w:pPr>
      <w:r w:rsidRPr="00BB52A4">
        <w:rPr>
          <w:i/>
          <w:sz w:val="24"/>
        </w:rPr>
        <w:t>Transportation is accomplished at the beginning of a year.</w:t>
      </w:r>
      <w:r>
        <w:rPr>
          <w:sz w:val="24"/>
        </w:rPr>
        <w:t xml:space="preserve"> </w:t>
      </w:r>
      <w:r w:rsidRPr="000E5420">
        <w:rPr>
          <w:sz w:val="24"/>
        </w:rPr>
        <w:t>We simp</w:t>
      </w:r>
      <w:r>
        <w:rPr>
          <w:sz w:val="24"/>
        </w:rPr>
        <w:t>lify a continuous water channeling process</w:t>
      </w:r>
      <w:r w:rsidRPr="000E5420">
        <w:rPr>
          <w:sz w:val="24"/>
        </w:rPr>
        <w:t xml:space="preserve"> </w:t>
      </w:r>
      <w:r>
        <w:rPr>
          <w:sz w:val="24"/>
        </w:rPr>
        <w:t>in</w:t>
      </w:r>
      <w:r w:rsidRPr="000E5420">
        <w:rPr>
          <w:sz w:val="24"/>
        </w:rPr>
        <w:t>to an event accomplished at the beginning of a year. After transportation, water demands</w:t>
      </w:r>
      <w:r>
        <w:rPr>
          <w:sz w:val="24"/>
        </w:rPr>
        <w:t xml:space="preserve"> in the country </w:t>
      </w:r>
      <w:r w:rsidRPr="000E5420">
        <w:rPr>
          <w:sz w:val="24"/>
        </w:rPr>
        <w:t>are met to the largest extent.</w:t>
      </w:r>
    </w:p>
    <w:p w:rsidR="001527FF" w:rsidRDefault="000E5420" w:rsidP="00695A39">
      <w:pPr>
        <w:ind w:firstLineChars="200" w:firstLine="480"/>
        <w:rPr>
          <w:sz w:val="24"/>
        </w:rPr>
      </w:pPr>
      <w:r w:rsidRPr="00BB52A4">
        <w:rPr>
          <w:i/>
          <w:sz w:val="24"/>
        </w:rPr>
        <w:t>There exists a water transportation channel (or other water transfer projects) between every pair of regions.</w:t>
      </w:r>
      <w:r w:rsidR="00D72380">
        <w:rPr>
          <w:sz w:val="24"/>
        </w:rPr>
        <w:t xml:space="preserve"> </w:t>
      </w:r>
      <w:r w:rsidRPr="000E5420">
        <w:rPr>
          <w:sz w:val="24"/>
        </w:rPr>
        <w:t xml:space="preserve">There are several cross-regional water </w:t>
      </w:r>
      <w:r w:rsidR="00D72380">
        <w:rPr>
          <w:sz w:val="24"/>
        </w:rPr>
        <w:t xml:space="preserve">channeling </w:t>
      </w:r>
      <w:r w:rsidRPr="000E5420">
        <w:rPr>
          <w:sz w:val="24"/>
        </w:rPr>
        <w:t>projects built in China. A famous example is the South-North Water Transfer Project. We assume that under the help of these water transfer projects we are able to transport water between regions.</w:t>
      </w:r>
    </w:p>
    <w:p w:rsidR="00D72380" w:rsidRDefault="00D72380" w:rsidP="00695A39">
      <w:pPr>
        <w:ind w:firstLineChars="200" w:firstLine="480"/>
        <w:rPr>
          <w:sz w:val="24"/>
        </w:rPr>
      </w:pPr>
      <w:r>
        <w:rPr>
          <w:sz w:val="24"/>
        </w:rPr>
        <w:t>Notations used in the model are listed as follows:</w:t>
      </w:r>
    </w:p>
    <w:p w:rsidR="00BB52A4" w:rsidRDefault="00BB52A4" w:rsidP="000E5420">
      <w:pPr>
        <w:ind w:leftChars="52" w:left="109" w:firstLineChars="100" w:firstLine="240"/>
        <w:rPr>
          <w:sz w:val="24"/>
        </w:rPr>
      </w:pPr>
    </w:p>
    <w:p w:rsidR="00EE335D" w:rsidRDefault="00EE335D" w:rsidP="00EE335D">
      <w:pPr>
        <w:pStyle w:val="a9"/>
        <w:keepNext/>
        <w:jc w:val="center"/>
      </w:pPr>
      <w:r w:rsidRPr="00EE335D">
        <w:rPr>
          <w:rFonts w:ascii="Times New Roman" w:hAnsi="Times New Roman" w:cs="Times New Roman"/>
          <w:sz w:val="24"/>
          <w:szCs w:val="24"/>
        </w:rPr>
        <w:t xml:space="preserve">Table </w:t>
      </w:r>
      <w:r w:rsidRPr="00EE335D">
        <w:rPr>
          <w:rFonts w:ascii="Times New Roman" w:hAnsi="Times New Roman" w:cs="Times New Roman"/>
          <w:sz w:val="24"/>
          <w:szCs w:val="24"/>
        </w:rPr>
        <w:fldChar w:fldCharType="begin"/>
      </w:r>
      <w:r w:rsidRPr="00EE335D">
        <w:rPr>
          <w:rFonts w:ascii="Times New Roman" w:hAnsi="Times New Roman" w:cs="Times New Roman"/>
          <w:sz w:val="24"/>
          <w:szCs w:val="24"/>
        </w:rPr>
        <w:instrText xml:space="preserve"> SEQ Table \* ARABIC </w:instrText>
      </w:r>
      <w:r w:rsidRPr="00EE335D">
        <w:rPr>
          <w:rFonts w:ascii="Times New Roman" w:hAnsi="Times New Roman" w:cs="Times New Roman"/>
          <w:sz w:val="24"/>
          <w:szCs w:val="24"/>
        </w:rPr>
        <w:fldChar w:fldCharType="separate"/>
      </w:r>
      <w:r w:rsidR="00FD15DF">
        <w:rPr>
          <w:rFonts w:ascii="Times New Roman" w:hAnsi="Times New Roman" w:cs="Times New Roman"/>
          <w:noProof/>
          <w:sz w:val="24"/>
          <w:szCs w:val="24"/>
        </w:rPr>
        <w:t>1</w:t>
      </w:r>
      <w:r w:rsidRPr="00EE335D">
        <w:rPr>
          <w:rFonts w:ascii="Times New Roman" w:hAnsi="Times New Roman" w:cs="Times New Roman"/>
          <w:sz w:val="24"/>
          <w:szCs w:val="24"/>
        </w:rPr>
        <w:fldChar w:fldCharType="end"/>
      </w:r>
      <w:r w:rsidR="00070226">
        <w:rPr>
          <w:rFonts w:ascii="Times New Roman" w:hAnsi="Times New Roman" w:cs="Times New Roman"/>
          <w:sz w:val="24"/>
          <w:szCs w:val="24"/>
        </w:rPr>
        <w:t>: Notations Used in the T</w:t>
      </w:r>
      <w:r w:rsidRPr="00EE335D">
        <w:rPr>
          <w:rFonts w:ascii="Times New Roman" w:hAnsi="Times New Roman" w:cs="Times New Roman"/>
          <w:sz w:val="24"/>
          <w:szCs w:val="24"/>
        </w:rPr>
        <w:t xml:space="preserve">ransportation </w:t>
      </w:r>
      <w:r w:rsidR="00070226">
        <w:rPr>
          <w:rFonts w:ascii="Times New Roman" w:hAnsi="Times New Roman" w:cs="Times New Roman"/>
          <w:sz w:val="24"/>
          <w:szCs w:val="24"/>
        </w:rPr>
        <w:t>M</w:t>
      </w:r>
      <w:r w:rsidRPr="00EE335D">
        <w:rPr>
          <w:rFonts w:ascii="Times New Roman" w:hAnsi="Times New Roman" w:cs="Times New Roman"/>
          <w:sz w:val="24"/>
          <w:szCs w:val="24"/>
        </w:rPr>
        <w:t>odel</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4"/>
        <w:gridCol w:w="6735"/>
      </w:tblGrid>
      <w:tr w:rsidR="00D72380" w:rsidTr="00070226">
        <w:trPr>
          <w:jc w:val="center"/>
        </w:trPr>
        <w:tc>
          <w:tcPr>
            <w:tcW w:w="0" w:type="auto"/>
            <w:tcBorders>
              <w:top w:val="single" w:sz="12" w:space="0" w:color="auto"/>
              <w:bottom w:val="single" w:sz="12" w:space="0" w:color="auto"/>
              <w:right w:val="single" w:sz="8" w:space="0" w:color="auto"/>
            </w:tcBorders>
          </w:tcPr>
          <w:p w:rsidR="00D72380" w:rsidRDefault="00D72380" w:rsidP="00EE335D">
            <w:pPr>
              <w:jc w:val="center"/>
              <w:rPr>
                <w:sz w:val="24"/>
              </w:rPr>
            </w:pPr>
            <w:r>
              <w:rPr>
                <w:rFonts w:hint="eastAsia"/>
                <w:sz w:val="24"/>
              </w:rPr>
              <w:t>Notation</w:t>
            </w:r>
          </w:p>
        </w:tc>
        <w:tc>
          <w:tcPr>
            <w:tcW w:w="0" w:type="auto"/>
            <w:tcBorders>
              <w:top w:val="single" w:sz="12" w:space="0" w:color="auto"/>
              <w:left w:val="single" w:sz="8" w:space="0" w:color="auto"/>
              <w:bottom w:val="single" w:sz="12" w:space="0" w:color="auto"/>
            </w:tcBorders>
          </w:tcPr>
          <w:p w:rsidR="00D72380" w:rsidRDefault="00EE335D" w:rsidP="00EE335D">
            <w:pPr>
              <w:jc w:val="center"/>
              <w:rPr>
                <w:sz w:val="24"/>
              </w:rPr>
            </w:pPr>
            <w:r>
              <w:rPr>
                <w:sz w:val="24"/>
              </w:rPr>
              <w:t>Explanation</w:t>
            </w:r>
          </w:p>
        </w:tc>
      </w:tr>
      <w:tr w:rsidR="00D72380" w:rsidTr="00070226">
        <w:trPr>
          <w:jc w:val="center"/>
        </w:trPr>
        <w:tc>
          <w:tcPr>
            <w:tcW w:w="0" w:type="auto"/>
            <w:tcBorders>
              <w:top w:val="single" w:sz="12" w:space="0" w:color="auto"/>
              <w:right w:val="single" w:sz="4" w:space="0" w:color="auto"/>
            </w:tcBorders>
          </w:tcPr>
          <w:p w:rsidR="00D72380" w:rsidRDefault="00D93047" w:rsidP="00EE335D">
            <w:pPr>
              <w:jc w:val="cente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i</m:t>
                    </m:r>
                  </m:sub>
                </m:sSub>
              </m:oMath>
            </m:oMathPara>
          </w:p>
        </w:tc>
        <w:tc>
          <w:tcPr>
            <w:tcW w:w="0" w:type="auto"/>
            <w:tcBorders>
              <w:top w:val="single" w:sz="12" w:space="0" w:color="auto"/>
              <w:left w:val="single" w:sz="4" w:space="0" w:color="auto"/>
            </w:tcBorders>
          </w:tcPr>
          <w:p w:rsidR="00D72380" w:rsidRDefault="00EE335D" w:rsidP="00EE335D">
            <w:pPr>
              <w:jc w:val="left"/>
              <w:rPr>
                <w:sz w:val="24"/>
              </w:rPr>
            </w:pPr>
            <w:r>
              <w:rPr>
                <w:rFonts w:hint="eastAsia"/>
                <w:sz w:val="24"/>
              </w:rPr>
              <w:t xml:space="preserve">Region </w:t>
            </w:r>
            <w:proofErr w:type="spellStart"/>
            <w:r>
              <w:rPr>
                <w:rFonts w:hint="eastAsia"/>
                <w:sz w:val="24"/>
              </w:rPr>
              <w:t>i</w:t>
            </w:r>
            <w:proofErr w:type="spellEnd"/>
            <w:r>
              <w:rPr>
                <w:rFonts w:hint="eastAsia"/>
                <w:sz w:val="24"/>
              </w:rPr>
              <w:t>. There are at total M regions involved.</w:t>
            </w:r>
          </w:p>
        </w:tc>
      </w:tr>
      <w:tr w:rsidR="00D72380" w:rsidTr="00070226">
        <w:trPr>
          <w:jc w:val="center"/>
        </w:trPr>
        <w:tc>
          <w:tcPr>
            <w:tcW w:w="0" w:type="auto"/>
            <w:tcBorders>
              <w:right w:val="single" w:sz="4" w:space="0" w:color="auto"/>
            </w:tcBorders>
          </w:tcPr>
          <w:p w:rsidR="00D72380" w:rsidRPr="00EE335D" w:rsidRDefault="00D93047" w:rsidP="00EE335D">
            <w:pPr>
              <w:jc w:val="center"/>
              <w:rPr>
                <w:sz w:val="24"/>
              </w:rPr>
            </w:pPr>
            <m:oMathPara>
              <m:oMath>
                <m:sSub>
                  <m:sSubPr>
                    <m:ctrlPr>
                      <w:rPr>
                        <w:rFonts w:ascii="Cambria Math" w:hAnsi="Cambria Math"/>
                        <w:sz w:val="24"/>
                      </w:rPr>
                    </m:ctrlPr>
                  </m:sSubPr>
                  <m:e>
                    <m:r>
                      <w:rPr>
                        <w:rFonts w:ascii="Cambria Math" w:hAnsi="Cambria Math"/>
                        <w:sz w:val="24"/>
                      </w:rPr>
                      <m:t>s</m:t>
                    </m:r>
                  </m:e>
                  <m:sub>
                    <m:r>
                      <w:rPr>
                        <w:rFonts w:ascii="Cambria Math" w:hAnsi="Cambria Math"/>
                        <w:sz w:val="24"/>
                      </w:rPr>
                      <m:t>i</m:t>
                    </m:r>
                  </m:sub>
                </m:sSub>
              </m:oMath>
            </m:oMathPara>
          </w:p>
        </w:tc>
        <w:tc>
          <w:tcPr>
            <w:tcW w:w="0" w:type="auto"/>
            <w:tcBorders>
              <w:left w:val="single" w:sz="4" w:space="0" w:color="auto"/>
            </w:tcBorders>
          </w:tcPr>
          <w:p w:rsidR="00D72380" w:rsidRDefault="00EE335D" w:rsidP="00EE335D">
            <w:pPr>
              <w:jc w:val="left"/>
              <w:rPr>
                <w:sz w:val="24"/>
              </w:rPr>
            </w:pPr>
            <w:r w:rsidRPr="00EE335D">
              <w:rPr>
                <w:sz w:val="24"/>
              </w:rPr>
              <w:t xml:space="preserve">Water supply of region </w:t>
            </w:r>
            <w:proofErr w:type="spellStart"/>
            <w:r w:rsidRPr="00EE335D">
              <w:rPr>
                <w:sz w:val="24"/>
              </w:rPr>
              <w:t>i</w:t>
            </w:r>
            <w:proofErr w:type="spellEnd"/>
            <w:r w:rsidRPr="00EE335D">
              <w:rPr>
                <w:sz w:val="24"/>
              </w:rPr>
              <w:t xml:space="preserve"> at the beginning of a year.</w:t>
            </w:r>
          </w:p>
        </w:tc>
      </w:tr>
      <w:tr w:rsidR="00D72380" w:rsidTr="00070226">
        <w:trPr>
          <w:jc w:val="center"/>
        </w:trPr>
        <w:tc>
          <w:tcPr>
            <w:tcW w:w="0" w:type="auto"/>
            <w:tcBorders>
              <w:right w:val="single" w:sz="4" w:space="0" w:color="auto"/>
            </w:tcBorders>
          </w:tcPr>
          <w:p w:rsidR="00D72380" w:rsidRDefault="00D93047" w:rsidP="00EE335D">
            <w:pPr>
              <w:jc w:val="center"/>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oMath>
            </m:oMathPara>
          </w:p>
        </w:tc>
        <w:tc>
          <w:tcPr>
            <w:tcW w:w="0" w:type="auto"/>
            <w:tcBorders>
              <w:left w:val="single" w:sz="4" w:space="0" w:color="auto"/>
            </w:tcBorders>
          </w:tcPr>
          <w:p w:rsidR="00D72380" w:rsidRDefault="00EE335D" w:rsidP="00EE335D">
            <w:pPr>
              <w:jc w:val="left"/>
              <w:rPr>
                <w:sz w:val="24"/>
              </w:rPr>
            </w:pPr>
            <w:r w:rsidRPr="00EE335D">
              <w:rPr>
                <w:sz w:val="24"/>
              </w:rPr>
              <w:t xml:space="preserve">Water demand of region </w:t>
            </w:r>
            <w:proofErr w:type="spellStart"/>
            <w:r w:rsidRPr="00EE335D">
              <w:rPr>
                <w:sz w:val="24"/>
              </w:rPr>
              <w:t>i</w:t>
            </w:r>
            <w:proofErr w:type="spellEnd"/>
            <w:r w:rsidRPr="00EE335D">
              <w:rPr>
                <w:sz w:val="24"/>
              </w:rPr>
              <w:t xml:space="preserve"> for the year.</w:t>
            </w:r>
          </w:p>
        </w:tc>
      </w:tr>
      <w:tr w:rsidR="00D72380" w:rsidTr="00070226">
        <w:trPr>
          <w:jc w:val="center"/>
        </w:trPr>
        <w:tc>
          <w:tcPr>
            <w:tcW w:w="0" w:type="auto"/>
            <w:tcBorders>
              <w:right w:val="single" w:sz="4" w:space="0" w:color="auto"/>
            </w:tcBorders>
          </w:tcPr>
          <w:p w:rsidR="00D72380" w:rsidRDefault="00D93047" w:rsidP="00EE335D">
            <w:pPr>
              <w:jc w:val="center"/>
              <w:rPr>
                <w:sz w:val="24"/>
              </w:rPr>
            </w:pPr>
            <m:oMathPara>
              <m:oMath>
                <m:sSub>
                  <m:sSubPr>
                    <m:ctrlPr>
                      <w:rPr>
                        <w:rFonts w:ascii="Cambria Math" w:hAnsi="Cambria Math"/>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oMath>
            </m:oMathPara>
          </w:p>
        </w:tc>
        <w:tc>
          <w:tcPr>
            <w:tcW w:w="0" w:type="auto"/>
            <w:tcBorders>
              <w:left w:val="single" w:sz="4" w:space="0" w:color="auto"/>
            </w:tcBorders>
          </w:tcPr>
          <w:p w:rsidR="00D72380" w:rsidRDefault="00EE335D" w:rsidP="00EE335D">
            <w:pPr>
              <w:jc w:val="left"/>
              <w:rPr>
                <w:sz w:val="24"/>
              </w:rPr>
            </w:pPr>
            <w:r w:rsidRPr="00EE335D">
              <w:rPr>
                <w:sz w:val="24"/>
              </w:rPr>
              <w:t xml:space="preserve">Water gap of region </w:t>
            </w:r>
            <w:proofErr w:type="spellStart"/>
            <w:r w:rsidRPr="00EE335D">
              <w:rPr>
                <w:sz w:val="24"/>
              </w:rPr>
              <w:t>i</w:t>
            </w:r>
            <w:proofErr w:type="spellEnd"/>
            <w:r w:rsidRPr="00EE335D">
              <w:rPr>
                <w:sz w:val="24"/>
              </w:rPr>
              <w:t>.</w:t>
            </w:r>
          </w:p>
        </w:tc>
      </w:tr>
      <w:tr w:rsidR="00D72380" w:rsidTr="00070226">
        <w:trPr>
          <w:jc w:val="center"/>
        </w:trPr>
        <w:tc>
          <w:tcPr>
            <w:tcW w:w="0" w:type="auto"/>
            <w:tcBorders>
              <w:right w:val="single" w:sz="4" w:space="0" w:color="auto"/>
            </w:tcBorders>
          </w:tcPr>
          <w:p w:rsidR="00D72380" w:rsidRDefault="00D93047" w:rsidP="00EE335D">
            <w:pPr>
              <w:jc w:val="center"/>
              <w:rPr>
                <w:sz w:val="24"/>
              </w:rPr>
            </w:pPr>
            <m:oMathPara>
              <m:oMath>
                <m:sSub>
                  <m:sSubPr>
                    <m:ctrlPr>
                      <w:rPr>
                        <w:rFonts w:ascii="Cambria Math" w:hAnsi="Cambria Math"/>
                        <w:sz w:val="24"/>
                      </w:rPr>
                    </m:ctrlPr>
                  </m:sSubPr>
                  <m:e>
                    <m:r>
                      <w:rPr>
                        <w:rFonts w:ascii="Cambria Math" w:hAnsi="Cambria Math"/>
                        <w:sz w:val="24"/>
                      </w:rPr>
                      <m:t>c</m:t>
                    </m:r>
                  </m:e>
                  <m:sub>
                    <m:r>
                      <w:rPr>
                        <w:rFonts w:ascii="Cambria Math" w:hAnsi="Cambria Math"/>
                        <w:sz w:val="24"/>
                      </w:rPr>
                      <m:t>ij</m:t>
                    </m:r>
                  </m:sub>
                </m:sSub>
              </m:oMath>
            </m:oMathPara>
          </w:p>
        </w:tc>
        <w:tc>
          <w:tcPr>
            <w:tcW w:w="0" w:type="auto"/>
            <w:tcBorders>
              <w:left w:val="single" w:sz="4" w:space="0" w:color="auto"/>
            </w:tcBorders>
          </w:tcPr>
          <w:p w:rsidR="00D72380" w:rsidRDefault="00EE335D" w:rsidP="00EE335D">
            <w:pPr>
              <w:tabs>
                <w:tab w:val="left" w:pos="1155"/>
              </w:tabs>
              <w:jc w:val="left"/>
              <w:rPr>
                <w:sz w:val="24"/>
              </w:rPr>
            </w:pPr>
            <w:r w:rsidRPr="00EE335D">
              <w:rPr>
                <w:sz w:val="24"/>
              </w:rPr>
              <w:t xml:space="preserve">Cost of transportation for per unit of water from region </w:t>
            </w:r>
            <w:proofErr w:type="spellStart"/>
            <w:r w:rsidRPr="00EE335D">
              <w:rPr>
                <w:sz w:val="24"/>
              </w:rPr>
              <w:t>i</w:t>
            </w:r>
            <w:proofErr w:type="spellEnd"/>
            <w:r w:rsidRPr="00EE335D">
              <w:rPr>
                <w:sz w:val="24"/>
              </w:rPr>
              <w:t xml:space="preserve"> to region j.</w:t>
            </w:r>
          </w:p>
        </w:tc>
      </w:tr>
      <w:tr w:rsidR="00D72380" w:rsidTr="00070226">
        <w:trPr>
          <w:jc w:val="center"/>
        </w:trPr>
        <w:tc>
          <w:tcPr>
            <w:tcW w:w="0" w:type="auto"/>
            <w:tcBorders>
              <w:right w:val="single" w:sz="4" w:space="0" w:color="auto"/>
            </w:tcBorders>
          </w:tcPr>
          <w:p w:rsidR="00D72380" w:rsidRPr="00EE335D" w:rsidRDefault="00EE335D" w:rsidP="00EE335D">
            <w:pPr>
              <w:jc w:val="center"/>
              <w:rPr>
                <w:i/>
                <w:sz w:val="24"/>
              </w:rPr>
            </w:pPr>
            <w:r w:rsidRPr="00EE335D">
              <w:rPr>
                <w:rFonts w:ascii="Cambria Math" w:hAnsi="Cambria Math" w:hint="eastAsia"/>
                <w:i/>
                <w:sz w:val="24"/>
              </w:rPr>
              <w:lastRenderedPageBreak/>
              <w:t>E</w:t>
            </w:r>
          </w:p>
        </w:tc>
        <w:tc>
          <w:tcPr>
            <w:tcW w:w="0" w:type="auto"/>
            <w:tcBorders>
              <w:left w:val="single" w:sz="4" w:space="0" w:color="auto"/>
            </w:tcBorders>
          </w:tcPr>
          <w:p w:rsidR="00D72380" w:rsidRDefault="00EE335D" w:rsidP="00EE335D">
            <w:pPr>
              <w:jc w:val="left"/>
              <w:rPr>
                <w:sz w:val="24"/>
              </w:rPr>
            </w:pPr>
            <w:r w:rsidRPr="00EE335D">
              <w:rPr>
                <w:sz w:val="24"/>
              </w:rPr>
              <w:t>The set of net water suppliers, i.e., regions with water excess.</w:t>
            </w:r>
          </w:p>
        </w:tc>
      </w:tr>
      <w:tr w:rsidR="00D72380" w:rsidTr="00070226">
        <w:trPr>
          <w:jc w:val="center"/>
        </w:trPr>
        <w:tc>
          <w:tcPr>
            <w:tcW w:w="0" w:type="auto"/>
            <w:tcBorders>
              <w:right w:val="single" w:sz="4" w:space="0" w:color="auto"/>
            </w:tcBorders>
          </w:tcPr>
          <w:p w:rsidR="00D72380" w:rsidRDefault="00EE335D" w:rsidP="00EE335D">
            <w:pPr>
              <w:jc w:val="center"/>
              <w:rPr>
                <w:sz w:val="24"/>
              </w:rPr>
            </w:pPr>
            <w:r w:rsidRPr="00EE335D">
              <w:rPr>
                <w:rFonts w:ascii="Cambria Math" w:hAnsi="Cambria Math" w:hint="eastAsia"/>
                <w:i/>
                <w:sz w:val="24"/>
              </w:rPr>
              <w:t>S</w:t>
            </w:r>
          </w:p>
        </w:tc>
        <w:tc>
          <w:tcPr>
            <w:tcW w:w="0" w:type="auto"/>
            <w:tcBorders>
              <w:left w:val="single" w:sz="4" w:space="0" w:color="auto"/>
            </w:tcBorders>
          </w:tcPr>
          <w:p w:rsidR="00D72380" w:rsidRDefault="00EE335D" w:rsidP="00EE335D">
            <w:pPr>
              <w:jc w:val="left"/>
              <w:rPr>
                <w:sz w:val="24"/>
              </w:rPr>
            </w:pPr>
            <w:r w:rsidRPr="00EE335D">
              <w:rPr>
                <w:sz w:val="24"/>
              </w:rPr>
              <w:t>The set of net water demanders,</w:t>
            </w:r>
            <w:r w:rsidR="00306EFB">
              <w:rPr>
                <w:sz w:val="24"/>
              </w:rPr>
              <w:t xml:space="preserve"> </w:t>
            </w:r>
            <w:r w:rsidRPr="00EE335D">
              <w:rPr>
                <w:sz w:val="24"/>
              </w:rPr>
              <w:t>i.e., regions with water shortage.</w:t>
            </w:r>
          </w:p>
        </w:tc>
      </w:tr>
      <w:tr w:rsidR="00D72380" w:rsidTr="00070226">
        <w:trPr>
          <w:jc w:val="center"/>
        </w:trPr>
        <w:tc>
          <w:tcPr>
            <w:tcW w:w="0" w:type="auto"/>
            <w:tcBorders>
              <w:right w:val="single" w:sz="4" w:space="0" w:color="auto"/>
            </w:tcBorders>
          </w:tcPr>
          <w:p w:rsidR="00D72380" w:rsidRDefault="00EE335D" w:rsidP="00EE335D">
            <w:pPr>
              <w:jc w:val="center"/>
              <w:rPr>
                <w:sz w:val="24"/>
              </w:rPr>
            </w:pPr>
            <w:r w:rsidRPr="00EE335D">
              <w:rPr>
                <w:rFonts w:ascii="Cambria Math" w:hAnsi="Cambria Math"/>
                <w:i/>
                <w:sz w:val="24"/>
              </w:rPr>
              <w:t>m</w:t>
            </w:r>
          </w:p>
        </w:tc>
        <w:tc>
          <w:tcPr>
            <w:tcW w:w="0" w:type="auto"/>
            <w:tcBorders>
              <w:left w:val="single" w:sz="4" w:space="0" w:color="auto"/>
            </w:tcBorders>
          </w:tcPr>
          <w:p w:rsidR="00D72380" w:rsidRDefault="00EE335D" w:rsidP="00EE335D">
            <w:pPr>
              <w:jc w:val="left"/>
              <w:rPr>
                <w:sz w:val="24"/>
              </w:rPr>
            </w:pPr>
            <w:r w:rsidRPr="00EE335D">
              <w:rPr>
                <w:sz w:val="24"/>
              </w:rPr>
              <w:t>Number of elements in E, i.e., number of net water suppliers.</w:t>
            </w:r>
          </w:p>
        </w:tc>
      </w:tr>
      <w:tr w:rsidR="00D72380" w:rsidTr="00070226">
        <w:trPr>
          <w:jc w:val="center"/>
        </w:trPr>
        <w:tc>
          <w:tcPr>
            <w:tcW w:w="0" w:type="auto"/>
            <w:tcBorders>
              <w:right w:val="single" w:sz="4" w:space="0" w:color="auto"/>
            </w:tcBorders>
          </w:tcPr>
          <w:p w:rsidR="00D72380" w:rsidRDefault="00EE335D" w:rsidP="00EE335D">
            <w:pPr>
              <w:jc w:val="center"/>
              <w:rPr>
                <w:sz w:val="24"/>
              </w:rPr>
            </w:pPr>
            <w:r w:rsidRPr="00EE335D">
              <w:rPr>
                <w:rFonts w:ascii="Cambria Math" w:hAnsi="Cambria Math"/>
                <w:i/>
                <w:sz w:val="24"/>
              </w:rPr>
              <w:t>n</w:t>
            </w:r>
          </w:p>
        </w:tc>
        <w:tc>
          <w:tcPr>
            <w:tcW w:w="0" w:type="auto"/>
            <w:tcBorders>
              <w:left w:val="single" w:sz="4" w:space="0" w:color="auto"/>
            </w:tcBorders>
          </w:tcPr>
          <w:p w:rsidR="00D72380" w:rsidRDefault="00EE335D" w:rsidP="00EE335D">
            <w:pPr>
              <w:jc w:val="left"/>
              <w:rPr>
                <w:sz w:val="24"/>
              </w:rPr>
            </w:pPr>
            <w:r w:rsidRPr="00EE335D">
              <w:rPr>
                <w:sz w:val="24"/>
              </w:rPr>
              <w:t>Number of elements in S, i.e., number of net water demanders.</w:t>
            </w:r>
          </w:p>
        </w:tc>
      </w:tr>
      <w:tr w:rsidR="00D72380" w:rsidTr="00070226">
        <w:trPr>
          <w:jc w:val="center"/>
        </w:trPr>
        <w:tc>
          <w:tcPr>
            <w:tcW w:w="0" w:type="auto"/>
            <w:tcBorders>
              <w:right w:val="single" w:sz="4" w:space="0" w:color="auto"/>
            </w:tcBorders>
          </w:tcPr>
          <w:p w:rsidR="00D72380" w:rsidRDefault="00D93047" w:rsidP="00EE335D">
            <w:pPr>
              <w:jc w:val="center"/>
              <w:rPr>
                <w:sz w:val="24"/>
              </w:rPr>
            </w:pPr>
            <m:oMathPara>
              <m:oMath>
                <m:sSub>
                  <m:sSubPr>
                    <m:ctrlPr>
                      <w:rPr>
                        <w:rFonts w:ascii="Cambria Math" w:hAnsi="Cambria Math"/>
                        <w:sz w:val="24"/>
                      </w:rPr>
                    </m:ctrlPr>
                  </m:sSubPr>
                  <m:e>
                    <m:r>
                      <w:rPr>
                        <w:rFonts w:ascii="Cambria Math" w:hAnsi="Cambria Math"/>
                        <w:sz w:val="24"/>
                      </w:rPr>
                      <m:t>x</m:t>
                    </m:r>
                  </m:e>
                  <m:sub>
                    <m:r>
                      <w:rPr>
                        <w:rFonts w:ascii="Cambria Math" w:hAnsi="Cambria Math"/>
                        <w:sz w:val="24"/>
                      </w:rPr>
                      <m:t>ij</m:t>
                    </m:r>
                  </m:sub>
                </m:sSub>
              </m:oMath>
            </m:oMathPara>
          </w:p>
        </w:tc>
        <w:tc>
          <w:tcPr>
            <w:tcW w:w="0" w:type="auto"/>
            <w:tcBorders>
              <w:left w:val="single" w:sz="4" w:space="0" w:color="auto"/>
            </w:tcBorders>
          </w:tcPr>
          <w:p w:rsidR="00D72380" w:rsidRDefault="00EE335D" w:rsidP="00EE335D">
            <w:pPr>
              <w:keepNext/>
              <w:jc w:val="left"/>
              <w:rPr>
                <w:sz w:val="24"/>
              </w:rPr>
            </w:pPr>
            <w:r w:rsidRPr="00EE335D">
              <w:rPr>
                <w:sz w:val="24"/>
              </w:rPr>
              <w:t xml:space="preserve">The volume of water transported from region </w:t>
            </w:r>
            <w:proofErr w:type="spellStart"/>
            <w:r w:rsidRPr="00EE335D">
              <w:rPr>
                <w:sz w:val="24"/>
              </w:rPr>
              <w:t>i</w:t>
            </w:r>
            <w:proofErr w:type="spellEnd"/>
            <w:r w:rsidRPr="00EE335D">
              <w:rPr>
                <w:sz w:val="24"/>
              </w:rPr>
              <w:t xml:space="preserve"> to region j.</w:t>
            </w:r>
          </w:p>
        </w:tc>
      </w:tr>
      <w:tr w:rsidR="00EE335D" w:rsidTr="0017679A">
        <w:trPr>
          <w:jc w:val="center"/>
        </w:trPr>
        <w:tc>
          <w:tcPr>
            <w:tcW w:w="0" w:type="auto"/>
            <w:tcBorders>
              <w:bottom w:val="single" w:sz="4" w:space="0" w:color="auto"/>
              <w:right w:val="single" w:sz="4" w:space="0" w:color="auto"/>
            </w:tcBorders>
          </w:tcPr>
          <w:p w:rsidR="00EE335D" w:rsidRDefault="00EE335D" w:rsidP="00EE335D">
            <w:pPr>
              <w:jc w:val="center"/>
              <w:rPr>
                <w:sz w:val="24"/>
              </w:rPr>
            </w:pPr>
            <w:r w:rsidRPr="00EE335D">
              <w:rPr>
                <w:rFonts w:ascii="Cambria Math" w:hAnsi="Cambria Math" w:hint="eastAsia"/>
                <w:i/>
                <w:sz w:val="24"/>
              </w:rPr>
              <w:t>C</w:t>
            </w:r>
          </w:p>
        </w:tc>
        <w:tc>
          <w:tcPr>
            <w:tcW w:w="0" w:type="auto"/>
            <w:tcBorders>
              <w:left w:val="single" w:sz="4" w:space="0" w:color="auto"/>
              <w:bottom w:val="single" w:sz="4" w:space="0" w:color="auto"/>
            </w:tcBorders>
          </w:tcPr>
          <w:p w:rsidR="00EE335D" w:rsidRPr="00EE335D" w:rsidRDefault="00EE335D" w:rsidP="00EE335D">
            <w:pPr>
              <w:keepNext/>
              <w:jc w:val="left"/>
              <w:rPr>
                <w:sz w:val="24"/>
              </w:rPr>
            </w:pPr>
            <w:r w:rsidRPr="00EE335D">
              <w:rPr>
                <w:sz w:val="24"/>
              </w:rPr>
              <w:t>Total cost of water transportation.</w:t>
            </w:r>
          </w:p>
        </w:tc>
      </w:tr>
    </w:tbl>
    <w:p w:rsidR="00BB52A4" w:rsidRDefault="00BB52A4" w:rsidP="00070226">
      <w:pPr>
        <w:rPr>
          <w:b/>
          <w:sz w:val="24"/>
        </w:rPr>
      </w:pPr>
    </w:p>
    <w:p w:rsidR="00070226" w:rsidRDefault="00070226" w:rsidP="00070226">
      <w:pPr>
        <w:rPr>
          <w:b/>
          <w:sz w:val="24"/>
        </w:rPr>
      </w:pPr>
      <w:r w:rsidRPr="00423273">
        <w:rPr>
          <w:b/>
          <w:sz w:val="24"/>
        </w:rPr>
        <w:t>§</w:t>
      </w:r>
      <w:r>
        <w:rPr>
          <w:b/>
          <w:sz w:val="24"/>
        </w:rPr>
        <w:t>3</w:t>
      </w:r>
      <w:r w:rsidRPr="00423273">
        <w:rPr>
          <w:b/>
          <w:sz w:val="24"/>
        </w:rPr>
        <w:t>.</w:t>
      </w:r>
      <w:r>
        <w:rPr>
          <w:b/>
          <w:sz w:val="24"/>
        </w:rPr>
        <w:t>2</w:t>
      </w:r>
      <w:r w:rsidRPr="00423273">
        <w:rPr>
          <w:b/>
          <w:sz w:val="24"/>
        </w:rPr>
        <w:t xml:space="preserve"> </w:t>
      </w:r>
      <w:r w:rsidRPr="00070226">
        <w:rPr>
          <w:b/>
          <w:sz w:val="24"/>
        </w:rPr>
        <w:t>The Transportation Model</w:t>
      </w:r>
    </w:p>
    <w:p w:rsidR="004E5141" w:rsidRPr="004E5141" w:rsidRDefault="004E5141" w:rsidP="00695A39">
      <w:pPr>
        <w:ind w:firstLineChars="200" w:firstLine="480"/>
        <w:rPr>
          <w:sz w:val="24"/>
        </w:rPr>
      </w:pPr>
      <w:r w:rsidRPr="004E5141">
        <w:rPr>
          <w:sz w:val="24"/>
        </w:rPr>
        <w:t xml:space="preserve">We first decide upon the set of regions with water excess or shortage by checking their </w:t>
      </w:r>
      <w:proofErr w:type="gramStart"/>
      <w:r w:rsidRPr="004E5141">
        <w:rPr>
          <w:sz w:val="24"/>
        </w:rPr>
        <w:t xml:space="preserve">gaps </w:t>
      </w:r>
      <w:proofErr w:type="gramEnd"/>
      <m:oMath>
        <m:sSub>
          <m:sSubPr>
            <m:ctrlPr>
              <w:rPr>
                <w:rFonts w:ascii="Cambria Math" w:hAnsi="Cambria Math"/>
                <w:sz w:val="24"/>
              </w:rPr>
            </m:ctrlPr>
          </m:sSubPr>
          <m:e>
            <m:r>
              <m:rPr>
                <m:sty m:val="p"/>
              </m:rPr>
              <w:rPr>
                <w:rFonts w:ascii="Cambria Math" w:hAnsi="Cambria Math"/>
                <w:sz w:val="24"/>
              </w:rPr>
              <m:t>g</m:t>
            </m:r>
          </m:e>
          <m:sub>
            <m:r>
              <w:rPr>
                <w:rFonts w:ascii="Cambria Math" w:hAnsi="Cambria Math"/>
                <w:sz w:val="24"/>
              </w:rPr>
              <m:t xml:space="preserve"> i</m:t>
            </m:r>
          </m:sub>
        </m:sSub>
      </m:oMath>
      <w:r w:rsidRPr="004E5141">
        <w:rPr>
          <w:sz w:val="24"/>
        </w:rPr>
        <w:t>'s. We let</w:t>
      </w:r>
      <w:r>
        <w:rPr>
          <w:sz w:val="24"/>
        </w:rPr>
        <w:t xml:space="preserve"> </w:t>
      </w:r>
      <m:oMath>
        <m:sSub>
          <m:sSubPr>
            <m:ctrlPr>
              <w:rPr>
                <w:rFonts w:ascii="Cambria Math" w:hAnsi="Cambria Math"/>
                <w:sz w:val="24"/>
              </w:rPr>
            </m:ctrlPr>
          </m:sSubPr>
          <m:e>
            <m:r>
              <m:rPr>
                <m:sty m:val="p"/>
              </m:rPr>
              <w:rPr>
                <w:rFonts w:ascii="Cambria Math" w:hAnsi="Cambria Math"/>
                <w:sz w:val="24"/>
              </w:rPr>
              <m:t>R</m:t>
            </m:r>
          </m:e>
          <m:sub>
            <m:r>
              <w:rPr>
                <w:rFonts w:ascii="Cambria Math" w:hAnsi="Cambria Math"/>
                <w:sz w:val="24"/>
              </w:rPr>
              <m:t>i</m:t>
            </m:r>
          </m:sub>
        </m:sSub>
        <m:r>
          <w:rPr>
            <w:rFonts w:ascii="Cambria Math" w:hAnsi="Cambria Math"/>
            <w:sz w:val="24"/>
          </w:rPr>
          <m:t>∈E</m:t>
        </m:r>
      </m:oMath>
      <w:r w:rsidRPr="004E5141">
        <w:rPr>
          <w:sz w:val="24"/>
        </w:rPr>
        <w:t xml:space="preserve"> if </w:t>
      </w:r>
      <m:oMath>
        <m:sSub>
          <m:sSubPr>
            <m:ctrlPr>
              <w:rPr>
                <w:rFonts w:ascii="Cambria Math" w:hAnsi="Cambria Math"/>
                <w:sz w:val="24"/>
              </w:rPr>
            </m:ctrlPr>
          </m:sSubPr>
          <m:e>
            <m:r>
              <m:rPr>
                <m:sty m:val="p"/>
              </m:rPr>
              <w:rPr>
                <w:rFonts w:ascii="Cambria Math" w:hAnsi="Cambria Math"/>
                <w:sz w:val="24"/>
              </w:rPr>
              <m:t>g</m:t>
            </m:r>
          </m:e>
          <m:sub>
            <m:r>
              <w:rPr>
                <w:rFonts w:ascii="Cambria Math" w:hAnsi="Cambria Math"/>
                <w:sz w:val="24"/>
              </w:rPr>
              <m:t xml:space="preserve"> i</m:t>
            </m:r>
          </m:sub>
        </m:sSub>
        <m:r>
          <w:rPr>
            <w:rFonts w:ascii="Cambria Math" w:hAnsi="Cambria Math"/>
            <w:sz w:val="24"/>
          </w:rPr>
          <m:t>&gt;0</m:t>
        </m:r>
      </m:oMath>
      <w:r w:rsidRPr="004E5141">
        <w:rPr>
          <w:sz w:val="24"/>
        </w:rPr>
        <w:t xml:space="preserve"> and let </w:t>
      </w:r>
      <m:oMath>
        <m:sSub>
          <m:sSubPr>
            <m:ctrlPr>
              <w:rPr>
                <w:rFonts w:ascii="Cambria Math" w:hAnsi="Cambria Math"/>
                <w:sz w:val="24"/>
              </w:rPr>
            </m:ctrlPr>
          </m:sSubPr>
          <m:e>
            <m:r>
              <m:rPr>
                <m:sty m:val="p"/>
              </m:rPr>
              <w:rPr>
                <w:rFonts w:ascii="Cambria Math" w:hAnsi="Cambria Math"/>
                <w:sz w:val="24"/>
              </w:rPr>
              <m:t>R</m:t>
            </m:r>
          </m:e>
          <m:sub>
            <m:r>
              <w:rPr>
                <w:rFonts w:ascii="Cambria Math" w:hAnsi="Cambria Math"/>
                <w:sz w:val="24"/>
              </w:rPr>
              <m:t>i</m:t>
            </m:r>
          </m:sub>
        </m:sSub>
        <m:r>
          <w:rPr>
            <w:rFonts w:ascii="Cambria Math" w:hAnsi="Cambria Math"/>
            <w:sz w:val="24"/>
          </w:rPr>
          <m:t>∈S</m:t>
        </m:r>
      </m:oMath>
      <w:r w:rsidRPr="004E5141">
        <w:rPr>
          <w:sz w:val="24"/>
        </w:rPr>
        <w:t xml:space="preserve"> </w:t>
      </w:r>
      <w:proofErr w:type="gramStart"/>
      <w:r w:rsidRPr="004E5141">
        <w:rPr>
          <w:sz w:val="24"/>
        </w:rPr>
        <w:t xml:space="preserve">if </w:t>
      </w:r>
      <w:proofErr w:type="gramEnd"/>
      <m:oMath>
        <m:sSub>
          <m:sSubPr>
            <m:ctrlPr>
              <w:rPr>
                <w:rFonts w:ascii="Cambria Math" w:hAnsi="Cambria Math"/>
                <w:sz w:val="24"/>
              </w:rPr>
            </m:ctrlPr>
          </m:sSubPr>
          <m:e>
            <m:r>
              <m:rPr>
                <m:sty m:val="p"/>
              </m:rPr>
              <w:rPr>
                <w:rFonts w:ascii="Cambria Math" w:hAnsi="Cambria Math"/>
                <w:sz w:val="24"/>
              </w:rPr>
              <m:t>g</m:t>
            </m:r>
          </m:e>
          <m:sub>
            <m:r>
              <w:rPr>
                <w:rFonts w:ascii="Cambria Math" w:hAnsi="Cambria Math"/>
                <w:sz w:val="24"/>
              </w:rPr>
              <m:t xml:space="preserve"> i</m:t>
            </m:r>
          </m:sub>
        </m:sSub>
        <m:r>
          <w:rPr>
            <w:rFonts w:ascii="Cambria Math" w:hAnsi="Cambria Math"/>
            <w:sz w:val="24"/>
          </w:rPr>
          <m:t>&lt;0</m:t>
        </m:r>
      </m:oMath>
      <w:r w:rsidRPr="004E5141">
        <w:rPr>
          <w:sz w:val="24"/>
        </w:rPr>
        <w:t>.</w:t>
      </w:r>
      <w:r>
        <w:rPr>
          <w:sz w:val="24"/>
        </w:rPr>
        <w:t xml:space="preserve"> </w:t>
      </w:r>
      <w:r w:rsidRPr="004E5141">
        <w:rPr>
          <w:sz w:val="24"/>
        </w:rPr>
        <w:t xml:space="preserve">For legibility, we rename a positive gap from </w:t>
      </w:r>
      <m:oMath>
        <m:sSub>
          <m:sSubPr>
            <m:ctrlPr>
              <w:rPr>
                <w:rFonts w:ascii="Cambria Math" w:hAnsi="Cambria Math"/>
                <w:sz w:val="24"/>
              </w:rPr>
            </m:ctrlPr>
          </m:sSubPr>
          <m:e>
            <m:r>
              <m:rPr>
                <m:sty m:val="p"/>
              </m:rPr>
              <w:rPr>
                <w:rFonts w:ascii="Cambria Math" w:hAnsi="Cambria Math"/>
                <w:sz w:val="24"/>
              </w:rPr>
              <m:t>g</m:t>
            </m:r>
          </m:e>
          <m:sub>
            <m:r>
              <w:rPr>
                <w:rFonts w:ascii="Cambria Math" w:hAnsi="Cambria Math"/>
                <w:sz w:val="24"/>
              </w:rPr>
              <m:t xml:space="preserve"> i</m:t>
            </m:r>
          </m:sub>
        </m:sSub>
      </m:oMath>
      <w:r>
        <w:rPr>
          <w:rFonts w:hint="eastAsia"/>
          <w:sz w:val="24"/>
        </w:rPr>
        <w:t xml:space="preserve"> </w:t>
      </w:r>
      <w:r w:rsidRPr="004E5141">
        <w:rPr>
          <w:sz w:val="24"/>
        </w:rPr>
        <w:t xml:space="preserve">to </w:t>
      </w:r>
      <m:oMath>
        <m:sSub>
          <m:sSubPr>
            <m:ctrlPr>
              <w:rPr>
                <w:rFonts w:ascii="Cambria Math" w:hAnsi="Cambria Math"/>
                <w:sz w:val="24"/>
              </w:rPr>
            </m:ctrlPr>
          </m:sSubPr>
          <m:e>
            <m:r>
              <m:rPr>
                <m:sty m:val="p"/>
              </m:rPr>
              <w:rPr>
                <w:rFonts w:ascii="Cambria Math" w:hAnsi="Cambria Math"/>
                <w:sz w:val="24"/>
              </w:rPr>
              <m:t>a</m:t>
            </m:r>
          </m:e>
          <m:sub>
            <m:r>
              <w:rPr>
                <w:rFonts w:ascii="Cambria Math" w:hAnsi="Cambria Math"/>
                <w:sz w:val="24"/>
              </w:rPr>
              <m:t xml:space="preserve"> i</m:t>
            </m:r>
          </m:sub>
        </m:sSub>
      </m:oMath>
      <w:r w:rsidRPr="004E5141">
        <w:rPr>
          <w:sz w:val="24"/>
        </w:rPr>
        <w:t xml:space="preserve"> and negative ones from</w:t>
      </w:r>
      <w:r>
        <w:rPr>
          <w:sz w:val="24"/>
        </w:rPr>
        <w:t xml:space="preserve"> </w:t>
      </w:r>
      <m:oMath>
        <m:sSub>
          <m:sSubPr>
            <m:ctrlPr>
              <w:rPr>
                <w:rFonts w:ascii="Cambria Math" w:hAnsi="Cambria Math"/>
                <w:sz w:val="24"/>
              </w:rPr>
            </m:ctrlPr>
          </m:sSubPr>
          <m:e>
            <m:r>
              <m:rPr>
                <m:sty m:val="p"/>
              </m:rPr>
              <w:rPr>
                <w:rFonts w:ascii="Cambria Math" w:hAnsi="Cambria Math"/>
                <w:sz w:val="24"/>
              </w:rPr>
              <m:t>g</m:t>
            </m:r>
          </m:e>
          <m:sub>
            <m:r>
              <w:rPr>
                <w:rFonts w:ascii="Cambria Math" w:hAnsi="Cambria Math"/>
                <w:sz w:val="24"/>
              </w:rPr>
              <m:t xml:space="preserve"> i</m:t>
            </m:r>
          </m:sub>
        </m:sSub>
      </m:oMath>
      <w:r w:rsidRPr="004E5141">
        <w:rPr>
          <w:sz w:val="24"/>
        </w:rPr>
        <w:t xml:space="preserve"> </w:t>
      </w:r>
      <w:proofErr w:type="gramStart"/>
      <w:r w:rsidRPr="004E5141">
        <w:rPr>
          <w:sz w:val="24"/>
        </w:rPr>
        <w:t xml:space="preserve">to </w:t>
      </w:r>
      <w:proofErr w:type="gramEnd"/>
      <m:oMath>
        <m:sSub>
          <m:sSubPr>
            <m:ctrlPr>
              <w:rPr>
                <w:rFonts w:ascii="Cambria Math" w:hAnsi="Cambria Math"/>
                <w:sz w:val="24"/>
              </w:rPr>
            </m:ctrlPr>
          </m:sSubPr>
          <m:e>
            <m:r>
              <m:rPr>
                <m:sty m:val="p"/>
              </m:rPr>
              <w:rPr>
                <w:rFonts w:ascii="Cambria Math" w:hAnsi="Cambria Math"/>
                <w:sz w:val="24"/>
              </w:rPr>
              <m:t>b</m:t>
            </m:r>
          </m:e>
          <m:sub>
            <m:r>
              <w:rPr>
                <w:rFonts w:ascii="Cambria Math" w:hAnsi="Cambria Math"/>
                <w:sz w:val="24"/>
              </w:rPr>
              <m:t xml:space="preserve"> i</m:t>
            </m:r>
          </m:sub>
        </m:sSub>
      </m:oMath>
      <w:r w:rsidRPr="004E5141">
        <w:rPr>
          <w:sz w:val="24"/>
        </w:rPr>
        <w:t>. We discuss below different cases corre</w:t>
      </w:r>
      <w:r>
        <w:rPr>
          <w:sz w:val="24"/>
        </w:rPr>
        <w:t xml:space="preserve">sponding to different values of total </w:t>
      </w:r>
      <w:proofErr w:type="gramStart"/>
      <w:r>
        <w:rPr>
          <w:sz w:val="24"/>
        </w:rPr>
        <w:t xml:space="preserve">gap </w:t>
      </w:r>
      <w:proofErr w:type="gramEnd"/>
      <m:oMath>
        <m:r>
          <m:rPr>
            <m:sty m:val="p"/>
          </m:rPr>
          <w:rPr>
            <w:rFonts w:ascii="Cambria Math" w:hAnsi="Cambria Math"/>
            <w:sz w:val="24"/>
          </w:rPr>
          <m:t>G=</m:t>
        </m:r>
        <m:nary>
          <m:naryPr>
            <m:chr m:val="∑"/>
            <m:limLoc m:val="subSup"/>
            <m:ctrlPr>
              <w:rPr>
                <w:rFonts w:ascii="Cambria Math" w:hAnsi="Cambria Math"/>
                <w:sz w:val="24"/>
              </w:rPr>
            </m:ctrlPr>
          </m:naryPr>
          <m:sub>
            <m:r>
              <w:rPr>
                <w:rFonts w:ascii="Cambria Math" w:hAnsi="Cambria Math"/>
                <w:sz w:val="24"/>
              </w:rPr>
              <m:t>i=1</m:t>
            </m:r>
          </m:sub>
          <m:sup>
            <m:r>
              <w:rPr>
                <w:rFonts w:ascii="Cambria Math" w:hAnsi="Cambria Math"/>
                <w:sz w:val="24"/>
              </w:rPr>
              <m:t>M</m:t>
            </m:r>
          </m:sup>
          <m:e>
            <m:sSub>
              <m:sSubPr>
                <m:ctrlPr>
                  <w:rPr>
                    <w:rFonts w:ascii="Cambria Math" w:hAnsi="Cambria Math"/>
                    <w:sz w:val="24"/>
                  </w:rPr>
                </m:ctrlPr>
              </m:sSubPr>
              <m:e>
                <m:r>
                  <m:rPr>
                    <m:sty m:val="p"/>
                  </m:rPr>
                  <w:rPr>
                    <w:rFonts w:ascii="Cambria Math" w:hAnsi="Cambria Math"/>
                    <w:sz w:val="24"/>
                  </w:rPr>
                  <m:t>g</m:t>
                </m:r>
              </m:e>
              <m:sub>
                <m:r>
                  <w:rPr>
                    <w:rFonts w:ascii="Cambria Math" w:hAnsi="Cambria Math"/>
                    <w:sz w:val="24"/>
                  </w:rPr>
                  <m:t xml:space="preserve"> i</m:t>
                </m:r>
              </m:sub>
            </m:sSub>
          </m:e>
        </m:nary>
      </m:oMath>
      <w:r>
        <w:rPr>
          <w:sz w:val="24"/>
        </w:rPr>
        <w:t>.</w:t>
      </w:r>
    </w:p>
    <w:p w:rsidR="004E5141" w:rsidRPr="004E5141" w:rsidRDefault="004E5141" w:rsidP="00695A39">
      <w:pPr>
        <w:ind w:firstLineChars="200" w:firstLine="480"/>
        <w:rPr>
          <w:sz w:val="24"/>
        </w:rPr>
      </w:pPr>
      <w:r w:rsidRPr="00BB52A4">
        <w:rPr>
          <w:i/>
          <w:sz w:val="24"/>
        </w:rPr>
        <w:t>In the case of G=0, total water excess equals to total water shortage.</w:t>
      </w:r>
      <w:r w:rsidRPr="004E5141">
        <w:rPr>
          <w:sz w:val="24"/>
        </w:rPr>
        <w:t xml:space="preserve"> The optimization pro</w:t>
      </w:r>
      <w:r>
        <w:rPr>
          <w:sz w:val="24"/>
        </w:rPr>
        <w:t>blem can be listed as follows:</w:t>
      </w:r>
    </w:p>
    <w:p w:rsidR="004E5141" w:rsidRPr="00E047A1" w:rsidRDefault="00D93047" w:rsidP="004E5141">
      <w:pPr>
        <w:ind w:leftChars="52" w:left="109" w:firstLineChars="100" w:firstLine="240"/>
        <w:rPr>
          <w:sz w:val="24"/>
        </w:rPr>
      </w:pPr>
      <m:oMathPara>
        <m:oMath>
          <m:func>
            <m:funcPr>
              <m:ctrlPr>
                <w:rPr>
                  <w:rFonts w:ascii="Cambria Math" w:hAnsi="Cambria Math"/>
                  <w:sz w:val="24"/>
                </w:rPr>
              </m:ctrlPr>
            </m:funcPr>
            <m:fName>
              <m:r>
                <m:rPr>
                  <m:sty m:val="p"/>
                </m:rPr>
                <w:rPr>
                  <w:rFonts w:ascii="Cambria Math" w:hAnsi="Cambria Math"/>
                  <w:sz w:val="24"/>
                </w:rPr>
                <m:t>min</m:t>
              </m:r>
            </m:fName>
            <m:e>
              <m:r>
                <w:rPr>
                  <w:rFonts w:ascii="Cambria Math" w:hAnsi="Cambria Math"/>
                  <w:sz w:val="24"/>
                </w:rPr>
                <m:t>C=</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c</m:t>
                          </m:r>
                        </m:e>
                        <m:sub>
                          <m:r>
                            <w:rPr>
                              <w:rFonts w:ascii="Cambria Math" w:hAnsi="Cambria Math"/>
                              <w:sz w:val="24"/>
                            </w:rPr>
                            <m:t>ij</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r>
                        <w:rPr>
                          <w:rFonts w:ascii="Cambria Math" w:hAnsi="Cambria Math"/>
                          <w:sz w:val="24"/>
                        </w:rPr>
                        <m:t xml:space="preserve"> </m:t>
                      </m:r>
                    </m:e>
                  </m:nary>
                </m:e>
              </m:nary>
            </m:e>
          </m:func>
        </m:oMath>
      </m:oMathPara>
    </w:p>
    <w:p w:rsidR="00E047A1" w:rsidRPr="004E5141" w:rsidRDefault="00E047A1" w:rsidP="00E047A1">
      <w:pPr>
        <w:ind w:leftChars="52" w:left="109" w:firstLineChars="100" w:firstLine="240"/>
        <w:jc w:val="center"/>
        <w:rPr>
          <w:sz w:val="24"/>
        </w:rPr>
      </w:pPr>
      <w:proofErr w:type="spellStart"/>
      <w:r>
        <w:rPr>
          <w:sz w:val="24"/>
        </w:rPr>
        <w:t>s.t.</w:t>
      </w:r>
      <w:proofErr w:type="spellEnd"/>
      <m:oMath>
        <m:d>
          <m:dPr>
            <m:begChr m:val="{"/>
            <m:endChr m:val=""/>
            <m:ctrlPr>
              <w:rPr>
                <w:rFonts w:ascii="Cambria Math" w:hAnsi="Cambria Math"/>
                <w:sz w:val="24"/>
              </w:rPr>
            </m:ctrlPr>
          </m:dPr>
          <m:e>
            <m:eqArr>
              <m:eqArrPr>
                <m:ctrlPr>
                  <w:rPr>
                    <w:rFonts w:ascii="Cambria Math" w:hAnsi="Cambria Math"/>
                    <w:sz w:val="24"/>
                  </w:rPr>
                </m:ctrlPr>
              </m:eqArrPr>
              <m:e>
                <m:nary>
                  <m:naryPr>
                    <m:chr m:val="∑"/>
                    <m:limLoc m:val="subSup"/>
                    <m:ctrlPr>
                      <w:rPr>
                        <w:rFonts w:ascii="Cambria Math" w:hAnsi="Cambria Math"/>
                        <w:sz w:val="24"/>
                      </w:rPr>
                    </m:ctrlPr>
                  </m:naryPr>
                  <m:sub>
                    <m:r>
                      <w:rPr>
                        <w:rFonts w:ascii="Cambria Math" w:hAnsi="Cambria Math"/>
                        <w:sz w:val="24"/>
                      </w:rPr>
                      <m:t>j=1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nary>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r>
                  <m:rPr>
                    <m:sty m:val="p"/>
                  </m:rPr>
                  <w:rPr>
                    <w:rFonts w:ascii="Cambria Math" w:hAnsi="Cambria Math"/>
                    <w:sz w:val="24"/>
                  </w:rPr>
                  <m:t xml:space="preserve"> (i=1,2,…,m)</m:t>
                </m:r>
                <m:r>
                  <m:rPr>
                    <m:sty m:val="p"/>
                  </m:rPr>
                  <w:rPr>
                    <w:rFonts w:ascii="Cambria Math" w:hAnsi="Cambria Math" w:hint="eastAsia"/>
                    <w:sz w:val="24"/>
                  </w:rPr>
                  <m:t xml:space="preserve"> (Region</m:t>
                </m:r>
                <m:r>
                  <m:rPr>
                    <m:sty m:val="p"/>
                  </m:rPr>
                  <w:rPr>
                    <w:rFonts w:ascii="Cambria Math" w:hAnsi="Cambria Math"/>
                    <w:sz w:val="24"/>
                  </w:rPr>
                  <m:t xml:space="preserve"> I supplies water of volume </m:t>
                </m:r>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r>
                  <m:rPr>
                    <m:sty m:val="p"/>
                  </m:rPr>
                  <w:rPr>
                    <w:rFonts w:ascii="Cambria Math" w:hAnsi="Cambria Math" w:hint="eastAsia"/>
                    <w:sz w:val="24"/>
                  </w:rPr>
                  <m:t>)</m:t>
                </m:r>
              </m:e>
              <m:e>
                <m:nary>
                  <m:naryPr>
                    <m:chr m:val="∑"/>
                    <m:limLoc m:val="subSup"/>
                    <m:ctrlPr>
                      <w:rPr>
                        <w:rFonts w:ascii="Cambria Math" w:hAnsi="Cambria Math"/>
                        <w:sz w:val="24"/>
                      </w:rPr>
                    </m:ctrlPr>
                  </m:naryPr>
                  <m:sub>
                    <m:r>
                      <w:rPr>
                        <w:rFonts w:ascii="Cambria Math" w:hAnsi="Cambria Math"/>
                        <w:sz w:val="24"/>
                      </w:rPr>
                      <m:t>i=1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nary>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j</m:t>
                    </m:r>
                  </m:sub>
                </m:sSub>
                <m:r>
                  <m:rPr>
                    <m:sty m:val="p"/>
                  </m:rPr>
                  <w:rPr>
                    <w:rFonts w:ascii="Cambria Math" w:hAnsi="Cambria Math"/>
                    <w:sz w:val="24"/>
                  </w:rPr>
                  <m:t xml:space="preserve"> (j=1,2,…,n)</m:t>
                </m:r>
                <m:r>
                  <m:rPr>
                    <m:sty m:val="p"/>
                  </m:rPr>
                  <w:rPr>
                    <w:rFonts w:ascii="Cambria Math" w:hAnsi="Cambria Math" w:hint="eastAsia"/>
                    <w:sz w:val="24"/>
                  </w:rPr>
                  <m:t xml:space="preserve"> (Region</m:t>
                </m:r>
                <m:r>
                  <m:rPr>
                    <m:sty m:val="p"/>
                  </m:rPr>
                  <w:rPr>
                    <w:rFonts w:ascii="Cambria Math" w:hAnsi="Cambria Math"/>
                    <w:sz w:val="24"/>
                  </w:rPr>
                  <m:t xml:space="preserve"> j demands water of volume </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m:rPr>
                    <m:sty m:val="p"/>
                  </m:rPr>
                  <w:rPr>
                    <w:rFonts w:ascii="Cambria Math" w:hAnsi="Cambria Math" w:hint="eastAsia"/>
                    <w:sz w:val="24"/>
                  </w:rPr>
                  <m:t>)</m:t>
                </m:r>
              </m:e>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r>
                  <w:rPr>
                    <w:rFonts w:ascii="Cambria Math" w:hAnsi="Cambria Math"/>
                    <w:sz w:val="24"/>
                  </w:rPr>
                  <m:t>≥0 (i=1,2,…,m;j=1,2,…,n)</m:t>
                </m:r>
                <m:r>
                  <m:rPr>
                    <m:sty m:val="p"/>
                  </m:rPr>
                  <w:rPr>
                    <w:rFonts w:ascii="Cambria Math" w:hAnsi="Cambria Math" w:hint="eastAsia"/>
                    <w:sz w:val="24"/>
                  </w:rPr>
                  <m:t xml:space="preserve"> (Nonnegative constraints)</m:t>
                </m:r>
              </m:e>
            </m:eqArr>
          </m:e>
        </m:d>
      </m:oMath>
    </w:p>
    <w:p w:rsidR="00E047A1" w:rsidRDefault="00E047A1" w:rsidP="00695A39">
      <w:pPr>
        <w:ind w:firstLineChars="200" w:firstLine="480"/>
        <w:rPr>
          <w:sz w:val="24"/>
        </w:rPr>
      </w:pPr>
      <w:r w:rsidRPr="00BB52A4">
        <w:rPr>
          <w:i/>
          <w:sz w:val="24"/>
        </w:rPr>
        <w:t>In the case of G&gt;0</w:t>
      </w:r>
      <w:r w:rsidR="004E5141" w:rsidRPr="00BB52A4">
        <w:rPr>
          <w:i/>
          <w:sz w:val="24"/>
        </w:rPr>
        <w:t>, total water sup</w:t>
      </w:r>
      <w:r w:rsidRPr="00BB52A4">
        <w:rPr>
          <w:i/>
          <w:sz w:val="24"/>
        </w:rPr>
        <w:t>ply exceeds total water demand.</w:t>
      </w:r>
      <w:r w:rsidR="004E5141" w:rsidRPr="004E5141">
        <w:rPr>
          <w:sz w:val="24"/>
        </w:rPr>
        <w:t xml:space="preserve"> Therefore, everything</w:t>
      </w:r>
      <w:r>
        <w:rPr>
          <w:sz w:val="24"/>
        </w:rPr>
        <w:t xml:space="preserve"> </w:t>
      </w:r>
      <w:r w:rsidR="004E5141" w:rsidRPr="004E5141">
        <w:rPr>
          <w:sz w:val="24"/>
        </w:rPr>
        <w:t>else being equal, the first constraint changes to:</w:t>
      </w:r>
    </w:p>
    <w:p w:rsidR="004E5141" w:rsidRPr="004E5141" w:rsidRDefault="00E047A1" w:rsidP="004E5141">
      <w:pPr>
        <w:ind w:leftChars="52" w:left="109" w:firstLineChars="100" w:firstLine="240"/>
        <w:rPr>
          <w:sz w:val="24"/>
        </w:rPr>
      </w:pPr>
      <m:oMathPara>
        <m:oMath>
          <m:r>
            <m:rPr>
              <m:sty m:val="p"/>
            </m:rP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nary>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r>
            <m:rPr>
              <m:sty m:val="p"/>
            </m:rPr>
            <w:rPr>
              <w:rFonts w:ascii="Cambria Math" w:hAnsi="Cambria Math"/>
              <w:sz w:val="24"/>
            </w:rPr>
            <m:t xml:space="preserve"> (i=1,2,…,m)</m:t>
          </m:r>
        </m:oMath>
      </m:oMathPara>
    </w:p>
    <w:p w:rsidR="00A80C85" w:rsidRDefault="004E5141" w:rsidP="00695A39">
      <w:pPr>
        <w:ind w:firstLineChars="200" w:firstLine="480"/>
        <w:rPr>
          <w:sz w:val="24"/>
        </w:rPr>
      </w:pPr>
      <w:r w:rsidRPr="00BB52A4">
        <w:rPr>
          <w:i/>
          <w:sz w:val="24"/>
        </w:rPr>
        <w:t>In the case of G&lt;0, total water demand cannot be satisfied by water supplies inside the</w:t>
      </w:r>
      <w:r w:rsidR="00E047A1" w:rsidRPr="00BB52A4">
        <w:rPr>
          <w:i/>
          <w:sz w:val="24"/>
        </w:rPr>
        <w:t xml:space="preserve"> </w:t>
      </w:r>
      <w:r w:rsidRPr="00BB52A4">
        <w:rPr>
          <w:i/>
          <w:sz w:val="24"/>
        </w:rPr>
        <w:t>country</w:t>
      </w:r>
      <w:r w:rsidRPr="004E5141">
        <w:rPr>
          <w:sz w:val="24"/>
        </w:rPr>
        <w:t>.</w:t>
      </w:r>
      <w:r w:rsidR="00E047A1">
        <w:rPr>
          <w:sz w:val="24"/>
        </w:rPr>
        <w:t xml:space="preserve"> </w:t>
      </w:r>
      <w:r w:rsidRPr="004E5141">
        <w:rPr>
          <w:sz w:val="24"/>
        </w:rPr>
        <w:t xml:space="preserve">Therefore the second constraint changes to: </w:t>
      </w:r>
    </w:p>
    <w:p w:rsidR="00E047A1" w:rsidRPr="004E5141" w:rsidRDefault="00D93047" w:rsidP="00E047A1">
      <w:pPr>
        <w:ind w:leftChars="52" w:left="109" w:firstLineChars="100" w:firstLine="240"/>
        <w:rPr>
          <w:sz w:val="24"/>
        </w:rPr>
      </w:pPr>
      <m:oMathPara>
        <m:oMath>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nary>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j</m:t>
              </m:r>
            </m:sub>
          </m:sSub>
          <m:r>
            <m:rPr>
              <m:sty m:val="p"/>
            </m:rPr>
            <w:rPr>
              <w:rFonts w:ascii="Cambria Math" w:hAnsi="Cambria Math"/>
              <w:sz w:val="24"/>
            </w:rPr>
            <m:t xml:space="preserve"> (j=1,2,…,n)</m:t>
          </m:r>
        </m:oMath>
      </m:oMathPara>
    </w:p>
    <w:p w:rsidR="00D72380" w:rsidRDefault="00D72380" w:rsidP="004E5141">
      <w:pPr>
        <w:ind w:leftChars="52" w:left="109" w:firstLineChars="100" w:firstLine="240"/>
        <w:rPr>
          <w:sz w:val="24"/>
        </w:rPr>
      </w:pPr>
    </w:p>
    <w:p w:rsidR="00A80C85" w:rsidRDefault="00A80C85" w:rsidP="00A80C85">
      <w:pPr>
        <w:rPr>
          <w:b/>
          <w:sz w:val="24"/>
        </w:rPr>
      </w:pPr>
      <w:r w:rsidRPr="00423273">
        <w:rPr>
          <w:b/>
          <w:sz w:val="24"/>
        </w:rPr>
        <w:t>§</w:t>
      </w:r>
      <w:r>
        <w:rPr>
          <w:b/>
          <w:sz w:val="24"/>
        </w:rPr>
        <w:t>3</w:t>
      </w:r>
      <w:r w:rsidRPr="00423273">
        <w:rPr>
          <w:b/>
          <w:sz w:val="24"/>
        </w:rPr>
        <w:t>.</w:t>
      </w:r>
      <w:r>
        <w:rPr>
          <w:b/>
          <w:sz w:val="24"/>
        </w:rPr>
        <w:t>3</w:t>
      </w:r>
      <w:r w:rsidRPr="00423273">
        <w:rPr>
          <w:b/>
          <w:sz w:val="24"/>
        </w:rPr>
        <w:t xml:space="preserve"> </w:t>
      </w:r>
      <w:r>
        <w:rPr>
          <w:b/>
          <w:sz w:val="24"/>
        </w:rPr>
        <w:t>Solution</w:t>
      </w:r>
    </w:p>
    <w:p w:rsidR="00A80C85" w:rsidRDefault="00A80C85" w:rsidP="00A80C85">
      <w:pPr>
        <w:rPr>
          <w:b/>
          <w:sz w:val="24"/>
        </w:rPr>
      </w:pPr>
      <w:r w:rsidRPr="009A6115">
        <w:rPr>
          <w:b/>
          <w:sz w:val="24"/>
        </w:rPr>
        <w:t>§</w:t>
      </w:r>
      <w:r w:rsidR="008F37F8">
        <w:rPr>
          <w:b/>
          <w:sz w:val="24"/>
        </w:rPr>
        <w:t>3</w:t>
      </w:r>
      <w:r w:rsidRPr="009A6115">
        <w:rPr>
          <w:b/>
          <w:sz w:val="24"/>
        </w:rPr>
        <w:t>.</w:t>
      </w:r>
      <w:r w:rsidR="008F37F8">
        <w:rPr>
          <w:b/>
          <w:sz w:val="24"/>
        </w:rPr>
        <w:t>3</w:t>
      </w:r>
      <w:r w:rsidRPr="009A6115">
        <w:rPr>
          <w:rFonts w:hint="eastAsia"/>
          <w:b/>
          <w:sz w:val="24"/>
        </w:rPr>
        <w:t>.1</w:t>
      </w:r>
      <w:r w:rsidRPr="009A6115">
        <w:rPr>
          <w:b/>
          <w:sz w:val="24"/>
        </w:rPr>
        <w:t xml:space="preserve"> </w:t>
      </w:r>
      <w:r>
        <w:rPr>
          <w:b/>
          <w:sz w:val="24"/>
        </w:rPr>
        <w:t>Parameter Estimation</w:t>
      </w:r>
    </w:p>
    <w:p w:rsidR="00A80C85" w:rsidRDefault="00A80C85" w:rsidP="00695A39">
      <w:pPr>
        <w:ind w:firstLineChars="200" w:firstLine="480"/>
        <w:rPr>
          <w:sz w:val="24"/>
        </w:rPr>
      </w:pPr>
      <w:r w:rsidRPr="009C4B15">
        <w:rPr>
          <w:i/>
          <w:sz w:val="24"/>
        </w:rPr>
        <w:t>Region</w:t>
      </w:r>
      <w:r w:rsidR="00BB52A4">
        <w:rPr>
          <w:i/>
          <w:sz w:val="24"/>
        </w:rPr>
        <w:t>s</w:t>
      </w:r>
      <w:r w:rsidRPr="009C4B15">
        <w:rPr>
          <w:i/>
          <w:sz w:val="24"/>
        </w:rPr>
        <w:t>.</w:t>
      </w:r>
      <w:r w:rsidRPr="00A80C85">
        <w:rPr>
          <w:sz w:val="24"/>
        </w:rPr>
        <w:t xml:space="preserve"> As is shown in </w:t>
      </w:r>
      <w:r>
        <w:rPr>
          <w:sz w:val="24"/>
        </w:rPr>
        <w:t>Fig. 6</w:t>
      </w:r>
      <w:r w:rsidRPr="00A80C85">
        <w:rPr>
          <w:sz w:val="24"/>
        </w:rPr>
        <w:t xml:space="preserve">, we use one of the mainstream partitions which divides mainland China into 7 major regions. We specify them in the </w:t>
      </w:r>
      <w:r>
        <w:rPr>
          <w:sz w:val="24"/>
        </w:rPr>
        <w:t>Tab.</w:t>
      </w:r>
      <w:r w:rsidR="0017679A">
        <w:rPr>
          <w:sz w:val="24"/>
        </w:rPr>
        <w:t xml:space="preserve"> 2</w:t>
      </w:r>
      <w:r w:rsidRPr="00A80C85">
        <w:rPr>
          <w:sz w:val="24"/>
        </w:rPr>
        <w:t xml:space="preserve"> below.</w:t>
      </w:r>
    </w:p>
    <w:p w:rsidR="00BB52A4" w:rsidRDefault="00BB52A4" w:rsidP="00A80C85">
      <w:pPr>
        <w:ind w:leftChars="52" w:left="109" w:firstLineChars="100" w:firstLine="240"/>
        <w:rPr>
          <w:sz w:val="24"/>
        </w:rPr>
      </w:pPr>
    </w:p>
    <w:p w:rsidR="0017679A" w:rsidRPr="0017679A" w:rsidRDefault="0017679A" w:rsidP="0017679A">
      <w:pPr>
        <w:pStyle w:val="a9"/>
        <w:keepNext/>
        <w:jc w:val="center"/>
        <w:rPr>
          <w:rFonts w:ascii="Times New Roman" w:hAnsi="Times New Roman" w:cs="Times New Roman"/>
          <w:sz w:val="24"/>
          <w:szCs w:val="24"/>
        </w:rPr>
      </w:pPr>
      <w:r w:rsidRPr="0017679A">
        <w:rPr>
          <w:rFonts w:ascii="Times New Roman" w:hAnsi="Times New Roman" w:cs="Times New Roman"/>
          <w:sz w:val="24"/>
          <w:szCs w:val="24"/>
        </w:rPr>
        <w:t xml:space="preserve">Table </w:t>
      </w:r>
      <w:r w:rsidRPr="0017679A">
        <w:rPr>
          <w:rFonts w:ascii="Times New Roman" w:hAnsi="Times New Roman" w:cs="Times New Roman"/>
          <w:sz w:val="24"/>
          <w:szCs w:val="24"/>
        </w:rPr>
        <w:fldChar w:fldCharType="begin"/>
      </w:r>
      <w:r w:rsidRPr="0017679A">
        <w:rPr>
          <w:rFonts w:ascii="Times New Roman" w:hAnsi="Times New Roman" w:cs="Times New Roman"/>
          <w:sz w:val="24"/>
          <w:szCs w:val="24"/>
        </w:rPr>
        <w:instrText xml:space="preserve"> SEQ Table \* ARABIC </w:instrText>
      </w:r>
      <w:r w:rsidRPr="0017679A">
        <w:rPr>
          <w:rFonts w:ascii="Times New Roman" w:hAnsi="Times New Roman" w:cs="Times New Roman"/>
          <w:sz w:val="24"/>
          <w:szCs w:val="24"/>
        </w:rPr>
        <w:fldChar w:fldCharType="separate"/>
      </w:r>
      <w:r w:rsidR="00FD15DF">
        <w:rPr>
          <w:rFonts w:ascii="Times New Roman" w:hAnsi="Times New Roman" w:cs="Times New Roman"/>
          <w:noProof/>
          <w:sz w:val="24"/>
          <w:szCs w:val="24"/>
        </w:rPr>
        <w:t>2</w:t>
      </w:r>
      <w:r w:rsidRPr="0017679A">
        <w:rPr>
          <w:rFonts w:ascii="Times New Roman" w:hAnsi="Times New Roman" w:cs="Times New Roman"/>
          <w:sz w:val="24"/>
          <w:szCs w:val="24"/>
        </w:rPr>
        <w:fldChar w:fldCharType="end"/>
      </w:r>
      <w:r w:rsidRPr="0017679A">
        <w:rPr>
          <w:rFonts w:ascii="Times New Roman" w:hAnsi="Times New Roman" w:cs="Times New Roman"/>
          <w:sz w:val="24"/>
          <w:szCs w:val="24"/>
        </w:rPr>
        <w:t>: Classification of Provinces</w:t>
      </w:r>
    </w:p>
    <w:tbl>
      <w:tblPr>
        <w:tblStyle w:val="aa"/>
        <w:tblW w:w="0" w:type="auto"/>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3225"/>
        <w:gridCol w:w="3906"/>
      </w:tblGrid>
      <w:tr w:rsidR="0017679A" w:rsidTr="0017679A">
        <w:tc>
          <w:tcPr>
            <w:tcW w:w="0" w:type="auto"/>
            <w:tcBorders>
              <w:top w:val="single" w:sz="12" w:space="0" w:color="auto"/>
              <w:bottom w:val="single" w:sz="12" w:space="0" w:color="auto"/>
              <w:right w:val="single" w:sz="4" w:space="0" w:color="auto"/>
            </w:tcBorders>
            <w:vAlign w:val="center"/>
          </w:tcPr>
          <w:p w:rsidR="0017679A" w:rsidRDefault="0017679A" w:rsidP="00A80C85">
            <w:pPr>
              <w:rPr>
                <w:sz w:val="24"/>
              </w:rPr>
            </w:pPr>
            <w:r>
              <w:rPr>
                <w:rFonts w:hint="eastAsia"/>
                <w:sz w:val="24"/>
              </w:rPr>
              <w:t>Notation</w:t>
            </w:r>
          </w:p>
        </w:tc>
        <w:tc>
          <w:tcPr>
            <w:tcW w:w="3225" w:type="dxa"/>
            <w:tcBorders>
              <w:top w:val="single" w:sz="12" w:space="0" w:color="auto"/>
              <w:left w:val="single" w:sz="4" w:space="0" w:color="auto"/>
              <w:bottom w:val="single" w:sz="12" w:space="0" w:color="auto"/>
              <w:right w:val="single" w:sz="4" w:space="0" w:color="auto"/>
            </w:tcBorders>
            <w:vAlign w:val="center"/>
          </w:tcPr>
          <w:p w:rsidR="0017679A" w:rsidRDefault="0017679A" w:rsidP="0017679A">
            <w:pPr>
              <w:jc w:val="left"/>
              <w:rPr>
                <w:sz w:val="24"/>
              </w:rPr>
            </w:pPr>
            <w:r>
              <w:rPr>
                <w:rFonts w:hint="eastAsia"/>
                <w:sz w:val="24"/>
              </w:rPr>
              <w:t>River Basin</w:t>
            </w:r>
          </w:p>
        </w:tc>
        <w:tc>
          <w:tcPr>
            <w:tcW w:w="3906" w:type="dxa"/>
            <w:tcBorders>
              <w:top w:val="single" w:sz="12" w:space="0" w:color="auto"/>
              <w:left w:val="single" w:sz="4" w:space="0" w:color="auto"/>
              <w:bottom w:val="single" w:sz="12" w:space="0" w:color="auto"/>
            </w:tcBorders>
            <w:vAlign w:val="center"/>
          </w:tcPr>
          <w:p w:rsidR="0017679A" w:rsidRDefault="0017679A" w:rsidP="00A80C85">
            <w:pPr>
              <w:rPr>
                <w:sz w:val="24"/>
              </w:rPr>
            </w:pPr>
            <w:r>
              <w:rPr>
                <w:rFonts w:hint="eastAsia"/>
                <w:sz w:val="24"/>
              </w:rPr>
              <w:t>Provinces</w:t>
            </w:r>
          </w:p>
        </w:tc>
      </w:tr>
      <w:tr w:rsidR="0017679A" w:rsidTr="0017679A">
        <w:tc>
          <w:tcPr>
            <w:tcW w:w="0" w:type="auto"/>
            <w:tcBorders>
              <w:top w:val="single" w:sz="12" w:space="0" w:color="auto"/>
              <w:right w:val="single" w:sz="4" w:space="0" w:color="auto"/>
            </w:tcBorders>
            <w:vAlign w:val="center"/>
          </w:tcPr>
          <w:p w:rsidR="0017679A"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1</m:t>
                    </m:r>
                  </m:sub>
                </m:sSub>
              </m:oMath>
            </m:oMathPara>
          </w:p>
        </w:tc>
        <w:tc>
          <w:tcPr>
            <w:tcW w:w="3225" w:type="dxa"/>
            <w:tcBorders>
              <w:top w:val="single" w:sz="12" w:space="0" w:color="auto"/>
              <w:left w:val="single" w:sz="4" w:space="0" w:color="auto"/>
              <w:right w:val="single" w:sz="4" w:space="0" w:color="auto"/>
            </w:tcBorders>
            <w:vAlign w:val="center"/>
          </w:tcPr>
          <w:p w:rsidR="0017679A" w:rsidRDefault="0017679A" w:rsidP="0017679A">
            <w:pPr>
              <w:jc w:val="left"/>
              <w:rPr>
                <w:sz w:val="24"/>
              </w:rPr>
            </w:pPr>
            <w:r w:rsidRPr="0017679A">
              <w:rPr>
                <w:sz w:val="24"/>
              </w:rPr>
              <w:t>The Southeast River Basin</w:t>
            </w:r>
          </w:p>
        </w:tc>
        <w:tc>
          <w:tcPr>
            <w:tcW w:w="3906" w:type="dxa"/>
            <w:tcBorders>
              <w:top w:val="single" w:sz="12" w:space="0" w:color="auto"/>
              <w:left w:val="single" w:sz="4" w:space="0" w:color="auto"/>
            </w:tcBorders>
            <w:vAlign w:val="center"/>
          </w:tcPr>
          <w:p w:rsidR="0017679A" w:rsidRDefault="0017679A" w:rsidP="00A80C85">
            <w:pPr>
              <w:rPr>
                <w:sz w:val="24"/>
              </w:rPr>
            </w:pPr>
            <w:r w:rsidRPr="0017679A">
              <w:rPr>
                <w:sz w:val="24"/>
              </w:rPr>
              <w:t>Fujian, Zhejiang</w:t>
            </w:r>
          </w:p>
        </w:tc>
      </w:tr>
      <w:tr w:rsidR="0017679A" w:rsidTr="0017679A">
        <w:tc>
          <w:tcPr>
            <w:tcW w:w="0" w:type="auto"/>
            <w:tcBorders>
              <w:right w:val="single" w:sz="4" w:space="0" w:color="auto"/>
            </w:tcBorders>
            <w:vAlign w:val="center"/>
          </w:tcPr>
          <w:p w:rsidR="0017679A"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m:oMathPara>
          </w:p>
        </w:tc>
        <w:tc>
          <w:tcPr>
            <w:tcW w:w="3225" w:type="dxa"/>
            <w:tcBorders>
              <w:left w:val="single" w:sz="4" w:space="0" w:color="auto"/>
              <w:right w:val="single" w:sz="4" w:space="0" w:color="auto"/>
            </w:tcBorders>
            <w:vAlign w:val="center"/>
          </w:tcPr>
          <w:p w:rsidR="0017679A" w:rsidRDefault="0017679A" w:rsidP="0017679A">
            <w:pPr>
              <w:jc w:val="left"/>
              <w:rPr>
                <w:sz w:val="24"/>
              </w:rPr>
            </w:pPr>
            <w:r w:rsidRPr="0017679A">
              <w:rPr>
                <w:sz w:val="24"/>
              </w:rPr>
              <w:t xml:space="preserve">The </w:t>
            </w:r>
            <w:proofErr w:type="spellStart"/>
            <w:r w:rsidRPr="0017679A">
              <w:rPr>
                <w:sz w:val="24"/>
              </w:rPr>
              <w:t>Haihe</w:t>
            </w:r>
            <w:proofErr w:type="spellEnd"/>
            <w:r w:rsidRPr="0017679A">
              <w:rPr>
                <w:sz w:val="24"/>
              </w:rPr>
              <w:t xml:space="preserve"> River Basin</w:t>
            </w:r>
          </w:p>
        </w:tc>
        <w:tc>
          <w:tcPr>
            <w:tcW w:w="3906" w:type="dxa"/>
            <w:tcBorders>
              <w:left w:val="single" w:sz="4" w:space="0" w:color="auto"/>
            </w:tcBorders>
            <w:vAlign w:val="center"/>
          </w:tcPr>
          <w:p w:rsidR="0017679A" w:rsidRDefault="0017679A" w:rsidP="00A80C85">
            <w:pPr>
              <w:rPr>
                <w:sz w:val="24"/>
              </w:rPr>
            </w:pPr>
            <w:r w:rsidRPr="0017679A">
              <w:rPr>
                <w:sz w:val="24"/>
              </w:rPr>
              <w:t xml:space="preserve">Beijing, </w:t>
            </w:r>
            <w:proofErr w:type="spellStart"/>
            <w:r w:rsidRPr="0017679A">
              <w:rPr>
                <w:sz w:val="24"/>
              </w:rPr>
              <w:t>Hebei</w:t>
            </w:r>
            <w:proofErr w:type="spellEnd"/>
            <w:r w:rsidRPr="0017679A">
              <w:rPr>
                <w:sz w:val="24"/>
              </w:rPr>
              <w:t>, Tianjin</w:t>
            </w:r>
          </w:p>
        </w:tc>
      </w:tr>
      <w:tr w:rsidR="0017679A" w:rsidTr="0017679A">
        <w:tc>
          <w:tcPr>
            <w:tcW w:w="0" w:type="auto"/>
            <w:tcBorders>
              <w:right w:val="single" w:sz="4" w:space="0" w:color="auto"/>
            </w:tcBorders>
            <w:vAlign w:val="center"/>
          </w:tcPr>
          <w:p w:rsidR="0017679A"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3</m:t>
                    </m:r>
                  </m:sub>
                </m:sSub>
              </m:oMath>
            </m:oMathPara>
          </w:p>
        </w:tc>
        <w:tc>
          <w:tcPr>
            <w:tcW w:w="3225" w:type="dxa"/>
            <w:tcBorders>
              <w:left w:val="single" w:sz="4" w:space="0" w:color="auto"/>
              <w:right w:val="single" w:sz="4" w:space="0" w:color="auto"/>
            </w:tcBorders>
            <w:vAlign w:val="center"/>
          </w:tcPr>
          <w:p w:rsidR="0017679A" w:rsidRDefault="0017679A" w:rsidP="0017679A">
            <w:pPr>
              <w:jc w:val="left"/>
              <w:rPr>
                <w:sz w:val="24"/>
              </w:rPr>
            </w:pPr>
            <w:r w:rsidRPr="0017679A">
              <w:rPr>
                <w:sz w:val="24"/>
              </w:rPr>
              <w:t xml:space="preserve">The Yellow River </w:t>
            </w:r>
            <w:proofErr w:type="spellStart"/>
            <w:r w:rsidRPr="0017679A">
              <w:rPr>
                <w:sz w:val="24"/>
              </w:rPr>
              <w:t>River</w:t>
            </w:r>
            <w:proofErr w:type="spellEnd"/>
            <w:r w:rsidRPr="0017679A">
              <w:rPr>
                <w:sz w:val="24"/>
              </w:rPr>
              <w:t xml:space="preserve"> Basin</w:t>
            </w:r>
          </w:p>
        </w:tc>
        <w:tc>
          <w:tcPr>
            <w:tcW w:w="3906" w:type="dxa"/>
            <w:tcBorders>
              <w:left w:val="single" w:sz="4" w:space="0" w:color="auto"/>
            </w:tcBorders>
            <w:vAlign w:val="center"/>
          </w:tcPr>
          <w:p w:rsidR="0017679A" w:rsidRDefault="0017679A" w:rsidP="00A80C85">
            <w:pPr>
              <w:rPr>
                <w:sz w:val="24"/>
              </w:rPr>
            </w:pPr>
            <w:r w:rsidRPr="0017679A">
              <w:rPr>
                <w:sz w:val="24"/>
              </w:rPr>
              <w:t>Gansu, Henan, Inner Mongolia</w:t>
            </w:r>
            <w:r>
              <w:rPr>
                <w:sz w:val="24"/>
              </w:rPr>
              <w:t xml:space="preserve">, </w:t>
            </w:r>
            <w:r w:rsidRPr="0017679A">
              <w:rPr>
                <w:sz w:val="24"/>
              </w:rPr>
              <w:t>Ningxia, Shaanxi, Shandong, Shanxi</w:t>
            </w:r>
          </w:p>
        </w:tc>
      </w:tr>
      <w:tr w:rsidR="0017679A" w:rsidTr="0017679A">
        <w:tc>
          <w:tcPr>
            <w:tcW w:w="0" w:type="auto"/>
            <w:tcBorders>
              <w:right w:val="single" w:sz="4" w:space="0" w:color="auto"/>
            </w:tcBorders>
            <w:vAlign w:val="center"/>
          </w:tcPr>
          <w:p w:rsidR="0017679A"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4</m:t>
                    </m:r>
                  </m:sub>
                </m:sSub>
              </m:oMath>
            </m:oMathPara>
          </w:p>
        </w:tc>
        <w:tc>
          <w:tcPr>
            <w:tcW w:w="3225" w:type="dxa"/>
            <w:tcBorders>
              <w:left w:val="single" w:sz="4" w:space="0" w:color="auto"/>
              <w:right w:val="single" w:sz="4" w:space="0" w:color="auto"/>
            </w:tcBorders>
            <w:vAlign w:val="center"/>
          </w:tcPr>
          <w:p w:rsidR="0017679A" w:rsidRDefault="0017679A" w:rsidP="0017679A">
            <w:pPr>
              <w:jc w:val="left"/>
              <w:rPr>
                <w:sz w:val="24"/>
              </w:rPr>
            </w:pPr>
            <w:r w:rsidRPr="0017679A">
              <w:rPr>
                <w:sz w:val="24"/>
              </w:rPr>
              <w:t xml:space="preserve">The </w:t>
            </w:r>
            <w:proofErr w:type="spellStart"/>
            <w:r w:rsidRPr="0017679A">
              <w:rPr>
                <w:sz w:val="24"/>
              </w:rPr>
              <w:t>Songliao</w:t>
            </w:r>
            <w:proofErr w:type="spellEnd"/>
            <w:r w:rsidRPr="0017679A">
              <w:rPr>
                <w:sz w:val="24"/>
              </w:rPr>
              <w:t xml:space="preserve"> River Basin</w:t>
            </w:r>
          </w:p>
        </w:tc>
        <w:tc>
          <w:tcPr>
            <w:tcW w:w="3906" w:type="dxa"/>
            <w:tcBorders>
              <w:left w:val="single" w:sz="4" w:space="0" w:color="auto"/>
            </w:tcBorders>
            <w:vAlign w:val="center"/>
          </w:tcPr>
          <w:p w:rsidR="0017679A" w:rsidRDefault="0017679A" w:rsidP="0017679A">
            <w:pPr>
              <w:rPr>
                <w:sz w:val="24"/>
              </w:rPr>
            </w:pPr>
            <w:r w:rsidRPr="0017679A">
              <w:rPr>
                <w:sz w:val="24"/>
              </w:rPr>
              <w:t>Heilongjiang, Jilin, Liaoning</w:t>
            </w:r>
          </w:p>
        </w:tc>
      </w:tr>
      <w:tr w:rsidR="0017679A" w:rsidTr="0017679A">
        <w:tc>
          <w:tcPr>
            <w:tcW w:w="0" w:type="auto"/>
            <w:tcBorders>
              <w:right w:val="single" w:sz="4" w:space="0" w:color="auto"/>
            </w:tcBorders>
            <w:vAlign w:val="center"/>
          </w:tcPr>
          <w:p w:rsidR="0017679A"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5</m:t>
                    </m:r>
                  </m:sub>
                </m:sSub>
              </m:oMath>
            </m:oMathPara>
          </w:p>
        </w:tc>
        <w:tc>
          <w:tcPr>
            <w:tcW w:w="3225" w:type="dxa"/>
            <w:tcBorders>
              <w:left w:val="single" w:sz="4" w:space="0" w:color="auto"/>
              <w:right w:val="single" w:sz="4" w:space="0" w:color="auto"/>
            </w:tcBorders>
            <w:vAlign w:val="center"/>
          </w:tcPr>
          <w:p w:rsidR="0017679A" w:rsidRDefault="0017679A" w:rsidP="0017679A">
            <w:pPr>
              <w:tabs>
                <w:tab w:val="left" w:pos="1800"/>
              </w:tabs>
              <w:jc w:val="left"/>
              <w:rPr>
                <w:sz w:val="24"/>
              </w:rPr>
            </w:pPr>
            <w:r w:rsidRPr="0017679A">
              <w:rPr>
                <w:sz w:val="24"/>
              </w:rPr>
              <w:t>The Southwest River Basin</w:t>
            </w:r>
          </w:p>
        </w:tc>
        <w:tc>
          <w:tcPr>
            <w:tcW w:w="3906" w:type="dxa"/>
            <w:tcBorders>
              <w:left w:val="single" w:sz="4" w:space="0" w:color="auto"/>
            </w:tcBorders>
            <w:vAlign w:val="center"/>
          </w:tcPr>
          <w:p w:rsidR="0017679A" w:rsidRDefault="0017679A" w:rsidP="00A80C85">
            <w:pPr>
              <w:rPr>
                <w:sz w:val="24"/>
              </w:rPr>
            </w:pPr>
            <w:r w:rsidRPr="0017679A">
              <w:rPr>
                <w:sz w:val="24"/>
              </w:rPr>
              <w:t>Tibet, Xinjiang, Yunnan</w:t>
            </w:r>
          </w:p>
        </w:tc>
      </w:tr>
      <w:tr w:rsidR="0017679A" w:rsidTr="0017679A">
        <w:tc>
          <w:tcPr>
            <w:tcW w:w="0" w:type="auto"/>
            <w:tcBorders>
              <w:right w:val="single" w:sz="4" w:space="0" w:color="auto"/>
            </w:tcBorders>
            <w:vAlign w:val="center"/>
          </w:tcPr>
          <w:p w:rsidR="0017679A"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6</m:t>
                    </m:r>
                  </m:sub>
                </m:sSub>
              </m:oMath>
            </m:oMathPara>
          </w:p>
        </w:tc>
        <w:tc>
          <w:tcPr>
            <w:tcW w:w="3225" w:type="dxa"/>
            <w:tcBorders>
              <w:left w:val="single" w:sz="4" w:space="0" w:color="auto"/>
              <w:right w:val="single" w:sz="4" w:space="0" w:color="auto"/>
            </w:tcBorders>
            <w:vAlign w:val="center"/>
          </w:tcPr>
          <w:p w:rsidR="0017679A" w:rsidRDefault="0017679A" w:rsidP="0017679A">
            <w:pPr>
              <w:jc w:val="left"/>
              <w:rPr>
                <w:sz w:val="24"/>
              </w:rPr>
            </w:pPr>
            <w:r w:rsidRPr="0017679A">
              <w:rPr>
                <w:sz w:val="24"/>
              </w:rPr>
              <w:t xml:space="preserve">The Long River </w:t>
            </w:r>
            <w:proofErr w:type="spellStart"/>
            <w:r w:rsidRPr="0017679A">
              <w:rPr>
                <w:sz w:val="24"/>
              </w:rPr>
              <w:t>River</w:t>
            </w:r>
            <w:proofErr w:type="spellEnd"/>
            <w:r w:rsidRPr="0017679A">
              <w:rPr>
                <w:sz w:val="24"/>
              </w:rPr>
              <w:t xml:space="preserve"> Basin</w:t>
            </w:r>
          </w:p>
        </w:tc>
        <w:tc>
          <w:tcPr>
            <w:tcW w:w="3906" w:type="dxa"/>
            <w:tcBorders>
              <w:left w:val="single" w:sz="4" w:space="0" w:color="auto"/>
            </w:tcBorders>
            <w:vAlign w:val="center"/>
          </w:tcPr>
          <w:p w:rsidR="0017679A" w:rsidRDefault="0017679A" w:rsidP="0017679A">
            <w:pPr>
              <w:rPr>
                <w:sz w:val="24"/>
              </w:rPr>
            </w:pPr>
            <w:r w:rsidRPr="0017679A">
              <w:rPr>
                <w:sz w:val="24"/>
              </w:rPr>
              <w:t xml:space="preserve">Anhui, Chongqing, </w:t>
            </w:r>
            <w:proofErr w:type="spellStart"/>
            <w:r w:rsidRPr="0017679A">
              <w:rPr>
                <w:sz w:val="24"/>
              </w:rPr>
              <w:t>Guizhou</w:t>
            </w:r>
            <w:proofErr w:type="spellEnd"/>
            <w:r w:rsidRPr="0017679A">
              <w:rPr>
                <w:sz w:val="24"/>
              </w:rPr>
              <w:t>, Hubei, Hunan, Jiangxi, Jiangsu, Qinghai, Shanghai, Sichuan</w:t>
            </w:r>
          </w:p>
        </w:tc>
      </w:tr>
      <w:tr w:rsidR="0017679A" w:rsidTr="0017679A">
        <w:tc>
          <w:tcPr>
            <w:tcW w:w="0" w:type="auto"/>
            <w:tcBorders>
              <w:bottom w:val="single" w:sz="4" w:space="0" w:color="auto"/>
              <w:right w:val="single" w:sz="4" w:space="0" w:color="auto"/>
            </w:tcBorders>
            <w:vAlign w:val="center"/>
          </w:tcPr>
          <w:p w:rsidR="0017679A"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7</m:t>
                    </m:r>
                  </m:sub>
                </m:sSub>
              </m:oMath>
            </m:oMathPara>
          </w:p>
        </w:tc>
        <w:tc>
          <w:tcPr>
            <w:tcW w:w="3225" w:type="dxa"/>
            <w:tcBorders>
              <w:left w:val="single" w:sz="4" w:space="0" w:color="auto"/>
              <w:bottom w:val="single" w:sz="4" w:space="0" w:color="auto"/>
              <w:right w:val="single" w:sz="4" w:space="0" w:color="auto"/>
            </w:tcBorders>
            <w:vAlign w:val="center"/>
          </w:tcPr>
          <w:p w:rsidR="0017679A" w:rsidRDefault="0017679A" w:rsidP="0017679A">
            <w:pPr>
              <w:jc w:val="left"/>
              <w:rPr>
                <w:sz w:val="24"/>
              </w:rPr>
            </w:pPr>
            <w:r w:rsidRPr="0017679A">
              <w:rPr>
                <w:sz w:val="24"/>
              </w:rPr>
              <w:t xml:space="preserve">The Perl River </w:t>
            </w:r>
            <w:proofErr w:type="spellStart"/>
            <w:r w:rsidRPr="0017679A">
              <w:rPr>
                <w:sz w:val="24"/>
              </w:rPr>
              <w:t>River</w:t>
            </w:r>
            <w:proofErr w:type="spellEnd"/>
            <w:r w:rsidRPr="0017679A">
              <w:rPr>
                <w:sz w:val="24"/>
              </w:rPr>
              <w:t xml:space="preserve"> Basin</w:t>
            </w:r>
          </w:p>
        </w:tc>
        <w:tc>
          <w:tcPr>
            <w:tcW w:w="3906" w:type="dxa"/>
            <w:tcBorders>
              <w:left w:val="single" w:sz="4" w:space="0" w:color="auto"/>
              <w:bottom w:val="single" w:sz="4" w:space="0" w:color="auto"/>
            </w:tcBorders>
            <w:vAlign w:val="center"/>
          </w:tcPr>
          <w:p w:rsidR="0017679A" w:rsidRDefault="0017679A" w:rsidP="00A80C85">
            <w:pPr>
              <w:rPr>
                <w:sz w:val="24"/>
              </w:rPr>
            </w:pPr>
            <w:r w:rsidRPr="0017679A">
              <w:rPr>
                <w:sz w:val="24"/>
              </w:rPr>
              <w:t>Guangdong, Guangxi</w:t>
            </w:r>
          </w:p>
        </w:tc>
      </w:tr>
    </w:tbl>
    <w:p w:rsidR="00BB52A4" w:rsidRDefault="00BB52A4" w:rsidP="00A80C85">
      <w:pPr>
        <w:ind w:leftChars="52" w:left="109" w:firstLineChars="100" w:firstLine="240"/>
        <w:rPr>
          <w:sz w:val="24"/>
        </w:rPr>
      </w:pPr>
    </w:p>
    <w:p w:rsidR="00BB52A4" w:rsidRDefault="00BB52A4" w:rsidP="00BB52A4">
      <w:pPr>
        <w:keepNext/>
        <w:ind w:leftChars="52" w:left="109"/>
        <w:jc w:val="center"/>
      </w:pPr>
      <w:r>
        <w:rPr>
          <w:noProof/>
          <w:sz w:val="24"/>
        </w:rPr>
        <w:drawing>
          <wp:inline distT="0" distB="0" distL="0" distR="0" wp14:anchorId="574D7E81" wp14:editId="52FAFA2C">
            <wp:extent cx="5274310" cy="4657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ver Basin Classification.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4657090"/>
                    </a:xfrm>
                    <a:prstGeom prst="rect">
                      <a:avLst/>
                    </a:prstGeom>
                  </pic:spPr>
                </pic:pic>
              </a:graphicData>
            </a:graphic>
          </wp:inline>
        </w:drawing>
      </w:r>
    </w:p>
    <w:p w:rsidR="0017679A" w:rsidRPr="00BB52A4" w:rsidRDefault="00BB52A4" w:rsidP="00BB52A4">
      <w:pPr>
        <w:pStyle w:val="a9"/>
        <w:jc w:val="center"/>
        <w:rPr>
          <w:rFonts w:ascii="Times New Roman" w:hAnsi="Times New Roman" w:cs="Times New Roman"/>
          <w:sz w:val="24"/>
          <w:szCs w:val="24"/>
        </w:rPr>
      </w:pPr>
      <w:r w:rsidRPr="00BB52A4">
        <w:rPr>
          <w:rFonts w:ascii="Times New Roman" w:hAnsi="Times New Roman" w:cs="Times New Roman"/>
          <w:sz w:val="24"/>
          <w:szCs w:val="24"/>
        </w:rPr>
        <w:t xml:space="preserve">FIG </w:t>
      </w:r>
      <w:r w:rsidRPr="00BB52A4">
        <w:rPr>
          <w:rFonts w:ascii="Times New Roman" w:hAnsi="Times New Roman" w:cs="Times New Roman"/>
          <w:sz w:val="24"/>
          <w:szCs w:val="24"/>
        </w:rPr>
        <w:fldChar w:fldCharType="begin"/>
      </w:r>
      <w:r w:rsidRPr="00BB52A4">
        <w:rPr>
          <w:rFonts w:ascii="Times New Roman" w:hAnsi="Times New Roman" w:cs="Times New Roman"/>
          <w:sz w:val="24"/>
          <w:szCs w:val="24"/>
        </w:rPr>
        <w:instrText xml:space="preserve"> SEQ FIG \* ARABIC </w:instrText>
      </w:r>
      <w:r w:rsidRPr="00BB52A4">
        <w:rPr>
          <w:rFonts w:ascii="Times New Roman" w:hAnsi="Times New Roman" w:cs="Times New Roman"/>
          <w:sz w:val="24"/>
          <w:szCs w:val="24"/>
        </w:rPr>
        <w:fldChar w:fldCharType="separate"/>
      </w:r>
      <w:r w:rsidR="00FD15DF">
        <w:rPr>
          <w:rFonts w:ascii="Times New Roman" w:hAnsi="Times New Roman" w:cs="Times New Roman"/>
          <w:noProof/>
          <w:sz w:val="24"/>
          <w:szCs w:val="24"/>
        </w:rPr>
        <w:t>6</w:t>
      </w:r>
      <w:r w:rsidRPr="00BB52A4">
        <w:rPr>
          <w:rFonts w:ascii="Times New Roman" w:hAnsi="Times New Roman" w:cs="Times New Roman"/>
          <w:sz w:val="24"/>
          <w:szCs w:val="24"/>
        </w:rPr>
        <w:fldChar w:fldCharType="end"/>
      </w:r>
      <w:r w:rsidRPr="00BB52A4">
        <w:rPr>
          <w:rFonts w:ascii="Times New Roman" w:hAnsi="Times New Roman" w:cs="Times New Roman"/>
          <w:sz w:val="24"/>
          <w:szCs w:val="24"/>
        </w:rPr>
        <w:t xml:space="preserve">: The 7 </w:t>
      </w:r>
      <w:r>
        <w:rPr>
          <w:rFonts w:ascii="Times New Roman" w:hAnsi="Times New Roman" w:cs="Times New Roman"/>
          <w:sz w:val="24"/>
          <w:szCs w:val="24"/>
        </w:rPr>
        <w:t>R</w:t>
      </w:r>
      <w:r w:rsidRPr="00BB52A4">
        <w:rPr>
          <w:rFonts w:ascii="Times New Roman" w:hAnsi="Times New Roman" w:cs="Times New Roman"/>
          <w:sz w:val="24"/>
          <w:szCs w:val="24"/>
        </w:rPr>
        <w:t xml:space="preserve">egions </w:t>
      </w:r>
      <w:r>
        <w:rPr>
          <w:rFonts w:ascii="Times New Roman" w:hAnsi="Times New Roman" w:cs="Times New Roman"/>
          <w:sz w:val="24"/>
          <w:szCs w:val="24"/>
        </w:rPr>
        <w:t>W</w:t>
      </w:r>
      <w:r w:rsidRPr="00BB52A4">
        <w:rPr>
          <w:rFonts w:ascii="Times New Roman" w:hAnsi="Times New Roman" w:cs="Times New Roman"/>
          <w:sz w:val="24"/>
          <w:szCs w:val="24"/>
        </w:rPr>
        <w:t xml:space="preserve">e </w:t>
      </w:r>
      <w:r>
        <w:rPr>
          <w:rFonts w:ascii="Times New Roman" w:hAnsi="Times New Roman" w:cs="Times New Roman"/>
          <w:sz w:val="24"/>
          <w:szCs w:val="24"/>
        </w:rPr>
        <w:t>U</w:t>
      </w:r>
      <w:r w:rsidRPr="00BB52A4">
        <w:rPr>
          <w:rFonts w:ascii="Times New Roman" w:hAnsi="Times New Roman" w:cs="Times New Roman"/>
          <w:sz w:val="24"/>
          <w:szCs w:val="24"/>
        </w:rPr>
        <w:t xml:space="preserve">se in </w:t>
      </w:r>
      <w:r>
        <w:rPr>
          <w:rFonts w:ascii="Times New Roman" w:hAnsi="Times New Roman" w:cs="Times New Roman"/>
          <w:sz w:val="24"/>
          <w:szCs w:val="24"/>
        </w:rPr>
        <w:t>the</w:t>
      </w:r>
      <w:r w:rsidRPr="00BB52A4">
        <w:rPr>
          <w:rFonts w:ascii="Times New Roman" w:hAnsi="Times New Roman" w:cs="Times New Roman"/>
          <w:sz w:val="24"/>
          <w:szCs w:val="24"/>
        </w:rPr>
        <w:t xml:space="preserve"> </w:t>
      </w:r>
      <w:r>
        <w:rPr>
          <w:rFonts w:ascii="Times New Roman" w:hAnsi="Times New Roman" w:cs="Times New Roman"/>
          <w:sz w:val="24"/>
          <w:szCs w:val="24"/>
        </w:rPr>
        <w:t>M</w:t>
      </w:r>
      <w:r w:rsidRPr="00BB52A4">
        <w:rPr>
          <w:rFonts w:ascii="Times New Roman" w:hAnsi="Times New Roman" w:cs="Times New Roman"/>
          <w:sz w:val="24"/>
          <w:szCs w:val="24"/>
        </w:rPr>
        <w:t>odel (Note that the</w:t>
      </w:r>
      <m:oMath>
        <m:sSup>
          <m:sSupPr>
            <m:ctrlPr>
              <w:rPr>
                <w:rFonts w:ascii="Cambria Math" w:hAnsi="Cambria Math" w:cs="Times New Roman"/>
                <w:sz w:val="24"/>
                <w:szCs w:val="24"/>
              </w:rPr>
            </m:ctrlPr>
          </m:sSupPr>
          <m:e>
            <m:r>
              <m:rPr>
                <m:sty m:val="p"/>
              </m:rPr>
              <w:rPr>
                <w:rFonts w:ascii="Cambria Math" w:hAnsi="Cambria Math" w:cs="Times New Roman"/>
                <w:sz w:val="24"/>
                <w:szCs w:val="24"/>
              </w:rPr>
              <m:t>8</m:t>
            </m:r>
          </m:e>
          <m:sup>
            <m:r>
              <w:rPr>
                <w:rFonts w:ascii="Cambria Math" w:hAnsi="Cambria Math" w:cs="Times New Roman"/>
                <w:sz w:val="24"/>
                <w:szCs w:val="24"/>
              </w:rPr>
              <m:t>th</m:t>
            </m:r>
          </m:sup>
        </m:sSup>
      </m:oMath>
      <w:r w:rsidRPr="00BB52A4">
        <w:rPr>
          <w:rFonts w:ascii="Times New Roman" w:hAnsi="Times New Roman" w:cs="Times New Roman"/>
          <w:sz w:val="24"/>
          <w:szCs w:val="24"/>
        </w:rPr>
        <w:t xml:space="preserve"> region in the graph is Hainan Province, which we ignore in our model.)</w:t>
      </w:r>
    </w:p>
    <w:p w:rsidR="00BB52A4" w:rsidRDefault="00BB52A4" w:rsidP="00BB52A4">
      <w:pPr>
        <w:ind w:leftChars="52" w:left="109"/>
        <w:jc w:val="center"/>
        <w:rPr>
          <w:sz w:val="24"/>
        </w:rPr>
      </w:pPr>
    </w:p>
    <w:p w:rsidR="00A80C85" w:rsidRPr="00A80C85" w:rsidRDefault="00A80C85" w:rsidP="00695A39">
      <w:pPr>
        <w:ind w:firstLineChars="200" w:firstLine="480"/>
        <w:rPr>
          <w:sz w:val="24"/>
        </w:rPr>
      </w:pPr>
      <w:r w:rsidRPr="009C4B15">
        <w:rPr>
          <w:i/>
          <w:sz w:val="24"/>
        </w:rPr>
        <w:t>Supplies and demands.</w:t>
      </w:r>
      <w:r w:rsidRPr="00A80C85">
        <w:rPr>
          <w:sz w:val="24"/>
        </w:rPr>
        <w:t xml:space="preserve"> We get from </w:t>
      </w:r>
      <w:r w:rsidR="0017679A">
        <w:rPr>
          <w:sz w:val="24"/>
        </w:rPr>
        <w:t xml:space="preserve">section </w:t>
      </w:r>
      <w:r w:rsidR="0017679A" w:rsidRPr="0017679A">
        <w:rPr>
          <w:sz w:val="24"/>
        </w:rPr>
        <w:t>§2.3</w:t>
      </w:r>
      <w:r w:rsidRPr="00A80C85">
        <w:rPr>
          <w:sz w:val="24"/>
        </w:rPr>
        <w:t xml:space="preserve"> the projected water condition in 2025. According to our estimation, two regions will face water shortage, namely </w:t>
      </w:r>
      <m:oMath>
        <m:r>
          <m:rPr>
            <m:sty m:val="p"/>
          </m:rPr>
          <w:rPr>
            <w:rFonts w:ascii="Cambria Math" w:hAnsi="Cambria Math"/>
            <w:sz w:val="24"/>
          </w:rPr>
          <w:br/>
        </m:r>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w:r w:rsidRPr="00A80C85">
        <w:rPr>
          <w:sz w:val="24"/>
        </w:rPr>
        <w:t xml:space="preserve"> (12.32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A80C85">
        <w:rPr>
          <w:sz w:val="24"/>
        </w:rPr>
        <w:t>) and</w:t>
      </w:r>
      <w:r w:rsidR="0017679A">
        <w:rPr>
          <w:rFonts w:hint="eastAsia"/>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3</m:t>
            </m:r>
          </m:sub>
        </m:sSub>
      </m:oMath>
      <w:r w:rsidR="0017679A" w:rsidRPr="00A80C85">
        <w:rPr>
          <w:sz w:val="24"/>
        </w:rPr>
        <w:t xml:space="preserve"> </w:t>
      </w:r>
      <w:r w:rsidRPr="00A80C85">
        <w:rPr>
          <w:sz w:val="24"/>
        </w:rPr>
        <w:t>(5.21 billion</w:t>
      </w:r>
      <w:r w:rsidR="0017679A">
        <w:rPr>
          <w:sz w:val="24"/>
        </w:rPr>
        <w:t xml:space="preserve">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A80C85">
        <w:rPr>
          <w:sz w:val="24"/>
        </w:rPr>
        <w:t xml:space="preserve">), and the rest 5 regions have water surplus (26.18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A80C85">
        <w:rPr>
          <w:sz w:val="24"/>
        </w:rPr>
        <w:t xml:space="preserve"> for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1</m:t>
            </m:r>
          </m:sub>
        </m:sSub>
      </m:oMath>
      <w:r w:rsidRPr="00A80C85">
        <w:rPr>
          <w:sz w:val="24"/>
        </w:rPr>
        <w:t xml:space="preserve">, 15.90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A80C85">
        <w:rPr>
          <w:sz w:val="24"/>
        </w:rPr>
        <w:t xml:space="preserve"> for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4</m:t>
            </m:r>
          </m:sub>
        </m:sSub>
      </m:oMath>
      <w:r w:rsidRPr="00A80C85">
        <w:rPr>
          <w:sz w:val="24"/>
        </w:rPr>
        <w:t xml:space="preserve">, 128.68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A80C85">
        <w:rPr>
          <w:sz w:val="24"/>
        </w:rPr>
        <w:t xml:space="preserve"> for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5</m:t>
            </m:r>
          </m:sub>
        </m:sSub>
      </m:oMath>
      <w:r w:rsidRPr="00A80C85">
        <w:rPr>
          <w:sz w:val="24"/>
        </w:rPr>
        <w:t xml:space="preserve">, 53.37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009C4B15">
        <w:rPr>
          <w:rFonts w:hint="eastAsia"/>
          <w:sz w:val="24"/>
        </w:rPr>
        <w:t xml:space="preserve"> </w:t>
      </w:r>
      <w:r w:rsidRPr="00A80C85">
        <w:rPr>
          <w:sz w:val="24"/>
        </w:rPr>
        <w:t>for</w:t>
      </w:r>
      <w:r w:rsidR="009C4B15">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6</m:t>
            </m:r>
          </m:sub>
        </m:sSub>
      </m:oMath>
      <w:r w:rsidRPr="00A80C85">
        <w:rPr>
          <w:sz w:val="24"/>
        </w:rPr>
        <w:t xml:space="preserve">, 19.70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A80C85">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7</m:t>
            </m:r>
          </m:sub>
        </m:sSub>
      </m:oMath>
      <w:r w:rsidRPr="00A80C85">
        <w:rPr>
          <w:sz w:val="24"/>
        </w:rPr>
        <w:t xml:space="preserve">). Total water gap in China will sum up to G=179.27 </w:t>
      </w:r>
      <w:proofErr w:type="gramStart"/>
      <w:r w:rsidRPr="00A80C85">
        <w:rPr>
          <w:sz w:val="24"/>
        </w:rPr>
        <w:t>billion</w:t>
      </w:r>
      <w:r w:rsidR="009C4B15">
        <w:rPr>
          <w:sz w:val="24"/>
        </w:rPr>
        <w:t xml:space="preserve"> </w:t>
      </w:r>
      <w:proofErr w:type="gramEnd"/>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A80C85">
        <w:rPr>
          <w:sz w:val="24"/>
        </w:rPr>
        <w:t xml:space="preserve">. The </w:t>
      </w:r>
      <w:r w:rsidR="009C4B15">
        <w:rPr>
          <w:sz w:val="24"/>
        </w:rPr>
        <w:t xml:space="preserve">predicted </w:t>
      </w:r>
      <w:r w:rsidRPr="00A80C85">
        <w:rPr>
          <w:sz w:val="24"/>
        </w:rPr>
        <w:t>net supplies and demands are als</w:t>
      </w:r>
      <w:r w:rsidR="009C4B15">
        <w:rPr>
          <w:sz w:val="24"/>
        </w:rPr>
        <w:t xml:space="preserve">o available, using the data above. </w:t>
      </w:r>
      <w:r w:rsidRPr="00A80C85">
        <w:rPr>
          <w:sz w:val="24"/>
        </w:rPr>
        <w:t>In this case, we have E</w:t>
      </w:r>
      <w:proofErr w:type="gramStart"/>
      <w:r w:rsidRPr="00A80C85">
        <w:rPr>
          <w:sz w:val="24"/>
        </w:rPr>
        <w:t>={</w:t>
      </w:r>
      <w:proofErr w:type="gramEnd"/>
      <m:oMath>
        <m:sSub>
          <m:sSubPr>
            <m:ctrlPr>
              <w:rPr>
                <w:rFonts w:ascii="Cambria Math" w:hAnsi="Cambria Math"/>
                <w:sz w:val="24"/>
              </w:rPr>
            </m:ctrlPr>
          </m:sSubPr>
          <m:e>
            <m:r>
              <w:rPr>
                <w:rFonts w:ascii="Cambria Math" w:hAnsi="Cambria Math"/>
                <w:sz w:val="24"/>
              </w:rPr>
              <m:t>R</m:t>
            </m:r>
          </m:e>
          <m:sub>
            <m:r>
              <w:rPr>
                <w:rFonts w:ascii="Cambria Math" w:hAnsi="Cambria Math"/>
                <w:sz w:val="24"/>
              </w:rPr>
              <m:t>1</m:t>
            </m:r>
          </m:sub>
        </m:sSub>
      </m:oMath>
      <w:r w:rsidRPr="00A80C85">
        <w:rPr>
          <w:sz w:val="24"/>
        </w:rPr>
        <w:t>,</w:t>
      </w:r>
      <w:r w:rsidR="009C4B15">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4</m:t>
            </m:r>
          </m:sub>
        </m:sSub>
      </m:oMath>
      <w:r w:rsidRPr="00A80C85">
        <w:rPr>
          <w:sz w:val="24"/>
        </w:rPr>
        <w:t>,</w:t>
      </w:r>
      <w:r w:rsidR="009C4B15">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5</m:t>
            </m:r>
          </m:sub>
        </m:sSub>
      </m:oMath>
      <w:r w:rsidRPr="00A80C85">
        <w:rPr>
          <w:sz w:val="24"/>
        </w:rPr>
        <w:t>,</w:t>
      </w:r>
      <w:r w:rsidR="009C4B15">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6</m:t>
            </m:r>
          </m:sub>
        </m:sSub>
      </m:oMath>
      <w:r w:rsidRPr="00A80C85">
        <w:rPr>
          <w:sz w:val="24"/>
        </w:rPr>
        <w:t>,</w:t>
      </w:r>
      <w:r w:rsidR="009C4B15">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7</m:t>
            </m:r>
          </m:sub>
        </m:sSub>
      </m:oMath>
      <w:r w:rsidR="009C4B15">
        <w:rPr>
          <w:sz w:val="24"/>
        </w:rPr>
        <w:t>}</w:t>
      </w:r>
      <w:r w:rsidRPr="00A80C85">
        <w:rPr>
          <w:sz w:val="24"/>
        </w:rPr>
        <w:t>, and S={</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w:r w:rsidRPr="00A80C85">
        <w:rPr>
          <w:sz w:val="24"/>
        </w:rPr>
        <w:t>,</w:t>
      </w:r>
      <w:r w:rsidR="009C4B15">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3</m:t>
            </m:r>
          </m:sub>
        </m:sSub>
      </m:oMath>
      <w:r w:rsidR="009C4B15">
        <w:rPr>
          <w:sz w:val="24"/>
        </w:rPr>
        <w:t xml:space="preserve"> }</w:t>
      </w:r>
      <w:r w:rsidRPr="00A80C85">
        <w:rPr>
          <w:sz w:val="24"/>
        </w:rPr>
        <w:t>.</w:t>
      </w:r>
    </w:p>
    <w:p w:rsidR="00A80C85" w:rsidRDefault="00A80C85" w:rsidP="00695A39">
      <w:pPr>
        <w:ind w:firstLineChars="200" w:firstLine="480"/>
        <w:rPr>
          <w:sz w:val="24"/>
        </w:rPr>
      </w:pPr>
      <w:r w:rsidRPr="009C4B15">
        <w:rPr>
          <w:i/>
          <w:sz w:val="24"/>
        </w:rPr>
        <w:t xml:space="preserve">Cost of transportation per </w:t>
      </w:r>
      <m:oMath>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oMath>
      <w:r w:rsidRPr="009C4B15">
        <w:rPr>
          <w:i/>
          <w:sz w:val="24"/>
        </w:rPr>
        <w:t xml:space="preserve"> per</w:t>
      </w:r>
      <w:r w:rsidR="009C4B15" w:rsidRPr="009C4B15">
        <w:rPr>
          <w:i/>
          <w:sz w:val="24"/>
        </w:rPr>
        <w:t xml:space="preserve"> km</w:t>
      </w:r>
      <w:r w:rsidR="009C4B15">
        <w:rPr>
          <w:i/>
          <w:sz w:val="24"/>
        </w:rPr>
        <w:t>.</w:t>
      </w:r>
      <w:r w:rsidRPr="00A80C85">
        <w:rPr>
          <w:sz w:val="24"/>
        </w:rPr>
        <w:t xml:space="preserve"> We first determine the distances between regions. Since shapes of regions are irregular, there is no way to accurately </w:t>
      </w:r>
      <w:r w:rsidR="009C4B15" w:rsidRPr="00A80C85">
        <w:rPr>
          <w:sz w:val="24"/>
        </w:rPr>
        <w:t>capture</w:t>
      </w:r>
      <w:r w:rsidR="009C4B15">
        <w:rPr>
          <w:sz w:val="24"/>
        </w:rPr>
        <w:t xml:space="preserve"> </w:t>
      </w:r>
      <w:r w:rsidR="009C4B15" w:rsidRPr="00A80C85">
        <w:rPr>
          <w:sz w:val="24"/>
        </w:rPr>
        <w:t>the</w:t>
      </w:r>
      <w:r w:rsidRPr="00A80C85">
        <w:rPr>
          <w:sz w:val="24"/>
        </w:rPr>
        <w:t xml:space="preserve"> </w:t>
      </w:r>
      <w:r w:rsidRPr="00A80C85">
        <w:rPr>
          <w:sz w:val="24"/>
        </w:rPr>
        <w:lastRenderedPageBreak/>
        <w:t xml:space="preserve">intrinsic distances, which leaves us to estimate such values. We take mean distance between provinces of each region as a measurement of region distances. To approximate this measurement, we choose a central city in each region and take the distance between these cities. We take cities Wenzhou, Beijing, </w:t>
      </w:r>
      <w:proofErr w:type="spellStart"/>
      <w:r w:rsidRPr="00A80C85">
        <w:rPr>
          <w:sz w:val="24"/>
        </w:rPr>
        <w:t>Yan'an</w:t>
      </w:r>
      <w:proofErr w:type="spellEnd"/>
      <w:r w:rsidRPr="00A80C85">
        <w:rPr>
          <w:sz w:val="24"/>
        </w:rPr>
        <w:t xml:space="preserve">, Changchun, </w:t>
      </w:r>
      <w:proofErr w:type="spellStart"/>
      <w:r w:rsidRPr="00A80C85">
        <w:rPr>
          <w:sz w:val="24"/>
        </w:rPr>
        <w:t>Lasa</w:t>
      </w:r>
      <w:proofErr w:type="spellEnd"/>
      <w:r w:rsidRPr="00A80C85">
        <w:rPr>
          <w:sz w:val="24"/>
        </w:rPr>
        <w:t xml:space="preserve">, Chongqing and </w:t>
      </w:r>
      <w:proofErr w:type="spellStart"/>
      <w:r w:rsidRPr="00A80C85">
        <w:rPr>
          <w:sz w:val="24"/>
        </w:rPr>
        <w:t>Foshan</w:t>
      </w:r>
      <w:proofErr w:type="spellEnd"/>
      <w:r w:rsidRPr="00A80C85">
        <w:rPr>
          <w:sz w:val="24"/>
        </w:rPr>
        <w:t xml:space="preserve"> to represent the center of from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1</m:t>
            </m:r>
          </m:sub>
        </m:sSub>
      </m:oMath>
      <w:r w:rsidRPr="00A80C85">
        <w:rPr>
          <w:sz w:val="24"/>
        </w:rPr>
        <w:t xml:space="preserve"> </w:t>
      </w:r>
      <w:proofErr w:type="gramStart"/>
      <w:r w:rsidRPr="00A80C85">
        <w:rPr>
          <w:sz w:val="24"/>
        </w:rPr>
        <w:t xml:space="preserve">to </w:t>
      </w:r>
      <w:proofErr w:type="gramEnd"/>
      <m:oMath>
        <m:sSub>
          <m:sSubPr>
            <m:ctrlPr>
              <w:rPr>
                <w:rFonts w:ascii="Cambria Math" w:hAnsi="Cambria Math"/>
                <w:sz w:val="24"/>
              </w:rPr>
            </m:ctrlPr>
          </m:sSubPr>
          <m:e>
            <m:r>
              <w:rPr>
                <w:rFonts w:ascii="Cambria Math" w:hAnsi="Cambria Math"/>
                <w:sz w:val="24"/>
              </w:rPr>
              <m:t>R</m:t>
            </m:r>
          </m:e>
          <m:sub>
            <m:r>
              <w:rPr>
                <w:rFonts w:ascii="Cambria Math" w:hAnsi="Cambria Math"/>
                <w:sz w:val="24"/>
              </w:rPr>
              <m:t>7</m:t>
            </m:r>
          </m:sub>
        </m:sSub>
      </m:oMath>
      <w:r w:rsidRPr="00A80C85">
        <w:rPr>
          <w:sz w:val="24"/>
        </w:rPr>
        <w:t xml:space="preserve">, respectively </w:t>
      </w:r>
      <w:r w:rsidR="009C4B15">
        <w:rPr>
          <w:sz w:val="24"/>
        </w:rPr>
        <w:t>(see Fig. 7)</w:t>
      </w:r>
      <w:r w:rsidRPr="00A80C85">
        <w:rPr>
          <w:sz w:val="24"/>
        </w:rPr>
        <w:t xml:space="preserve">. The distances calculated are listed below in </w:t>
      </w:r>
      <w:r w:rsidR="009C4B15">
        <w:rPr>
          <w:sz w:val="24"/>
        </w:rPr>
        <w:t>Tab. 2</w:t>
      </w:r>
      <w:r w:rsidRPr="00A80C85">
        <w:rPr>
          <w:sz w:val="24"/>
        </w:rPr>
        <w:t xml:space="preserve">. For example, the element in the first row and the first column stands for the distance between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1</m:t>
            </m:r>
          </m:sub>
        </m:sSub>
      </m:oMath>
      <w:r w:rsidRPr="00A80C85">
        <w:rPr>
          <w:sz w:val="24"/>
        </w:rPr>
        <w:t xml:space="preserve"> </w:t>
      </w:r>
      <w:proofErr w:type="gramStart"/>
      <w:r w:rsidRPr="00A80C85">
        <w:rPr>
          <w:sz w:val="24"/>
        </w:rPr>
        <w:t xml:space="preserve">and </w:t>
      </w:r>
      <w:proofErr w:type="gramEnd"/>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w:r w:rsidRPr="00A80C85">
        <w:rPr>
          <w:sz w:val="24"/>
        </w:rPr>
        <w:t xml:space="preserve">.  </w:t>
      </w:r>
      <w:r w:rsidR="009C4B15">
        <w:rPr>
          <w:sz w:val="24"/>
        </w:rPr>
        <w:t>For simplicity, w</w:t>
      </w:r>
      <w:r w:rsidRPr="00A80C85">
        <w:rPr>
          <w:sz w:val="24"/>
        </w:rPr>
        <w:t xml:space="preserve">e arbitrarily assume that transporting water 1 km costs 0.1 yuan, </w:t>
      </w:r>
      <w:r w:rsidR="009C4B15">
        <w:rPr>
          <w:sz w:val="24"/>
        </w:rPr>
        <w:t>then the unit cost equals to 10</w:t>
      </w:r>
      <w:r w:rsidRPr="00A80C85">
        <w:rPr>
          <w:sz w:val="24"/>
        </w:rPr>
        <w:t>% of the dist</w:t>
      </w:r>
      <w:r w:rsidR="009C4B15">
        <w:rPr>
          <w:sz w:val="24"/>
        </w:rPr>
        <w:t>ance between regions involved.</w:t>
      </w:r>
    </w:p>
    <w:p w:rsidR="008F6EBB" w:rsidRDefault="008F6EBB" w:rsidP="008F6EBB">
      <w:pPr>
        <w:keepNext/>
        <w:ind w:leftChars="52" w:left="109" w:firstLineChars="100" w:firstLine="240"/>
      </w:pPr>
      <w:r>
        <w:rPr>
          <w:noProof/>
          <w:sz w:val="24"/>
        </w:rPr>
        <w:drawing>
          <wp:inline distT="0" distB="0" distL="0" distR="0" wp14:anchorId="0C18CFEA" wp14:editId="2EECEC78">
            <wp:extent cx="5274310" cy="46570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work.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4657090"/>
                    </a:xfrm>
                    <a:prstGeom prst="rect">
                      <a:avLst/>
                    </a:prstGeom>
                  </pic:spPr>
                </pic:pic>
              </a:graphicData>
            </a:graphic>
          </wp:inline>
        </w:drawing>
      </w:r>
    </w:p>
    <w:p w:rsidR="008F6EBB" w:rsidRPr="008F6EBB" w:rsidRDefault="008F6EBB" w:rsidP="008F6EBB">
      <w:pPr>
        <w:pStyle w:val="a9"/>
        <w:jc w:val="center"/>
        <w:rPr>
          <w:rFonts w:ascii="Times New Roman" w:hAnsi="Times New Roman" w:cs="Times New Roman"/>
          <w:sz w:val="24"/>
          <w:szCs w:val="24"/>
        </w:rPr>
      </w:pPr>
      <w:r w:rsidRPr="008F6EBB">
        <w:rPr>
          <w:rFonts w:ascii="Times New Roman" w:hAnsi="Times New Roman" w:cs="Times New Roman"/>
          <w:sz w:val="24"/>
          <w:szCs w:val="24"/>
        </w:rPr>
        <w:t xml:space="preserve">FIG </w:t>
      </w:r>
      <w:r w:rsidRPr="008F6EBB">
        <w:rPr>
          <w:rFonts w:ascii="Times New Roman" w:hAnsi="Times New Roman" w:cs="Times New Roman"/>
          <w:sz w:val="24"/>
          <w:szCs w:val="24"/>
        </w:rPr>
        <w:fldChar w:fldCharType="begin"/>
      </w:r>
      <w:r w:rsidRPr="008F6EBB">
        <w:rPr>
          <w:rFonts w:ascii="Times New Roman" w:hAnsi="Times New Roman" w:cs="Times New Roman"/>
          <w:sz w:val="24"/>
          <w:szCs w:val="24"/>
        </w:rPr>
        <w:instrText xml:space="preserve"> SEQ FIG \* ARABIC </w:instrText>
      </w:r>
      <w:r w:rsidRPr="008F6EBB">
        <w:rPr>
          <w:rFonts w:ascii="Times New Roman" w:hAnsi="Times New Roman" w:cs="Times New Roman"/>
          <w:sz w:val="24"/>
          <w:szCs w:val="24"/>
        </w:rPr>
        <w:fldChar w:fldCharType="separate"/>
      </w:r>
      <w:r w:rsidR="00FD15DF">
        <w:rPr>
          <w:rFonts w:ascii="Times New Roman" w:hAnsi="Times New Roman" w:cs="Times New Roman"/>
          <w:noProof/>
          <w:sz w:val="24"/>
          <w:szCs w:val="24"/>
        </w:rPr>
        <w:t>7</w:t>
      </w:r>
      <w:r w:rsidRPr="008F6EBB">
        <w:rPr>
          <w:rFonts w:ascii="Times New Roman" w:hAnsi="Times New Roman" w:cs="Times New Roman"/>
          <w:sz w:val="24"/>
          <w:szCs w:val="24"/>
        </w:rPr>
        <w:fldChar w:fldCharType="end"/>
      </w:r>
      <w:r w:rsidRPr="008F6EBB">
        <w:rPr>
          <w:rFonts w:ascii="Times New Roman" w:hAnsi="Times New Roman" w:cs="Times New Roman"/>
          <w:sz w:val="24"/>
          <w:szCs w:val="24"/>
        </w:rPr>
        <w:t xml:space="preserve">: Cities </w:t>
      </w:r>
      <w:r>
        <w:rPr>
          <w:rFonts w:ascii="Times New Roman" w:hAnsi="Times New Roman" w:cs="Times New Roman"/>
          <w:sz w:val="24"/>
          <w:szCs w:val="24"/>
        </w:rPr>
        <w:t>S</w:t>
      </w:r>
      <w:r w:rsidRPr="008F6EBB">
        <w:rPr>
          <w:rFonts w:ascii="Times New Roman" w:hAnsi="Times New Roman" w:cs="Times New Roman"/>
          <w:sz w:val="24"/>
          <w:szCs w:val="24"/>
        </w:rPr>
        <w:t xml:space="preserve">tanding for </w:t>
      </w:r>
      <w:r>
        <w:rPr>
          <w:rFonts w:ascii="Times New Roman" w:hAnsi="Times New Roman" w:cs="Times New Roman"/>
          <w:sz w:val="24"/>
          <w:szCs w:val="24"/>
        </w:rPr>
        <w:t>C</w:t>
      </w:r>
      <w:r w:rsidRPr="008F6EBB">
        <w:rPr>
          <w:rFonts w:ascii="Times New Roman" w:hAnsi="Times New Roman" w:cs="Times New Roman"/>
          <w:sz w:val="24"/>
          <w:szCs w:val="24"/>
        </w:rPr>
        <w:t xml:space="preserve">enters for </w:t>
      </w:r>
      <w:r>
        <w:rPr>
          <w:rFonts w:ascii="Times New Roman" w:hAnsi="Times New Roman" w:cs="Times New Roman"/>
          <w:sz w:val="24"/>
          <w:szCs w:val="24"/>
        </w:rPr>
        <w:t>R</w:t>
      </w:r>
      <w:r w:rsidRPr="008F6EBB">
        <w:rPr>
          <w:rFonts w:ascii="Times New Roman" w:hAnsi="Times New Roman" w:cs="Times New Roman"/>
          <w:sz w:val="24"/>
          <w:szCs w:val="24"/>
        </w:rPr>
        <w:t xml:space="preserve">egions and an </w:t>
      </w:r>
      <w:r>
        <w:rPr>
          <w:rFonts w:ascii="Times New Roman" w:hAnsi="Times New Roman" w:cs="Times New Roman"/>
          <w:sz w:val="24"/>
          <w:szCs w:val="24"/>
        </w:rPr>
        <w:t>I</w:t>
      </w:r>
      <w:r w:rsidRPr="008F6EBB">
        <w:rPr>
          <w:rFonts w:ascii="Times New Roman" w:hAnsi="Times New Roman" w:cs="Times New Roman"/>
          <w:sz w:val="24"/>
          <w:szCs w:val="24"/>
        </w:rPr>
        <w:t xml:space="preserve">llustration of </w:t>
      </w:r>
      <w:r>
        <w:rPr>
          <w:rFonts w:ascii="Times New Roman" w:hAnsi="Times New Roman" w:cs="Times New Roman"/>
          <w:sz w:val="24"/>
          <w:szCs w:val="24"/>
        </w:rPr>
        <w:t>W</w:t>
      </w:r>
      <w:r w:rsidRPr="008F6EBB">
        <w:rPr>
          <w:rFonts w:ascii="Times New Roman" w:hAnsi="Times New Roman" w:cs="Times New Roman"/>
          <w:sz w:val="24"/>
          <w:szCs w:val="24"/>
        </w:rPr>
        <w:t xml:space="preserve">ater </w:t>
      </w:r>
      <w:r>
        <w:rPr>
          <w:rFonts w:ascii="Times New Roman" w:hAnsi="Times New Roman" w:cs="Times New Roman"/>
          <w:sz w:val="24"/>
          <w:szCs w:val="24"/>
        </w:rPr>
        <w:t>Channeling N</w:t>
      </w:r>
      <w:r w:rsidRPr="008F6EBB">
        <w:rPr>
          <w:rFonts w:ascii="Times New Roman" w:hAnsi="Times New Roman" w:cs="Times New Roman"/>
          <w:sz w:val="24"/>
          <w:szCs w:val="24"/>
        </w:rPr>
        <w:t>etwork</w:t>
      </w:r>
    </w:p>
    <w:p w:rsidR="008F37F8" w:rsidRPr="008F6EBB" w:rsidRDefault="008F37F8" w:rsidP="00A80C85">
      <w:pPr>
        <w:ind w:leftChars="52" w:left="109" w:firstLineChars="100" w:firstLine="240"/>
        <w:rPr>
          <w:sz w:val="24"/>
        </w:rPr>
      </w:pPr>
    </w:p>
    <w:p w:rsidR="009C4B15" w:rsidRPr="009C4B15" w:rsidRDefault="009C4B15" w:rsidP="009C4B15">
      <w:pPr>
        <w:pStyle w:val="a9"/>
        <w:keepNext/>
        <w:jc w:val="center"/>
        <w:rPr>
          <w:rFonts w:ascii="Times New Roman" w:hAnsi="Times New Roman" w:cs="Times New Roman"/>
          <w:sz w:val="24"/>
          <w:szCs w:val="24"/>
        </w:rPr>
      </w:pPr>
      <w:r w:rsidRPr="009C4B15">
        <w:rPr>
          <w:rFonts w:ascii="Times New Roman" w:hAnsi="Times New Roman" w:cs="Times New Roman"/>
          <w:sz w:val="24"/>
          <w:szCs w:val="24"/>
        </w:rPr>
        <w:t xml:space="preserve">Table </w:t>
      </w:r>
      <w:r w:rsidRPr="009C4B15">
        <w:rPr>
          <w:rFonts w:ascii="Times New Roman" w:hAnsi="Times New Roman" w:cs="Times New Roman"/>
          <w:sz w:val="24"/>
          <w:szCs w:val="24"/>
        </w:rPr>
        <w:fldChar w:fldCharType="begin"/>
      </w:r>
      <w:r w:rsidRPr="009C4B15">
        <w:rPr>
          <w:rFonts w:ascii="Times New Roman" w:hAnsi="Times New Roman" w:cs="Times New Roman"/>
          <w:sz w:val="24"/>
          <w:szCs w:val="24"/>
        </w:rPr>
        <w:instrText xml:space="preserve"> SEQ Table \* ARABIC </w:instrText>
      </w:r>
      <w:r w:rsidRPr="009C4B15">
        <w:rPr>
          <w:rFonts w:ascii="Times New Roman" w:hAnsi="Times New Roman" w:cs="Times New Roman"/>
          <w:sz w:val="24"/>
          <w:szCs w:val="24"/>
        </w:rPr>
        <w:fldChar w:fldCharType="separate"/>
      </w:r>
      <w:r w:rsidR="00FD15DF">
        <w:rPr>
          <w:rFonts w:ascii="Times New Roman" w:hAnsi="Times New Roman" w:cs="Times New Roman"/>
          <w:noProof/>
          <w:sz w:val="24"/>
          <w:szCs w:val="24"/>
        </w:rPr>
        <w:t>3</w:t>
      </w:r>
      <w:r w:rsidRPr="009C4B15">
        <w:rPr>
          <w:rFonts w:ascii="Times New Roman" w:hAnsi="Times New Roman" w:cs="Times New Roman"/>
          <w:sz w:val="24"/>
          <w:szCs w:val="24"/>
        </w:rPr>
        <w:fldChar w:fldCharType="end"/>
      </w:r>
      <w:r w:rsidRPr="009C4B15">
        <w:rPr>
          <w:rFonts w:ascii="Times New Roman" w:hAnsi="Times New Roman" w:cs="Times New Roman"/>
          <w:sz w:val="24"/>
          <w:szCs w:val="24"/>
        </w:rPr>
        <w:t>: Distance Matrix for Regions</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696"/>
        <w:gridCol w:w="696"/>
        <w:gridCol w:w="696"/>
        <w:gridCol w:w="696"/>
        <w:gridCol w:w="696"/>
        <w:gridCol w:w="576"/>
      </w:tblGrid>
      <w:tr w:rsidR="009C4B15" w:rsidTr="009C4B15">
        <w:trPr>
          <w:jc w:val="center"/>
        </w:trPr>
        <w:tc>
          <w:tcPr>
            <w:tcW w:w="0" w:type="auto"/>
            <w:tcBorders>
              <w:top w:val="single" w:sz="12" w:space="0" w:color="auto"/>
              <w:bottom w:val="single" w:sz="12" w:space="0" w:color="auto"/>
              <w:right w:val="single" w:sz="4" w:space="0" w:color="auto"/>
            </w:tcBorders>
          </w:tcPr>
          <w:p w:rsidR="009C4B15" w:rsidRDefault="009C4B15" w:rsidP="00A80C85">
            <w:pPr>
              <w:rPr>
                <w:sz w:val="24"/>
              </w:rPr>
            </w:pPr>
            <w:r>
              <w:rPr>
                <w:rFonts w:hint="eastAsia"/>
                <w:sz w:val="24"/>
              </w:rPr>
              <w:t>Distance</w:t>
            </w:r>
            <w:r>
              <w:rPr>
                <w:sz w:val="24"/>
              </w:rPr>
              <w:t xml:space="preserve"> (in km)</w:t>
            </w:r>
          </w:p>
        </w:tc>
        <w:tc>
          <w:tcPr>
            <w:tcW w:w="0" w:type="auto"/>
            <w:tcBorders>
              <w:top w:val="single" w:sz="12" w:space="0" w:color="auto"/>
              <w:left w:val="single" w:sz="4" w:space="0" w:color="auto"/>
              <w:bottom w:val="single" w:sz="12" w:space="0" w:color="auto"/>
            </w:tcBorders>
          </w:tcPr>
          <w:p w:rsidR="009C4B15"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1</m:t>
                    </m:r>
                  </m:sub>
                </m:sSub>
              </m:oMath>
            </m:oMathPara>
          </w:p>
        </w:tc>
        <w:tc>
          <w:tcPr>
            <w:tcW w:w="0" w:type="auto"/>
            <w:tcBorders>
              <w:top w:val="single" w:sz="12" w:space="0" w:color="auto"/>
              <w:bottom w:val="single" w:sz="12" w:space="0" w:color="auto"/>
            </w:tcBorders>
          </w:tcPr>
          <w:p w:rsidR="009C4B15" w:rsidRDefault="00D93047" w:rsidP="009C4B1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m:oMathPara>
          </w:p>
        </w:tc>
        <w:tc>
          <w:tcPr>
            <w:tcW w:w="0" w:type="auto"/>
            <w:tcBorders>
              <w:top w:val="single" w:sz="12" w:space="0" w:color="auto"/>
              <w:bottom w:val="single" w:sz="12" w:space="0" w:color="auto"/>
            </w:tcBorders>
          </w:tcPr>
          <w:p w:rsidR="009C4B15"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3</m:t>
                    </m:r>
                  </m:sub>
                </m:sSub>
              </m:oMath>
            </m:oMathPara>
          </w:p>
        </w:tc>
        <w:tc>
          <w:tcPr>
            <w:tcW w:w="0" w:type="auto"/>
            <w:tcBorders>
              <w:top w:val="single" w:sz="12" w:space="0" w:color="auto"/>
              <w:bottom w:val="single" w:sz="12" w:space="0" w:color="auto"/>
            </w:tcBorders>
          </w:tcPr>
          <w:p w:rsidR="009C4B15"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4</m:t>
                    </m:r>
                  </m:sub>
                </m:sSub>
              </m:oMath>
            </m:oMathPara>
          </w:p>
        </w:tc>
        <w:tc>
          <w:tcPr>
            <w:tcW w:w="0" w:type="auto"/>
            <w:tcBorders>
              <w:top w:val="single" w:sz="12" w:space="0" w:color="auto"/>
              <w:bottom w:val="single" w:sz="12" w:space="0" w:color="auto"/>
            </w:tcBorders>
          </w:tcPr>
          <w:p w:rsidR="009C4B15"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5</m:t>
                    </m:r>
                  </m:sub>
                </m:sSub>
              </m:oMath>
            </m:oMathPara>
          </w:p>
        </w:tc>
        <w:tc>
          <w:tcPr>
            <w:tcW w:w="0" w:type="auto"/>
            <w:tcBorders>
              <w:top w:val="single" w:sz="12" w:space="0" w:color="auto"/>
              <w:bottom w:val="single" w:sz="12" w:space="0" w:color="auto"/>
            </w:tcBorders>
          </w:tcPr>
          <w:p w:rsidR="009C4B15"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6</m:t>
                    </m:r>
                  </m:sub>
                </m:sSub>
              </m:oMath>
            </m:oMathPara>
          </w:p>
        </w:tc>
      </w:tr>
      <w:tr w:rsidR="009C4B15" w:rsidTr="009C4B15">
        <w:trPr>
          <w:jc w:val="center"/>
        </w:trPr>
        <w:tc>
          <w:tcPr>
            <w:tcW w:w="0" w:type="auto"/>
            <w:tcBorders>
              <w:top w:val="single" w:sz="12" w:space="0" w:color="auto"/>
              <w:right w:val="single" w:sz="4" w:space="0" w:color="auto"/>
            </w:tcBorders>
          </w:tcPr>
          <w:p w:rsidR="009C4B15"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m:oMathPara>
          </w:p>
        </w:tc>
        <w:tc>
          <w:tcPr>
            <w:tcW w:w="0" w:type="auto"/>
            <w:tcBorders>
              <w:top w:val="single" w:sz="12" w:space="0" w:color="auto"/>
              <w:left w:val="single" w:sz="4" w:space="0" w:color="auto"/>
            </w:tcBorders>
          </w:tcPr>
          <w:p w:rsidR="009C4B15" w:rsidRDefault="009C4B15" w:rsidP="00A80C85">
            <w:pPr>
              <w:rPr>
                <w:sz w:val="24"/>
              </w:rPr>
            </w:pPr>
            <w:r>
              <w:rPr>
                <w:rFonts w:hint="eastAsia"/>
                <w:sz w:val="24"/>
              </w:rPr>
              <w:t>1382</w:t>
            </w:r>
          </w:p>
        </w:tc>
        <w:tc>
          <w:tcPr>
            <w:tcW w:w="0" w:type="auto"/>
            <w:tcBorders>
              <w:top w:val="single" w:sz="12" w:space="0" w:color="auto"/>
            </w:tcBorders>
          </w:tcPr>
          <w:p w:rsidR="009C4B15" w:rsidRDefault="009C4B15" w:rsidP="00A80C85">
            <w:pPr>
              <w:rPr>
                <w:sz w:val="24"/>
              </w:rPr>
            </w:pPr>
          </w:p>
        </w:tc>
        <w:tc>
          <w:tcPr>
            <w:tcW w:w="0" w:type="auto"/>
            <w:tcBorders>
              <w:top w:val="single" w:sz="12" w:space="0" w:color="auto"/>
            </w:tcBorders>
          </w:tcPr>
          <w:p w:rsidR="009C4B15" w:rsidRDefault="009C4B15" w:rsidP="00A80C85">
            <w:pPr>
              <w:rPr>
                <w:sz w:val="24"/>
              </w:rPr>
            </w:pPr>
          </w:p>
        </w:tc>
        <w:tc>
          <w:tcPr>
            <w:tcW w:w="0" w:type="auto"/>
            <w:tcBorders>
              <w:top w:val="single" w:sz="12" w:space="0" w:color="auto"/>
            </w:tcBorders>
          </w:tcPr>
          <w:p w:rsidR="009C4B15" w:rsidRDefault="009C4B15" w:rsidP="00A80C85">
            <w:pPr>
              <w:rPr>
                <w:sz w:val="24"/>
              </w:rPr>
            </w:pPr>
          </w:p>
        </w:tc>
        <w:tc>
          <w:tcPr>
            <w:tcW w:w="0" w:type="auto"/>
            <w:tcBorders>
              <w:top w:val="single" w:sz="12" w:space="0" w:color="auto"/>
            </w:tcBorders>
          </w:tcPr>
          <w:p w:rsidR="009C4B15" w:rsidRDefault="009C4B15" w:rsidP="00A80C85">
            <w:pPr>
              <w:rPr>
                <w:sz w:val="24"/>
              </w:rPr>
            </w:pPr>
          </w:p>
        </w:tc>
        <w:tc>
          <w:tcPr>
            <w:tcW w:w="0" w:type="auto"/>
            <w:tcBorders>
              <w:top w:val="single" w:sz="12" w:space="0" w:color="auto"/>
            </w:tcBorders>
          </w:tcPr>
          <w:p w:rsidR="009C4B15" w:rsidRDefault="009C4B15" w:rsidP="00A80C85">
            <w:pPr>
              <w:rPr>
                <w:sz w:val="24"/>
              </w:rPr>
            </w:pPr>
          </w:p>
        </w:tc>
      </w:tr>
      <w:tr w:rsidR="009C4B15" w:rsidTr="009C4B15">
        <w:trPr>
          <w:jc w:val="center"/>
        </w:trPr>
        <w:tc>
          <w:tcPr>
            <w:tcW w:w="0" w:type="auto"/>
            <w:tcBorders>
              <w:right w:val="single" w:sz="4" w:space="0" w:color="auto"/>
            </w:tcBorders>
          </w:tcPr>
          <w:p w:rsidR="009C4B15"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3</m:t>
                    </m:r>
                  </m:sub>
                </m:sSub>
              </m:oMath>
            </m:oMathPara>
          </w:p>
        </w:tc>
        <w:tc>
          <w:tcPr>
            <w:tcW w:w="0" w:type="auto"/>
            <w:tcBorders>
              <w:left w:val="single" w:sz="4" w:space="0" w:color="auto"/>
            </w:tcBorders>
          </w:tcPr>
          <w:p w:rsidR="009C4B15" w:rsidRDefault="009C4B15" w:rsidP="00A80C85">
            <w:pPr>
              <w:rPr>
                <w:sz w:val="24"/>
              </w:rPr>
            </w:pPr>
            <w:r>
              <w:rPr>
                <w:rFonts w:hint="eastAsia"/>
                <w:sz w:val="24"/>
              </w:rPr>
              <w:t>1420</w:t>
            </w:r>
          </w:p>
        </w:tc>
        <w:tc>
          <w:tcPr>
            <w:tcW w:w="0" w:type="auto"/>
          </w:tcPr>
          <w:p w:rsidR="009C4B15" w:rsidRDefault="009C4B15" w:rsidP="00A80C85">
            <w:pPr>
              <w:rPr>
                <w:sz w:val="24"/>
              </w:rPr>
            </w:pPr>
            <w:r>
              <w:rPr>
                <w:rFonts w:hint="eastAsia"/>
                <w:sz w:val="24"/>
              </w:rPr>
              <w:t>710</w:t>
            </w:r>
          </w:p>
        </w:tc>
        <w:tc>
          <w:tcPr>
            <w:tcW w:w="0" w:type="auto"/>
          </w:tcPr>
          <w:p w:rsidR="009C4B15" w:rsidRDefault="009C4B15" w:rsidP="00A80C85">
            <w:pPr>
              <w:rPr>
                <w:sz w:val="24"/>
              </w:rPr>
            </w:pPr>
          </w:p>
        </w:tc>
        <w:tc>
          <w:tcPr>
            <w:tcW w:w="0" w:type="auto"/>
          </w:tcPr>
          <w:p w:rsidR="009C4B15" w:rsidRDefault="009C4B15" w:rsidP="00A80C85">
            <w:pPr>
              <w:rPr>
                <w:sz w:val="24"/>
              </w:rPr>
            </w:pPr>
          </w:p>
        </w:tc>
        <w:tc>
          <w:tcPr>
            <w:tcW w:w="0" w:type="auto"/>
          </w:tcPr>
          <w:p w:rsidR="009C4B15" w:rsidRDefault="009C4B15" w:rsidP="00A80C85">
            <w:pPr>
              <w:rPr>
                <w:sz w:val="24"/>
              </w:rPr>
            </w:pPr>
          </w:p>
        </w:tc>
        <w:tc>
          <w:tcPr>
            <w:tcW w:w="0" w:type="auto"/>
          </w:tcPr>
          <w:p w:rsidR="009C4B15" w:rsidRDefault="009C4B15" w:rsidP="00A80C85">
            <w:pPr>
              <w:rPr>
                <w:sz w:val="24"/>
              </w:rPr>
            </w:pPr>
          </w:p>
        </w:tc>
      </w:tr>
      <w:tr w:rsidR="009C4B15" w:rsidTr="009C4B15">
        <w:trPr>
          <w:jc w:val="center"/>
        </w:trPr>
        <w:tc>
          <w:tcPr>
            <w:tcW w:w="0" w:type="auto"/>
            <w:tcBorders>
              <w:right w:val="single" w:sz="4" w:space="0" w:color="auto"/>
            </w:tcBorders>
          </w:tcPr>
          <w:p w:rsidR="009C4B15"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4</m:t>
                    </m:r>
                  </m:sub>
                </m:sSub>
              </m:oMath>
            </m:oMathPara>
          </w:p>
        </w:tc>
        <w:tc>
          <w:tcPr>
            <w:tcW w:w="0" w:type="auto"/>
            <w:tcBorders>
              <w:left w:val="single" w:sz="4" w:space="0" w:color="auto"/>
            </w:tcBorders>
          </w:tcPr>
          <w:p w:rsidR="009C4B15" w:rsidRDefault="009C4B15" w:rsidP="00A80C85">
            <w:pPr>
              <w:rPr>
                <w:sz w:val="24"/>
              </w:rPr>
            </w:pPr>
            <w:r>
              <w:rPr>
                <w:rFonts w:hint="eastAsia"/>
                <w:sz w:val="24"/>
              </w:rPr>
              <w:t>1809</w:t>
            </w:r>
          </w:p>
        </w:tc>
        <w:tc>
          <w:tcPr>
            <w:tcW w:w="0" w:type="auto"/>
          </w:tcPr>
          <w:p w:rsidR="009C4B15" w:rsidRDefault="009C4B15" w:rsidP="00A80C85">
            <w:pPr>
              <w:rPr>
                <w:sz w:val="24"/>
              </w:rPr>
            </w:pPr>
            <w:r>
              <w:rPr>
                <w:rFonts w:hint="eastAsia"/>
                <w:sz w:val="24"/>
              </w:rPr>
              <w:t>858</w:t>
            </w:r>
          </w:p>
        </w:tc>
        <w:tc>
          <w:tcPr>
            <w:tcW w:w="0" w:type="auto"/>
          </w:tcPr>
          <w:p w:rsidR="009C4B15" w:rsidRDefault="009C4B15" w:rsidP="00A80C85">
            <w:pPr>
              <w:rPr>
                <w:sz w:val="24"/>
              </w:rPr>
            </w:pPr>
            <w:r>
              <w:rPr>
                <w:rFonts w:hint="eastAsia"/>
                <w:sz w:val="24"/>
              </w:rPr>
              <w:t>1564</w:t>
            </w:r>
          </w:p>
        </w:tc>
        <w:tc>
          <w:tcPr>
            <w:tcW w:w="0" w:type="auto"/>
          </w:tcPr>
          <w:p w:rsidR="009C4B15" w:rsidRDefault="009C4B15" w:rsidP="00A80C85">
            <w:pPr>
              <w:rPr>
                <w:sz w:val="24"/>
              </w:rPr>
            </w:pPr>
          </w:p>
        </w:tc>
        <w:tc>
          <w:tcPr>
            <w:tcW w:w="0" w:type="auto"/>
          </w:tcPr>
          <w:p w:rsidR="009C4B15" w:rsidRDefault="009C4B15" w:rsidP="00A80C85">
            <w:pPr>
              <w:rPr>
                <w:sz w:val="24"/>
              </w:rPr>
            </w:pPr>
          </w:p>
        </w:tc>
        <w:tc>
          <w:tcPr>
            <w:tcW w:w="0" w:type="auto"/>
          </w:tcPr>
          <w:p w:rsidR="009C4B15" w:rsidRDefault="009C4B15" w:rsidP="00A80C85">
            <w:pPr>
              <w:rPr>
                <w:sz w:val="24"/>
              </w:rPr>
            </w:pPr>
          </w:p>
        </w:tc>
      </w:tr>
      <w:tr w:rsidR="009C4B15" w:rsidTr="009C4B15">
        <w:trPr>
          <w:jc w:val="center"/>
        </w:trPr>
        <w:tc>
          <w:tcPr>
            <w:tcW w:w="0" w:type="auto"/>
            <w:tcBorders>
              <w:right w:val="single" w:sz="4" w:space="0" w:color="auto"/>
            </w:tcBorders>
          </w:tcPr>
          <w:p w:rsidR="009C4B15"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5</m:t>
                    </m:r>
                  </m:sub>
                </m:sSub>
              </m:oMath>
            </m:oMathPara>
          </w:p>
        </w:tc>
        <w:tc>
          <w:tcPr>
            <w:tcW w:w="0" w:type="auto"/>
            <w:tcBorders>
              <w:left w:val="single" w:sz="4" w:space="0" w:color="auto"/>
            </w:tcBorders>
          </w:tcPr>
          <w:p w:rsidR="009C4B15" w:rsidRDefault="009C4B15" w:rsidP="00A80C85">
            <w:pPr>
              <w:rPr>
                <w:sz w:val="24"/>
              </w:rPr>
            </w:pPr>
            <w:r>
              <w:rPr>
                <w:rFonts w:hint="eastAsia"/>
                <w:sz w:val="24"/>
              </w:rPr>
              <w:t>2880</w:t>
            </w:r>
          </w:p>
        </w:tc>
        <w:tc>
          <w:tcPr>
            <w:tcW w:w="0" w:type="auto"/>
          </w:tcPr>
          <w:p w:rsidR="009C4B15" w:rsidRDefault="009C4B15" w:rsidP="00A80C85">
            <w:pPr>
              <w:rPr>
                <w:sz w:val="24"/>
              </w:rPr>
            </w:pPr>
            <w:r>
              <w:rPr>
                <w:rFonts w:hint="eastAsia"/>
                <w:sz w:val="24"/>
              </w:rPr>
              <w:t>2564</w:t>
            </w:r>
          </w:p>
        </w:tc>
        <w:tc>
          <w:tcPr>
            <w:tcW w:w="0" w:type="auto"/>
          </w:tcPr>
          <w:p w:rsidR="009C4B15" w:rsidRDefault="009C4B15" w:rsidP="00A80C85">
            <w:pPr>
              <w:rPr>
                <w:sz w:val="24"/>
              </w:rPr>
            </w:pPr>
            <w:r>
              <w:rPr>
                <w:rFonts w:hint="eastAsia"/>
                <w:sz w:val="24"/>
              </w:rPr>
              <w:t>1872</w:t>
            </w:r>
          </w:p>
        </w:tc>
        <w:tc>
          <w:tcPr>
            <w:tcW w:w="0" w:type="auto"/>
          </w:tcPr>
          <w:p w:rsidR="009C4B15" w:rsidRDefault="009C4B15" w:rsidP="00A80C85">
            <w:pPr>
              <w:rPr>
                <w:sz w:val="24"/>
              </w:rPr>
            </w:pPr>
            <w:r>
              <w:rPr>
                <w:rFonts w:hint="eastAsia"/>
                <w:sz w:val="24"/>
              </w:rPr>
              <w:t>3400</w:t>
            </w:r>
          </w:p>
        </w:tc>
        <w:tc>
          <w:tcPr>
            <w:tcW w:w="0" w:type="auto"/>
          </w:tcPr>
          <w:p w:rsidR="009C4B15" w:rsidRDefault="009C4B15" w:rsidP="00A80C85">
            <w:pPr>
              <w:rPr>
                <w:sz w:val="24"/>
              </w:rPr>
            </w:pPr>
          </w:p>
        </w:tc>
        <w:tc>
          <w:tcPr>
            <w:tcW w:w="0" w:type="auto"/>
          </w:tcPr>
          <w:p w:rsidR="009C4B15" w:rsidRDefault="009C4B15" w:rsidP="00A80C85">
            <w:pPr>
              <w:rPr>
                <w:sz w:val="24"/>
              </w:rPr>
            </w:pPr>
          </w:p>
        </w:tc>
      </w:tr>
      <w:tr w:rsidR="009C4B15" w:rsidTr="009C4B15">
        <w:trPr>
          <w:jc w:val="center"/>
        </w:trPr>
        <w:tc>
          <w:tcPr>
            <w:tcW w:w="0" w:type="auto"/>
            <w:tcBorders>
              <w:right w:val="single" w:sz="4" w:space="0" w:color="auto"/>
            </w:tcBorders>
          </w:tcPr>
          <w:p w:rsidR="009C4B15"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6</m:t>
                    </m:r>
                  </m:sub>
                </m:sSub>
              </m:oMath>
            </m:oMathPara>
          </w:p>
        </w:tc>
        <w:tc>
          <w:tcPr>
            <w:tcW w:w="0" w:type="auto"/>
            <w:tcBorders>
              <w:left w:val="single" w:sz="4" w:space="0" w:color="auto"/>
            </w:tcBorders>
          </w:tcPr>
          <w:p w:rsidR="009C4B15" w:rsidRDefault="009C4B15" w:rsidP="00A80C85">
            <w:pPr>
              <w:rPr>
                <w:sz w:val="24"/>
              </w:rPr>
            </w:pPr>
            <w:r>
              <w:rPr>
                <w:rFonts w:hint="eastAsia"/>
                <w:sz w:val="24"/>
              </w:rPr>
              <w:t>1390</w:t>
            </w:r>
          </w:p>
        </w:tc>
        <w:tc>
          <w:tcPr>
            <w:tcW w:w="0" w:type="auto"/>
          </w:tcPr>
          <w:p w:rsidR="009C4B15" w:rsidRDefault="009C4B15" w:rsidP="00A80C85">
            <w:pPr>
              <w:rPr>
                <w:sz w:val="24"/>
              </w:rPr>
            </w:pPr>
            <w:r>
              <w:rPr>
                <w:rFonts w:hint="eastAsia"/>
                <w:sz w:val="24"/>
              </w:rPr>
              <w:t>1460</w:t>
            </w:r>
          </w:p>
        </w:tc>
        <w:tc>
          <w:tcPr>
            <w:tcW w:w="0" w:type="auto"/>
          </w:tcPr>
          <w:p w:rsidR="009C4B15" w:rsidRDefault="009C4B15" w:rsidP="00A80C85">
            <w:pPr>
              <w:rPr>
                <w:sz w:val="24"/>
              </w:rPr>
            </w:pPr>
            <w:r>
              <w:rPr>
                <w:rFonts w:hint="eastAsia"/>
                <w:sz w:val="24"/>
              </w:rPr>
              <w:t>828</w:t>
            </w:r>
          </w:p>
        </w:tc>
        <w:tc>
          <w:tcPr>
            <w:tcW w:w="0" w:type="auto"/>
          </w:tcPr>
          <w:p w:rsidR="009C4B15" w:rsidRDefault="009C4B15" w:rsidP="00A80C85">
            <w:pPr>
              <w:rPr>
                <w:sz w:val="24"/>
              </w:rPr>
            </w:pPr>
            <w:r>
              <w:rPr>
                <w:rFonts w:hint="eastAsia"/>
                <w:sz w:val="24"/>
              </w:rPr>
              <w:t>2300</w:t>
            </w:r>
          </w:p>
        </w:tc>
        <w:tc>
          <w:tcPr>
            <w:tcW w:w="0" w:type="auto"/>
          </w:tcPr>
          <w:p w:rsidR="009C4B15" w:rsidRDefault="009C4B15" w:rsidP="00A80C85">
            <w:pPr>
              <w:rPr>
                <w:sz w:val="24"/>
              </w:rPr>
            </w:pPr>
            <w:r>
              <w:rPr>
                <w:rFonts w:hint="eastAsia"/>
                <w:sz w:val="24"/>
              </w:rPr>
              <w:t>1490</w:t>
            </w:r>
          </w:p>
        </w:tc>
        <w:tc>
          <w:tcPr>
            <w:tcW w:w="0" w:type="auto"/>
          </w:tcPr>
          <w:p w:rsidR="009C4B15" w:rsidRDefault="009C4B15" w:rsidP="00A80C85">
            <w:pPr>
              <w:rPr>
                <w:sz w:val="24"/>
              </w:rPr>
            </w:pPr>
          </w:p>
        </w:tc>
      </w:tr>
      <w:tr w:rsidR="009C4B15" w:rsidTr="009C4B15">
        <w:trPr>
          <w:jc w:val="center"/>
        </w:trPr>
        <w:tc>
          <w:tcPr>
            <w:tcW w:w="0" w:type="auto"/>
            <w:tcBorders>
              <w:bottom w:val="single" w:sz="4" w:space="0" w:color="auto"/>
              <w:right w:val="single" w:sz="4" w:space="0" w:color="auto"/>
            </w:tcBorders>
          </w:tcPr>
          <w:p w:rsidR="009C4B15" w:rsidRDefault="00D93047"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7</m:t>
                    </m:r>
                  </m:sub>
                </m:sSub>
              </m:oMath>
            </m:oMathPara>
          </w:p>
        </w:tc>
        <w:tc>
          <w:tcPr>
            <w:tcW w:w="0" w:type="auto"/>
            <w:tcBorders>
              <w:left w:val="single" w:sz="4" w:space="0" w:color="auto"/>
              <w:bottom w:val="single" w:sz="4" w:space="0" w:color="auto"/>
            </w:tcBorders>
          </w:tcPr>
          <w:p w:rsidR="009C4B15" w:rsidRDefault="009C4B15" w:rsidP="00A80C85">
            <w:pPr>
              <w:rPr>
                <w:sz w:val="24"/>
              </w:rPr>
            </w:pPr>
            <w:r>
              <w:rPr>
                <w:rFonts w:hint="eastAsia"/>
                <w:sz w:val="24"/>
              </w:rPr>
              <w:t>940</w:t>
            </w:r>
          </w:p>
        </w:tc>
        <w:tc>
          <w:tcPr>
            <w:tcW w:w="0" w:type="auto"/>
            <w:tcBorders>
              <w:bottom w:val="single" w:sz="4" w:space="0" w:color="auto"/>
            </w:tcBorders>
          </w:tcPr>
          <w:p w:rsidR="009C4B15" w:rsidRDefault="009C4B15" w:rsidP="00A80C85">
            <w:pPr>
              <w:rPr>
                <w:sz w:val="24"/>
              </w:rPr>
            </w:pPr>
            <w:r>
              <w:rPr>
                <w:rFonts w:hint="eastAsia"/>
                <w:sz w:val="24"/>
              </w:rPr>
              <w:t>1904</w:t>
            </w:r>
          </w:p>
        </w:tc>
        <w:tc>
          <w:tcPr>
            <w:tcW w:w="0" w:type="auto"/>
            <w:tcBorders>
              <w:bottom w:val="single" w:sz="4" w:space="0" w:color="auto"/>
            </w:tcBorders>
          </w:tcPr>
          <w:p w:rsidR="009C4B15" w:rsidRDefault="009C4B15" w:rsidP="00A80C85">
            <w:pPr>
              <w:rPr>
                <w:sz w:val="24"/>
              </w:rPr>
            </w:pPr>
            <w:r>
              <w:rPr>
                <w:rFonts w:hint="eastAsia"/>
                <w:sz w:val="24"/>
              </w:rPr>
              <w:t>1550</w:t>
            </w:r>
          </w:p>
        </w:tc>
        <w:tc>
          <w:tcPr>
            <w:tcW w:w="0" w:type="auto"/>
            <w:tcBorders>
              <w:bottom w:val="single" w:sz="4" w:space="0" w:color="auto"/>
            </w:tcBorders>
          </w:tcPr>
          <w:p w:rsidR="009C4B15" w:rsidRDefault="009C4B15" w:rsidP="00A80C85">
            <w:pPr>
              <w:rPr>
                <w:sz w:val="24"/>
              </w:rPr>
            </w:pPr>
            <w:r>
              <w:rPr>
                <w:rFonts w:hint="eastAsia"/>
                <w:sz w:val="24"/>
              </w:rPr>
              <w:t>2570</w:t>
            </w:r>
          </w:p>
        </w:tc>
        <w:tc>
          <w:tcPr>
            <w:tcW w:w="0" w:type="auto"/>
            <w:tcBorders>
              <w:bottom w:val="single" w:sz="4" w:space="0" w:color="auto"/>
            </w:tcBorders>
          </w:tcPr>
          <w:p w:rsidR="009C4B15" w:rsidRDefault="009C4B15" w:rsidP="00A80C85">
            <w:pPr>
              <w:rPr>
                <w:sz w:val="24"/>
              </w:rPr>
            </w:pPr>
            <w:r>
              <w:rPr>
                <w:rFonts w:hint="eastAsia"/>
                <w:sz w:val="24"/>
              </w:rPr>
              <w:t>2310</w:t>
            </w:r>
          </w:p>
        </w:tc>
        <w:tc>
          <w:tcPr>
            <w:tcW w:w="0" w:type="auto"/>
            <w:tcBorders>
              <w:bottom w:val="single" w:sz="4" w:space="0" w:color="auto"/>
            </w:tcBorders>
          </w:tcPr>
          <w:p w:rsidR="009C4B15" w:rsidRDefault="009C4B15" w:rsidP="00A80C85">
            <w:pPr>
              <w:rPr>
                <w:sz w:val="24"/>
              </w:rPr>
            </w:pPr>
            <w:r>
              <w:rPr>
                <w:rFonts w:hint="eastAsia"/>
                <w:sz w:val="24"/>
              </w:rPr>
              <w:t>980</w:t>
            </w:r>
          </w:p>
        </w:tc>
      </w:tr>
    </w:tbl>
    <w:p w:rsidR="00A80C85" w:rsidRPr="00A80C85" w:rsidRDefault="00A80C85" w:rsidP="00A80C85">
      <w:pPr>
        <w:ind w:leftChars="52" w:left="109" w:firstLineChars="100" w:firstLine="240"/>
        <w:rPr>
          <w:sz w:val="24"/>
        </w:rPr>
      </w:pPr>
      <w:r w:rsidRPr="00A80C85">
        <w:rPr>
          <w:sz w:val="24"/>
        </w:rPr>
        <w:lastRenderedPageBreak/>
        <w:t xml:space="preserve">The problem is a linear programming problem, or more, a typical transportation model. With costs, supplies and demands available, we specify the model and solve for the problem. The result is shown in </w:t>
      </w:r>
      <w:r w:rsidR="008F37F8">
        <w:rPr>
          <w:sz w:val="24"/>
        </w:rPr>
        <w:t>Tab. 4.</w:t>
      </w:r>
    </w:p>
    <w:p w:rsidR="00A80C85" w:rsidRDefault="00A80C85" w:rsidP="00A80C85">
      <w:pPr>
        <w:rPr>
          <w:b/>
          <w:sz w:val="24"/>
        </w:rPr>
      </w:pPr>
    </w:p>
    <w:p w:rsidR="008F37F8" w:rsidRDefault="008F37F8" w:rsidP="008F37F8">
      <w:pPr>
        <w:rPr>
          <w:b/>
          <w:sz w:val="24"/>
        </w:rPr>
      </w:pPr>
      <w:r w:rsidRPr="009A6115">
        <w:rPr>
          <w:b/>
          <w:sz w:val="24"/>
        </w:rPr>
        <w:t>§</w:t>
      </w:r>
      <w:r>
        <w:rPr>
          <w:b/>
          <w:sz w:val="24"/>
        </w:rPr>
        <w:t>3</w:t>
      </w:r>
      <w:r w:rsidRPr="009A6115">
        <w:rPr>
          <w:b/>
          <w:sz w:val="24"/>
        </w:rPr>
        <w:t>.</w:t>
      </w:r>
      <w:r>
        <w:rPr>
          <w:b/>
          <w:sz w:val="24"/>
        </w:rPr>
        <w:t>3</w:t>
      </w:r>
      <w:r w:rsidRPr="009A6115">
        <w:rPr>
          <w:rFonts w:hint="eastAsia"/>
          <w:b/>
          <w:sz w:val="24"/>
        </w:rPr>
        <w:t>.</w:t>
      </w:r>
      <w:r w:rsidR="008F6EBB">
        <w:rPr>
          <w:b/>
          <w:sz w:val="24"/>
        </w:rPr>
        <w:t>2</w:t>
      </w:r>
      <w:r w:rsidRPr="009A6115">
        <w:rPr>
          <w:b/>
          <w:sz w:val="24"/>
        </w:rPr>
        <w:t xml:space="preserve"> </w:t>
      </w:r>
      <w:r>
        <w:rPr>
          <w:b/>
          <w:sz w:val="24"/>
        </w:rPr>
        <w:t>Conclusion of Results</w:t>
      </w:r>
    </w:p>
    <w:p w:rsidR="008F37F8" w:rsidRDefault="008F37F8" w:rsidP="00695A39">
      <w:pPr>
        <w:ind w:firstLineChars="200" w:firstLine="480"/>
        <w:rPr>
          <w:sz w:val="24"/>
        </w:rPr>
      </w:pPr>
      <w:r w:rsidRPr="008F37F8">
        <w:rPr>
          <w:sz w:val="24"/>
        </w:rPr>
        <w:t xml:space="preserve">Based on the solution given by solving for the problem, we have a </w:t>
      </w:r>
      <w:r>
        <w:rPr>
          <w:sz w:val="24"/>
        </w:rPr>
        <w:t>water channeling</w:t>
      </w:r>
      <w:r w:rsidRPr="008F37F8">
        <w:rPr>
          <w:sz w:val="24"/>
        </w:rPr>
        <w:t xml:space="preserve"> strategy to deal with water shortage in the year of 2025:</w:t>
      </w:r>
      <w:r>
        <w:rPr>
          <w:sz w:val="24"/>
        </w:rPr>
        <w:t xml:space="preserve"> </w:t>
      </w:r>
    </w:p>
    <w:p w:rsidR="008F37F8" w:rsidRPr="008F37F8" w:rsidRDefault="008F37F8" w:rsidP="00695A39">
      <w:pPr>
        <w:ind w:firstLineChars="200" w:firstLine="480"/>
        <w:rPr>
          <w:sz w:val="24"/>
        </w:rPr>
      </w:pPr>
      <w:r w:rsidRPr="008F37F8">
        <w:rPr>
          <w:sz w:val="24"/>
        </w:rPr>
        <w:t xml:space="preserve">Transport 12.32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8F37F8">
        <w:rPr>
          <w:sz w:val="24"/>
        </w:rPr>
        <w:t xml:space="preserve"> water from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4</m:t>
            </m:r>
          </m:sub>
        </m:sSub>
      </m:oMath>
      <w:r w:rsidRPr="008F37F8">
        <w:rPr>
          <w:sz w:val="24"/>
        </w:rPr>
        <w:t xml:space="preserve"> (The </w:t>
      </w:r>
      <w:proofErr w:type="spellStart"/>
      <w:r w:rsidRPr="008F37F8">
        <w:rPr>
          <w:sz w:val="24"/>
        </w:rPr>
        <w:t>Songliao</w:t>
      </w:r>
      <w:proofErr w:type="spellEnd"/>
      <w:r w:rsidRPr="008F37F8">
        <w:rPr>
          <w:sz w:val="24"/>
        </w:rPr>
        <w:t xml:space="preserve"> River Basin) to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w:r w:rsidRPr="008F37F8">
        <w:rPr>
          <w:sz w:val="24"/>
        </w:rPr>
        <w:t xml:space="preserve"> (The Hehai River Basin), whi</w:t>
      </w:r>
      <w:proofErr w:type="spellStart"/>
      <w:r>
        <w:rPr>
          <w:sz w:val="24"/>
        </w:rPr>
        <w:t>ch</w:t>
      </w:r>
      <w:proofErr w:type="spellEnd"/>
      <w:r>
        <w:rPr>
          <w:sz w:val="24"/>
        </w:rPr>
        <w:t xml:space="preserve"> costs 1057.30 billion </w:t>
      </w:r>
      <w:proofErr w:type="spellStart"/>
      <w:r>
        <w:rPr>
          <w:sz w:val="24"/>
        </w:rPr>
        <w:t>yuan</w:t>
      </w:r>
      <w:proofErr w:type="spellEnd"/>
      <w:r>
        <w:rPr>
          <w:sz w:val="24"/>
        </w:rPr>
        <w:t>;</w:t>
      </w:r>
    </w:p>
    <w:p w:rsidR="008F37F8" w:rsidRPr="008F37F8" w:rsidRDefault="008F37F8" w:rsidP="00695A39">
      <w:pPr>
        <w:ind w:firstLineChars="200" w:firstLine="480"/>
        <w:rPr>
          <w:sz w:val="24"/>
        </w:rPr>
      </w:pPr>
      <w:r>
        <w:rPr>
          <w:sz w:val="24"/>
        </w:rPr>
        <w:t>T</w:t>
      </w:r>
      <w:r w:rsidRPr="008F37F8">
        <w:rPr>
          <w:sz w:val="24"/>
        </w:rPr>
        <w:t xml:space="preserve">ransport 5.21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8F37F8">
        <w:rPr>
          <w:sz w:val="24"/>
        </w:rPr>
        <w:t xml:space="preserve"> water from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6</m:t>
            </m:r>
          </m:sub>
        </m:sSub>
      </m:oMath>
      <w:r w:rsidRPr="008F37F8">
        <w:rPr>
          <w:sz w:val="24"/>
        </w:rPr>
        <w:t xml:space="preserve"> (The Long River River Basin) to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3</m:t>
            </m:r>
          </m:sub>
        </m:sSub>
      </m:oMath>
      <w:r w:rsidRPr="008F37F8">
        <w:rPr>
          <w:sz w:val="24"/>
        </w:rPr>
        <w:t xml:space="preserve"> (The Yellow River River Basin), wh</w:t>
      </w:r>
      <w:r>
        <w:rPr>
          <w:sz w:val="24"/>
        </w:rPr>
        <w:t xml:space="preserve">ich costs 431.46 billion </w:t>
      </w:r>
      <w:proofErr w:type="spellStart"/>
      <w:r>
        <w:rPr>
          <w:sz w:val="24"/>
        </w:rPr>
        <w:t>yuan</w:t>
      </w:r>
      <w:proofErr w:type="spellEnd"/>
      <w:r>
        <w:rPr>
          <w:sz w:val="24"/>
        </w:rPr>
        <w:t>.</w:t>
      </w:r>
    </w:p>
    <w:p w:rsidR="008F37F8" w:rsidRDefault="008F37F8" w:rsidP="00695A39">
      <w:pPr>
        <w:ind w:firstLineChars="200" w:firstLine="480"/>
        <w:rPr>
          <w:sz w:val="24"/>
        </w:rPr>
      </w:pPr>
      <w:r w:rsidRPr="008F37F8">
        <w:rPr>
          <w:sz w:val="24"/>
        </w:rPr>
        <w:t>The total cost sums up t</w:t>
      </w:r>
      <w:r>
        <w:rPr>
          <w:sz w:val="24"/>
        </w:rPr>
        <w:t xml:space="preserve">o 14.88 billion </w:t>
      </w:r>
      <w:proofErr w:type="spellStart"/>
      <w:r>
        <w:rPr>
          <w:sz w:val="24"/>
        </w:rPr>
        <w:t>yuan</w:t>
      </w:r>
      <w:proofErr w:type="spellEnd"/>
      <w:r>
        <w:rPr>
          <w:sz w:val="24"/>
        </w:rPr>
        <w:t>.</w:t>
      </w:r>
    </w:p>
    <w:p w:rsidR="008F37F8" w:rsidRDefault="008F37F8" w:rsidP="008F37F8">
      <w:pPr>
        <w:ind w:leftChars="52" w:left="109" w:firstLineChars="100" w:firstLine="240"/>
        <w:rPr>
          <w:sz w:val="24"/>
        </w:rPr>
      </w:pPr>
    </w:p>
    <w:p w:rsidR="008F37F8" w:rsidRPr="008F37F8" w:rsidRDefault="008F37F8" w:rsidP="008F37F8">
      <w:pPr>
        <w:ind w:leftChars="52" w:left="109" w:firstLineChars="100" w:firstLine="240"/>
        <w:rPr>
          <w:sz w:val="24"/>
        </w:rPr>
      </w:pPr>
    </w:p>
    <w:p w:rsidR="008F37F8" w:rsidRPr="008F37F8" w:rsidRDefault="008F37F8" w:rsidP="008F37F8">
      <w:pPr>
        <w:pStyle w:val="a9"/>
        <w:keepNext/>
        <w:jc w:val="center"/>
        <w:rPr>
          <w:rFonts w:ascii="Times New Roman" w:hAnsi="Times New Roman" w:cs="Times New Roman"/>
          <w:sz w:val="24"/>
          <w:szCs w:val="24"/>
        </w:rPr>
      </w:pPr>
      <w:r w:rsidRPr="008F37F8">
        <w:rPr>
          <w:rFonts w:ascii="Times New Roman" w:hAnsi="Times New Roman" w:cs="Times New Roman"/>
          <w:sz w:val="24"/>
          <w:szCs w:val="24"/>
        </w:rPr>
        <w:t xml:space="preserve">Table </w:t>
      </w:r>
      <w:r w:rsidRPr="008F37F8">
        <w:rPr>
          <w:rFonts w:ascii="Times New Roman" w:hAnsi="Times New Roman" w:cs="Times New Roman"/>
          <w:sz w:val="24"/>
          <w:szCs w:val="24"/>
        </w:rPr>
        <w:fldChar w:fldCharType="begin"/>
      </w:r>
      <w:r w:rsidRPr="008F37F8">
        <w:rPr>
          <w:rFonts w:ascii="Times New Roman" w:hAnsi="Times New Roman" w:cs="Times New Roman"/>
          <w:sz w:val="24"/>
          <w:szCs w:val="24"/>
        </w:rPr>
        <w:instrText xml:space="preserve"> SEQ Table \* ARABIC </w:instrText>
      </w:r>
      <w:r w:rsidRPr="008F37F8">
        <w:rPr>
          <w:rFonts w:ascii="Times New Roman" w:hAnsi="Times New Roman" w:cs="Times New Roman"/>
          <w:sz w:val="24"/>
          <w:szCs w:val="24"/>
        </w:rPr>
        <w:fldChar w:fldCharType="separate"/>
      </w:r>
      <w:r w:rsidR="00FD15DF">
        <w:rPr>
          <w:rFonts w:ascii="Times New Roman" w:hAnsi="Times New Roman" w:cs="Times New Roman"/>
          <w:noProof/>
          <w:sz w:val="24"/>
          <w:szCs w:val="24"/>
        </w:rPr>
        <w:t>4</w:t>
      </w:r>
      <w:r w:rsidRPr="008F37F8">
        <w:rPr>
          <w:rFonts w:ascii="Times New Roman" w:hAnsi="Times New Roman" w:cs="Times New Roman"/>
          <w:sz w:val="24"/>
          <w:szCs w:val="24"/>
        </w:rPr>
        <w:fldChar w:fldCharType="end"/>
      </w:r>
      <w:r w:rsidRPr="008F37F8">
        <w:rPr>
          <w:rFonts w:ascii="Times New Roman" w:hAnsi="Times New Roman" w:cs="Times New Roman"/>
          <w:sz w:val="24"/>
          <w:szCs w:val="24"/>
        </w:rPr>
        <w:t>: Water Channeling Strategy</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74"/>
        <w:gridCol w:w="1586"/>
        <w:gridCol w:w="996"/>
      </w:tblGrid>
      <w:tr w:rsidR="008F37F8" w:rsidTr="00777B77">
        <w:trPr>
          <w:jc w:val="center"/>
        </w:trPr>
        <w:tc>
          <w:tcPr>
            <w:tcW w:w="0" w:type="auto"/>
            <w:tcBorders>
              <w:top w:val="single" w:sz="12" w:space="0" w:color="auto"/>
              <w:bottom w:val="single" w:sz="12" w:space="0" w:color="auto"/>
            </w:tcBorders>
          </w:tcPr>
          <w:p w:rsidR="008F37F8" w:rsidRDefault="008F37F8" w:rsidP="004E5141">
            <w:pPr>
              <w:rPr>
                <w:sz w:val="24"/>
              </w:rPr>
            </w:pPr>
            <w:r>
              <w:rPr>
                <w:rFonts w:hint="eastAsia"/>
                <w:sz w:val="24"/>
              </w:rPr>
              <w:t>From</w:t>
            </w:r>
          </w:p>
        </w:tc>
        <w:tc>
          <w:tcPr>
            <w:tcW w:w="0" w:type="auto"/>
            <w:tcBorders>
              <w:top w:val="single" w:sz="12" w:space="0" w:color="auto"/>
              <w:bottom w:val="single" w:sz="12" w:space="0" w:color="auto"/>
            </w:tcBorders>
          </w:tcPr>
          <w:p w:rsidR="008F37F8" w:rsidRDefault="008F37F8" w:rsidP="004E5141">
            <w:pPr>
              <w:rPr>
                <w:sz w:val="24"/>
              </w:rPr>
            </w:pPr>
            <w:r>
              <w:rPr>
                <w:rFonts w:hint="eastAsia"/>
                <w:sz w:val="24"/>
              </w:rPr>
              <w:t>To</w:t>
            </w:r>
          </w:p>
        </w:tc>
        <w:tc>
          <w:tcPr>
            <w:tcW w:w="0" w:type="auto"/>
            <w:tcBorders>
              <w:top w:val="single" w:sz="12" w:space="0" w:color="auto"/>
              <w:bottom w:val="single" w:sz="12" w:space="0" w:color="auto"/>
            </w:tcBorders>
          </w:tcPr>
          <w:p w:rsidR="008F37F8" w:rsidRDefault="008F37F8" w:rsidP="004E5141">
            <w:pPr>
              <w:rPr>
                <w:sz w:val="24"/>
              </w:rPr>
            </w:pPr>
            <w:r>
              <w:rPr>
                <w:rFonts w:hint="eastAsia"/>
                <w:sz w:val="24"/>
              </w:rPr>
              <w:t>Volume</w:t>
            </w:r>
          </w:p>
        </w:tc>
        <w:tc>
          <w:tcPr>
            <w:tcW w:w="0" w:type="auto"/>
            <w:tcBorders>
              <w:top w:val="single" w:sz="12" w:space="0" w:color="auto"/>
              <w:bottom w:val="single" w:sz="12" w:space="0" w:color="auto"/>
            </w:tcBorders>
          </w:tcPr>
          <w:p w:rsidR="008F37F8" w:rsidRDefault="008F37F8" w:rsidP="004E5141">
            <w:pPr>
              <w:rPr>
                <w:sz w:val="24"/>
              </w:rPr>
            </w:pPr>
            <w:r>
              <w:rPr>
                <w:rFonts w:hint="eastAsia"/>
                <w:sz w:val="24"/>
              </w:rPr>
              <w:t>Cost</w:t>
            </w:r>
          </w:p>
        </w:tc>
      </w:tr>
      <w:tr w:rsidR="008F37F8" w:rsidTr="008F37F8">
        <w:trPr>
          <w:jc w:val="center"/>
        </w:trPr>
        <w:tc>
          <w:tcPr>
            <w:tcW w:w="0" w:type="auto"/>
            <w:tcBorders>
              <w:top w:val="single" w:sz="12" w:space="0" w:color="auto"/>
            </w:tcBorders>
          </w:tcPr>
          <w:p w:rsidR="008F37F8" w:rsidRDefault="00D93047" w:rsidP="004E5141">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4</m:t>
                    </m:r>
                  </m:sub>
                </m:sSub>
              </m:oMath>
            </m:oMathPara>
          </w:p>
        </w:tc>
        <w:tc>
          <w:tcPr>
            <w:tcW w:w="0" w:type="auto"/>
            <w:tcBorders>
              <w:top w:val="single" w:sz="12" w:space="0" w:color="auto"/>
            </w:tcBorders>
          </w:tcPr>
          <w:p w:rsidR="008F37F8" w:rsidRDefault="00D93047" w:rsidP="004E5141">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m:oMathPara>
          </w:p>
        </w:tc>
        <w:tc>
          <w:tcPr>
            <w:tcW w:w="0" w:type="auto"/>
            <w:tcBorders>
              <w:top w:val="single" w:sz="12" w:space="0" w:color="auto"/>
            </w:tcBorders>
          </w:tcPr>
          <w:p w:rsidR="008F37F8" w:rsidRDefault="008F37F8" w:rsidP="004E5141">
            <w:pPr>
              <w:rPr>
                <w:sz w:val="24"/>
              </w:rPr>
            </w:pPr>
            <w:r>
              <w:rPr>
                <w:rFonts w:hint="eastAsia"/>
                <w:sz w:val="24"/>
              </w:rPr>
              <w:t>12.32</w:t>
            </w:r>
          </w:p>
        </w:tc>
        <w:tc>
          <w:tcPr>
            <w:tcW w:w="0" w:type="auto"/>
            <w:tcBorders>
              <w:top w:val="single" w:sz="12" w:space="0" w:color="auto"/>
            </w:tcBorders>
          </w:tcPr>
          <w:p w:rsidR="008F37F8" w:rsidRDefault="008F37F8" w:rsidP="004E5141">
            <w:pPr>
              <w:rPr>
                <w:sz w:val="24"/>
              </w:rPr>
            </w:pPr>
            <w:r>
              <w:rPr>
                <w:rFonts w:hint="eastAsia"/>
                <w:sz w:val="24"/>
              </w:rPr>
              <w:t>1057.30</w:t>
            </w:r>
          </w:p>
        </w:tc>
      </w:tr>
      <w:tr w:rsidR="008F37F8" w:rsidTr="008F37F8">
        <w:trPr>
          <w:jc w:val="center"/>
        </w:trPr>
        <w:tc>
          <w:tcPr>
            <w:tcW w:w="0" w:type="auto"/>
            <w:tcBorders>
              <w:bottom w:val="single" w:sz="4" w:space="0" w:color="auto"/>
            </w:tcBorders>
          </w:tcPr>
          <w:p w:rsidR="008F37F8" w:rsidRDefault="00D93047" w:rsidP="004E5141">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6</m:t>
                    </m:r>
                  </m:sub>
                </m:sSub>
              </m:oMath>
            </m:oMathPara>
          </w:p>
        </w:tc>
        <w:tc>
          <w:tcPr>
            <w:tcW w:w="0" w:type="auto"/>
            <w:tcBorders>
              <w:bottom w:val="single" w:sz="4" w:space="0" w:color="auto"/>
            </w:tcBorders>
          </w:tcPr>
          <w:p w:rsidR="008F37F8" w:rsidRDefault="00D93047" w:rsidP="004E5141">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3</m:t>
                    </m:r>
                  </m:sub>
                </m:sSub>
              </m:oMath>
            </m:oMathPara>
          </w:p>
        </w:tc>
        <w:tc>
          <w:tcPr>
            <w:tcW w:w="0" w:type="auto"/>
            <w:tcBorders>
              <w:bottom w:val="single" w:sz="4" w:space="0" w:color="auto"/>
            </w:tcBorders>
          </w:tcPr>
          <w:p w:rsidR="008F37F8" w:rsidRDefault="008F37F8" w:rsidP="004E5141">
            <w:pPr>
              <w:rPr>
                <w:sz w:val="24"/>
              </w:rPr>
            </w:pPr>
            <w:r>
              <w:rPr>
                <w:rFonts w:hint="eastAsia"/>
                <w:sz w:val="24"/>
              </w:rPr>
              <w:t>5.21</w:t>
            </w:r>
          </w:p>
        </w:tc>
        <w:tc>
          <w:tcPr>
            <w:tcW w:w="0" w:type="auto"/>
            <w:tcBorders>
              <w:bottom w:val="single" w:sz="4" w:space="0" w:color="auto"/>
            </w:tcBorders>
          </w:tcPr>
          <w:p w:rsidR="008F37F8" w:rsidRDefault="008F37F8" w:rsidP="004E5141">
            <w:pPr>
              <w:rPr>
                <w:sz w:val="24"/>
              </w:rPr>
            </w:pPr>
            <w:r>
              <w:rPr>
                <w:rFonts w:hint="eastAsia"/>
                <w:sz w:val="24"/>
              </w:rPr>
              <w:t>431.46</w:t>
            </w:r>
          </w:p>
        </w:tc>
      </w:tr>
      <w:tr w:rsidR="008F37F8" w:rsidTr="008F37F8">
        <w:trPr>
          <w:jc w:val="center"/>
        </w:trPr>
        <w:tc>
          <w:tcPr>
            <w:tcW w:w="0" w:type="auto"/>
            <w:tcBorders>
              <w:top w:val="single" w:sz="4" w:space="0" w:color="auto"/>
              <w:bottom w:val="single" w:sz="4" w:space="0" w:color="auto"/>
            </w:tcBorders>
          </w:tcPr>
          <w:p w:rsidR="008F37F8" w:rsidRDefault="008F37F8" w:rsidP="004E5141">
            <w:pPr>
              <w:rPr>
                <w:sz w:val="24"/>
              </w:rPr>
            </w:pPr>
          </w:p>
        </w:tc>
        <w:tc>
          <w:tcPr>
            <w:tcW w:w="0" w:type="auto"/>
            <w:tcBorders>
              <w:top w:val="single" w:sz="4" w:space="0" w:color="auto"/>
              <w:bottom w:val="single" w:sz="4" w:space="0" w:color="auto"/>
            </w:tcBorders>
          </w:tcPr>
          <w:p w:rsidR="008F37F8" w:rsidRDefault="008F37F8" w:rsidP="004E5141">
            <w:pPr>
              <w:rPr>
                <w:sz w:val="24"/>
              </w:rPr>
            </w:pPr>
          </w:p>
        </w:tc>
        <w:tc>
          <w:tcPr>
            <w:tcW w:w="0" w:type="auto"/>
            <w:tcBorders>
              <w:top w:val="single" w:sz="4" w:space="0" w:color="auto"/>
              <w:bottom w:val="single" w:sz="4" w:space="0" w:color="auto"/>
            </w:tcBorders>
          </w:tcPr>
          <w:p w:rsidR="008F37F8" w:rsidRDefault="008F37F8" w:rsidP="004E5141">
            <w:pPr>
              <w:rPr>
                <w:sz w:val="24"/>
              </w:rPr>
            </w:pPr>
            <w:r>
              <w:rPr>
                <w:rFonts w:hint="eastAsia"/>
                <w:sz w:val="24"/>
              </w:rPr>
              <w:t>Total</w:t>
            </w:r>
            <w:r>
              <w:rPr>
                <w:sz w:val="24"/>
              </w:rPr>
              <w:t xml:space="preserve"> Cost </w:t>
            </w:r>
            <w:r w:rsidR="00777B77">
              <w:rPr>
                <w:sz w:val="24"/>
              </w:rPr>
              <w:t>(C)</w:t>
            </w:r>
          </w:p>
        </w:tc>
        <w:tc>
          <w:tcPr>
            <w:tcW w:w="0" w:type="auto"/>
            <w:tcBorders>
              <w:top w:val="single" w:sz="4" w:space="0" w:color="auto"/>
              <w:bottom w:val="single" w:sz="4" w:space="0" w:color="auto"/>
            </w:tcBorders>
          </w:tcPr>
          <w:p w:rsidR="008F37F8" w:rsidRDefault="008F37F8" w:rsidP="004E5141">
            <w:pPr>
              <w:rPr>
                <w:sz w:val="24"/>
              </w:rPr>
            </w:pPr>
            <w:r>
              <w:rPr>
                <w:rFonts w:hint="eastAsia"/>
                <w:sz w:val="24"/>
              </w:rPr>
              <w:t>1488.76</w:t>
            </w:r>
          </w:p>
        </w:tc>
      </w:tr>
    </w:tbl>
    <w:p w:rsidR="00A80C85" w:rsidRPr="000E5420" w:rsidRDefault="00A80C85" w:rsidP="004E5141">
      <w:pPr>
        <w:ind w:leftChars="52" w:left="109" w:firstLineChars="100" w:firstLine="240"/>
        <w:rPr>
          <w:sz w:val="24"/>
        </w:rPr>
      </w:pPr>
    </w:p>
    <w:p w:rsidR="00777B77" w:rsidRDefault="00777B77" w:rsidP="00777B77">
      <w:pPr>
        <w:rPr>
          <w:b/>
          <w:sz w:val="24"/>
        </w:rPr>
      </w:pPr>
      <w:r w:rsidRPr="00423273">
        <w:rPr>
          <w:b/>
          <w:sz w:val="24"/>
        </w:rPr>
        <w:t>§</w:t>
      </w:r>
      <w:r>
        <w:rPr>
          <w:b/>
          <w:sz w:val="24"/>
        </w:rPr>
        <w:t>3</w:t>
      </w:r>
      <w:r w:rsidRPr="00423273">
        <w:rPr>
          <w:b/>
          <w:sz w:val="24"/>
        </w:rPr>
        <w:t>.</w:t>
      </w:r>
      <w:r>
        <w:rPr>
          <w:b/>
          <w:sz w:val="24"/>
        </w:rPr>
        <w:t>4</w:t>
      </w:r>
      <w:r w:rsidRPr="00423273">
        <w:rPr>
          <w:b/>
          <w:sz w:val="24"/>
        </w:rPr>
        <w:t xml:space="preserve"> </w:t>
      </w:r>
      <w:r>
        <w:rPr>
          <w:b/>
          <w:sz w:val="24"/>
        </w:rPr>
        <w:t>Sensitivity Analysis</w:t>
      </w:r>
    </w:p>
    <w:p w:rsidR="00777B77" w:rsidRDefault="00777B77" w:rsidP="00695A39">
      <w:pPr>
        <w:ind w:firstLineChars="200" w:firstLine="480"/>
        <w:rPr>
          <w:sz w:val="24"/>
        </w:rPr>
      </w:pPr>
      <w:r w:rsidRPr="00777B77">
        <w:rPr>
          <w:sz w:val="24"/>
        </w:rPr>
        <w:t xml:space="preserve">The model uses a lot of estimated data as parameters, in addition to the estimated water gaps given by the prediction model. Therefore, we should carefully examine the model's sensitivity to changes in </w:t>
      </w:r>
      <w:r>
        <w:rPr>
          <w:sz w:val="24"/>
        </w:rPr>
        <w:t>estimated results</w:t>
      </w:r>
      <w:r w:rsidRPr="00777B77">
        <w:rPr>
          <w:sz w:val="24"/>
        </w:rPr>
        <w:t>. Using the data given above as a basis, we look into the effect of partial changes of data. From</w:t>
      </w:r>
      <w:r>
        <w:rPr>
          <w:sz w:val="24"/>
        </w:rPr>
        <w:t xml:space="preserve"> Tab. 5</w:t>
      </w:r>
      <w:r w:rsidRPr="00777B77">
        <w:rPr>
          <w:sz w:val="24"/>
        </w:rPr>
        <w:t xml:space="preserve"> we see that the total cost does not change more than estimation. But still, our model is to some extent reliant on the values of estimations. However, the optimality of our result is not negated by this sensitivity, since the model yields an analytic optimal result. In other words, our model always produces the best transportation path given that the related data are correct.</w:t>
      </w:r>
    </w:p>
    <w:p w:rsidR="008F6EBB" w:rsidRDefault="008F6EBB" w:rsidP="00777B77">
      <w:pPr>
        <w:ind w:leftChars="52" w:left="109" w:firstLineChars="100" w:firstLine="240"/>
        <w:rPr>
          <w:sz w:val="24"/>
        </w:rPr>
      </w:pPr>
    </w:p>
    <w:p w:rsidR="00490E08" w:rsidRPr="00490E08" w:rsidRDefault="00490E08" w:rsidP="00490E08">
      <w:pPr>
        <w:pStyle w:val="a9"/>
        <w:keepNext/>
        <w:jc w:val="center"/>
        <w:rPr>
          <w:rFonts w:ascii="Times New Roman" w:hAnsi="Times New Roman" w:cs="Times New Roman"/>
          <w:sz w:val="24"/>
          <w:szCs w:val="24"/>
        </w:rPr>
      </w:pPr>
      <w:r w:rsidRPr="00490E08">
        <w:rPr>
          <w:rFonts w:ascii="Times New Roman" w:hAnsi="Times New Roman" w:cs="Times New Roman"/>
          <w:sz w:val="24"/>
          <w:szCs w:val="24"/>
        </w:rPr>
        <w:t xml:space="preserve">Table </w:t>
      </w:r>
      <w:r w:rsidRPr="00490E08">
        <w:rPr>
          <w:rFonts w:ascii="Times New Roman" w:hAnsi="Times New Roman" w:cs="Times New Roman"/>
          <w:sz w:val="24"/>
          <w:szCs w:val="24"/>
        </w:rPr>
        <w:fldChar w:fldCharType="begin"/>
      </w:r>
      <w:r w:rsidRPr="00490E08">
        <w:rPr>
          <w:rFonts w:ascii="Times New Roman" w:hAnsi="Times New Roman" w:cs="Times New Roman"/>
          <w:sz w:val="24"/>
          <w:szCs w:val="24"/>
        </w:rPr>
        <w:instrText xml:space="preserve"> SEQ Table \* ARABIC </w:instrText>
      </w:r>
      <w:r w:rsidRPr="00490E08">
        <w:rPr>
          <w:rFonts w:ascii="Times New Roman" w:hAnsi="Times New Roman" w:cs="Times New Roman"/>
          <w:sz w:val="24"/>
          <w:szCs w:val="24"/>
        </w:rPr>
        <w:fldChar w:fldCharType="separate"/>
      </w:r>
      <w:r w:rsidR="00FD15DF">
        <w:rPr>
          <w:rFonts w:ascii="Times New Roman" w:hAnsi="Times New Roman" w:cs="Times New Roman"/>
          <w:noProof/>
          <w:sz w:val="24"/>
          <w:szCs w:val="24"/>
        </w:rPr>
        <w:t>5</w:t>
      </w:r>
      <w:r w:rsidRPr="00490E08">
        <w:rPr>
          <w:rFonts w:ascii="Times New Roman" w:hAnsi="Times New Roman" w:cs="Times New Roman"/>
          <w:sz w:val="24"/>
          <w:szCs w:val="24"/>
        </w:rPr>
        <w:fldChar w:fldCharType="end"/>
      </w:r>
      <w:r w:rsidRPr="00490E08">
        <w:rPr>
          <w:rFonts w:ascii="Times New Roman" w:hAnsi="Times New Roman" w:cs="Times New Roman"/>
          <w:sz w:val="24"/>
          <w:szCs w:val="24"/>
        </w:rPr>
        <w:t>: Sensitivity Analysis of the Transportation Model</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6"/>
        <w:gridCol w:w="2129"/>
      </w:tblGrid>
      <w:tr w:rsidR="00490E08" w:rsidTr="00490E08">
        <w:trPr>
          <w:jc w:val="center"/>
        </w:trPr>
        <w:tc>
          <w:tcPr>
            <w:tcW w:w="0" w:type="auto"/>
            <w:tcBorders>
              <w:top w:val="single" w:sz="12" w:space="0" w:color="auto"/>
              <w:bottom w:val="single" w:sz="12" w:space="0" w:color="auto"/>
              <w:right w:val="single" w:sz="4" w:space="0" w:color="auto"/>
            </w:tcBorders>
          </w:tcPr>
          <w:p w:rsidR="00490E08" w:rsidRDefault="00490E08" w:rsidP="00490E08">
            <w:pPr>
              <w:jc w:val="center"/>
              <w:rPr>
                <w:sz w:val="24"/>
              </w:rPr>
            </w:pPr>
            <w:r w:rsidRPr="00777B77">
              <w:rPr>
                <w:sz w:val="24"/>
              </w:rPr>
              <w:t xml:space="preserve">Changes in distance between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w:r>
              <w:rPr>
                <w:rFonts w:hint="eastAsia"/>
                <w:sz w:val="24"/>
              </w:rPr>
              <w:t xml:space="preserve"> </w:t>
            </w:r>
            <w:r w:rsidRPr="00777B77">
              <w:rPr>
                <w:sz w:val="24"/>
              </w:rPr>
              <w:t xml:space="preserve">and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4</m:t>
                  </m:r>
                </m:sub>
              </m:sSub>
            </m:oMath>
          </w:p>
        </w:tc>
        <w:tc>
          <w:tcPr>
            <w:tcW w:w="0" w:type="auto"/>
            <w:tcBorders>
              <w:top w:val="single" w:sz="12" w:space="0" w:color="auto"/>
              <w:left w:val="single" w:sz="4" w:space="0" w:color="auto"/>
              <w:bottom w:val="single" w:sz="12" w:space="0" w:color="auto"/>
            </w:tcBorders>
          </w:tcPr>
          <w:p w:rsidR="00490E08" w:rsidRDefault="00490E08" w:rsidP="00490E08">
            <w:pPr>
              <w:jc w:val="center"/>
              <w:rPr>
                <w:sz w:val="24"/>
              </w:rPr>
            </w:pPr>
            <w:r w:rsidRPr="00777B77">
              <w:rPr>
                <w:sz w:val="24"/>
              </w:rPr>
              <w:t>Change in total cost</w:t>
            </w:r>
          </w:p>
        </w:tc>
      </w:tr>
      <w:tr w:rsidR="00490E08" w:rsidTr="00490E08">
        <w:trPr>
          <w:jc w:val="center"/>
        </w:trPr>
        <w:tc>
          <w:tcPr>
            <w:tcW w:w="0" w:type="auto"/>
            <w:tcBorders>
              <w:top w:val="single" w:sz="12" w:space="0" w:color="auto"/>
              <w:right w:val="single" w:sz="4" w:space="0" w:color="auto"/>
            </w:tcBorders>
          </w:tcPr>
          <w:p w:rsidR="00490E08" w:rsidRDefault="00490E08" w:rsidP="00490E08">
            <w:pPr>
              <w:jc w:val="center"/>
              <w:rPr>
                <w:sz w:val="24"/>
              </w:rPr>
            </w:pPr>
            <w:r>
              <w:rPr>
                <w:rFonts w:hint="eastAsia"/>
                <w:sz w:val="24"/>
              </w:rPr>
              <w:t>20.00%</w:t>
            </w:r>
          </w:p>
        </w:tc>
        <w:tc>
          <w:tcPr>
            <w:tcW w:w="0" w:type="auto"/>
            <w:tcBorders>
              <w:top w:val="single" w:sz="12" w:space="0" w:color="auto"/>
              <w:left w:val="single" w:sz="4" w:space="0" w:color="auto"/>
            </w:tcBorders>
          </w:tcPr>
          <w:p w:rsidR="00490E08" w:rsidRDefault="00490E08" w:rsidP="00490E08">
            <w:pPr>
              <w:jc w:val="center"/>
              <w:rPr>
                <w:sz w:val="24"/>
              </w:rPr>
            </w:pPr>
            <w:r>
              <w:rPr>
                <w:rFonts w:hint="eastAsia"/>
                <w:sz w:val="24"/>
              </w:rPr>
              <w:t>14.20%</w:t>
            </w:r>
          </w:p>
        </w:tc>
      </w:tr>
      <w:tr w:rsidR="00490E08" w:rsidTr="00490E08">
        <w:trPr>
          <w:jc w:val="center"/>
        </w:trPr>
        <w:tc>
          <w:tcPr>
            <w:tcW w:w="0" w:type="auto"/>
            <w:tcBorders>
              <w:right w:val="single" w:sz="4" w:space="0" w:color="auto"/>
            </w:tcBorders>
          </w:tcPr>
          <w:p w:rsidR="00490E08" w:rsidRDefault="00490E08" w:rsidP="00490E08">
            <w:pPr>
              <w:jc w:val="center"/>
              <w:rPr>
                <w:sz w:val="24"/>
              </w:rPr>
            </w:pPr>
            <w:r>
              <w:rPr>
                <w:rFonts w:hint="eastAsia"/>
                <w:sz w:val="24"/>
              </w:rPr>
              <w:t>10.00%</w:t>
            </w:r>
          </w:p>
        </w:tc>
        <w:tc>
          <w:tcPr>
            <w:tcW w:w="0" w:type="auto"/>
            <w:tcBorders>
              <w:left w:val="single" w:sz="4" w:space="0" w:color="auto"/>
            </w:tcBorders>
          </w:tcPr>
          <w:p w:rsidR="00490E08" w:rsidRDefault="00490E08" w:rsidP="00490E08">
            <w:pPr>
              <w:jc w:val="center"/>
              <w:rPr>
                <w:sz w:val="24"/>
              </w:rPr>
            </w:pPr>
            <w:r>
              <w:rPr>
                <w:rFonts w:hint="eastAsia"/>
                <w:sz w:val="24"/>
              </w:rPr>
              <w:t>7.10%</w:t>
            </w:r>
          </w:p>
        </w:tc>
      </w:tr>
      <w:tr w:rsidR="00490E08" w:rsidTr="00490E08">
        <w:trPr>
          <w:jc w:val="center"/>
        </w:trPr>
        <w:tc>
          <w:tcPr>
            <w:tcW w:w="0" w:type="auto"/>
            <w:tcBorders>
              <w:right w:val="single" w:sz="4" w:space="0" w:color="auto"/>
            </w:tcBorders>
          </w:tcPr>
          <w:p w:rsidR="00490E08" w:rsidRDefault="00490E08" w:rsidP="00490E08">
            <w:pPr>
              <w:jc w:val="center"/>
              <w:rPr>
                <w:sz w:val="24"/>
              </w:rPr>
            </w:pPr>
            <w:r>
              <w:rPr>
                <w:rFonts w:hint="eastAsia"/>
                <w:sz w:val="24"/>
              </w:rPr>
              <w:t>-10</w:t>
            </w:r>
            <w:r>
              <w:rPr>
                <w:sz w:val="24"/>
              </w:rPr>
              <w:t>.00</w:t>
            </w:r>
            <w:r>
              <w:rPr>
                <w:rFonts w:hint="eastAsia"/>
                <w:sz w:val="24"/>
              </w:rPr>
              <w:t>%</w:t>
            </w:r>
          </w:p>
        </w:tc>
        <w:tc>
          <w:tcPr>
            <w:tcW w:w="0" w:type="auto"/>
            <w:tcBorders>
              <w:left w:val="single" w:sz="4" w:space="0" w:color="auto"/>
            </w:tcBorders>
          </w:tcPr>
          <w:p w:rsidR="00490E08" w:rsidRDefault="00490E08" w:rsidP="00490E08">
            <w:pPr>
              <w:jc w:val="center"/>
              <w:rPr>
                <w:sz w:val="24"/>
              </w:rPr>
            </w:pPr>
            <w:r>
              <w:rPr>
                <w:rFonts w:hint="eastAsia"/>
                <w:sz w:val="24"/>
              </w:rPr>
              <w:t>-7.10%</w:t>
            </w:r>
          </w:p>
        </w:tc>
      </w:tr>
      <w:tr w:rsidR="00490E08" w:rsidTr="00490E08">
        <w:trPr>
          <w:jc w:val="center"/>
        </w:trPr>
        <w:tc>
          <w:tcPr>
            <w:tcW w:w="0" w:type="auto"/>
            <w:tcBorders>
              <w:bottom w:val="single" w:sz="4" w:space="0" w:color="auto"/>
              <w:right w:val="single" w:sz="4" w:space="0" w:color="auto"/>
            </w:tcBorders>
          </w:tcPr>
          <w:p w:rsidR="00490E08" w:rsidRDefault="00490E08" w:rsidP="00490E08">
            <w:pPr>
              <w:jc w:val="center"/>
              <w:rPr>
                <w:sz w:val="24"/>
              </w:rPr>
            </w:pPr>
            <w:r>
              <w:rPr>
                <w:rFonts w:hint="eastAsia"/>
                <w:sz w:val="24"/>
              </w:rPr>
              <w:t>-20.00%</w:t>
            </w:r>
          </w:p>
        </w:tc>
        <w:tc>
          <w:tcPr>
            <w:tcW w:w="0" w:type="auto"/>
            <w:tcBorders>
              <w:left w:val="single" w:sz="4" w:space="0" w:color="auto"/>
              <w:bottom w:val="single" w:sz="4" w:space="0" w:color="auto"/>
            </w:tcBorders>
          </w:tcPr>
          <w:p w:rsidR="00490E08" w:rsidRDefault="00490E08" w:rsidP="00490E08">
            <w:pPr>
              <w:jc w:val="center"/>
              <w:rPr>
                <w:sz w:val="24"/>
              </w:rPr>
            </w:pPr>
            <w:r>
              <w:rPr>
                <w:rFonts w:hint="eastAsia"/>
                <w:sz w:val="24"/>
              </w:rPr>
              <w:t>-14.20%</w:t>
            </w:r>
          </w:p>
        </w:tc>
      </w:tr>
    </w:tbl>
    <w:p w:rsidR="00777B77" w:rsidRDefault="00777B77" w:rsidP="00777B77">
      <w:pPr>
        <w:ind w:leftChars="52" w:left="109" w:firstLineChars="100" w:firstLine="240"/>
        <w:rPr>
          <w:sz w:val="24"/>
        </w:rPr>
      </w:pPr>
    </w:p>
    <w:p w:rsidR="008F6EBB" w:rsidRDefault="008F6EBB" w:rsidP="008F6EBB">
      <w:pPr>
        <w:jc w:val="left"/>
        <w:rPr>
          <w:b/>
          <w:sz w:val="28"/>
        </w:rPr>
      </w:pPr>
      <w:r w:rsidRPr="00423273">
        <w:rPr>
          <w:b/>
          <w:sz w:val="28"/>
        </w:rPr>
        <w:t>§</w:t>
      </w:r>
      <w:r>
        <w:rPr>
          <w:b/>
          <w:sz w:val="28"/>
        </w:rPr>
        <w:t>4</w:t>
      </w:r>
      <w:r w:rsidRPr="00423273">
        <w:rPr>
          <w:b/>
          <w:sz w:val="28"/>
        </w:rPr>
        <w:t xml:space="preserve">. </w:t>
      </w:r>
      <w:r>
        <w:rPr>
          <w:b/>
          <w:sz w:val="28"/>
        </w:rPr>
        <w:t>Water Storage</w:t>
      </w:r>
    </w:p>
    <w:p w:rsidR="008F6EBB" w:rsidRPr="008F6EBB" w:rsidRDefault="008F6EBB" w:rsidP="00695A39">
      <w:pPr>
        <w:ind w:firstLineChars="200" w:firstLine="480"/>
        <w:rPr>
          <w:sz w:val="24"/>
        </w:rPr>
      </w:pPr>
      <w:r w:rsidRPr="008F6EBB">
        <w:rPr>
          <w:sz w:val="24"/>
        </w:rPr>
        <w:t xml:space="preserve">Unlike water </w:t>
      </w:r>
      <w:r>
        <w:rPr>
          <w:sz w:val="24"/>
        </w:rPr>
        <w:t>channeling</w:t>
      </w:r>
      <w:r w:rsidRPr="008F6EBB">
        <w:rPr>
          <w:sz w:val="24"/>
        </w:rPr>
        <w:t>, water storage is mainly used to deal with unev</w:t>
      </w:r>
      <w:r>
        <w:rPr>
          <w:sz w:val="24"/>
        </w:rPr>
        <w:t>en water distribution in time, where</w:t>
      </w:r>
      <w:r w:rsidRPr="008F6EBB">
        <w:rPr>
          <w:sz w:val="24"/>
        </w:rPr>
        <w:t xml:space="preserve"> water is stored for later use. Methods range from natural water stores, such as groundwater aquifers, to reservoirs behind major dams. In this section, we examine how reservoirs can be best used to resolve the future shortage.</w:t>
      </w:r>
    </w:p>
    <w:p w:rsidR="008F6EBB" w:rsidRDefault="008F6EBB" w:rsidP="00695A39">
      <w:pPr>
        <w:ind w:firstLineChars="200" w:firstLine="480"/>
        <w:rPr>
          <w:sz w:val="24"/>
        </w:rPr>
      </w:pPr>
      <w:r>
        <w:rPr>
          <w:sz w:val="24"/>
        </w:rPr>
        <w:t>Determining the volume of water needed for later use is similar to</w:t>
      </w:r>
      <w:r w:rsidRPr="008F6EBB">
        <w:rPr>
          <w:sz w:val="24"/>
        </w:rPr>
        <w:t xml:space="preserve"> a</w:t>
      </w:r>
      <w:r>
        <w:rPr>
          <w:sz w:val="24"/>
        </w:rPr>
        <w:t>n</w:t>
      </w:r>
      <w:r w:rsidRPr="008F6EBB">
        <w:rPr>
          <w:sz w:val="24"/>
        </w:rPr>
        <w:t xml:space="preserve"> </w:t>
      </w:r>
      <w:r>
        <w:rPr>
          <w:sz w:val="24"/>
        </w:rPr>
        <w:t>inventory</w:t>
      </w:r>
      <w:r w:rsidRPr="008F6EBB">
        <w:rPr>
          <w:sz w:val="24"/>
        </w:rPr>
        <w:t xml:space="preserve"> </w:t>
      </w:r>
      <w:r w:rsidRPr="008F6EBB">
        <w:rPr>
          <w:sz w:val="24"/>
        </w:rPr>
        <w:lastRenderedPageBreak/>
        <w:t xml:space="preserve">problem, which </w:t>
      </w:r>
      <w:r>
        <w:rPr>
          <w:sz w:val="24"/>
        </w:rPr>
        <w:t>looks to solve for</w:t>
      </w:r>
      <w:r w:rsidRPr="008F6EBB">
        <w:rPr>
          <w:sz w:val="24"/>
        </w:rPr>
        <w:t xml:space="preserve"> an optimal order quantity at a certain time point to satisfy the stochastic demands in the future. Therefore, we apply </w:t>
      </w:r>
      <w:r>
        <w:rPr>
          <w:sz w:val="24"/>
        </w:rPr>
        <w:t xml:space="preserve">a </w:t>
      </w:r>
      <w:r w:rsidRPr="008F6EBB">
        <w:rPr>
          <w:sz w:val="24"/>
        </w:rPr>
        <w:t xml:space="preserve">classic news-vendor </w:t>
      </w:r>
      <w:r>
        <w:rPr>
          <w:sz w:val="24"/>
        </w:rPr>
        <w:t xml:space="preserve">inventory </w:t>
      </w:r>
      <w:r w:rsidRPr="008F6EBB">
        <w:rPr>
          <w:sz w:val="24"/>
        </w:rPr>
        <w:t>model to solve the problem. For the con</w:t>
      </w:r>
      <w:r>
        <w:rPr>
          <w:sz w:val="24"/>
        </w:rPr>
        <w:t>venience of modeling and consistency with jargon commonly used, we use the word</w:t>
      </w:r>
      <w:r w:rsidRPr="008F6EBB">
        <w:rPr>
          <w:sz w:val="24"/>
        </w:rPr>
        <w:t xml:space="preserve"> "demand"</w:t>
      </w:r>
      <w:r>
        <w:rPr>
          <w:sz w:val="24"/>
        </w:rPr>
        <w:t xml:space="preserve"> as water gaps derived above. </w:t>
      </w:r>
    </w:p>
    <w:p w:rsidR="00F5758C" w:rsidRDefault="00F5758C" w:rsidP="00695A39">
      <w:pPr>
        <w:ind w:firstLineChars="200" w:firstLine="480"/>
        <w:rPr>
          <w:sz w:val="24"/>
        </w:rPr>
      </w:pPr>
      <w:r>
        <w:rPr>
          <w:sz w:val="24"/>
        </w:rPr>
        <w:t>For the rest of this section, we build up a theoretical inventory model and then study the case of the Three Gorges Reservoir in China for application of our model.</w:t>
      </w:r>
    </w:p>
    <w:p w:rsidR="008F6EBB" w:rsidRDefault="008F6EBB" w:rsidP="008F6EBB">
      <w:pPr>
        <w:ind w:leftChars="52" w:left="109" w:firstLineChars="100" w:firstLine="240"/>
        <w:rPr>
          <w:sz w:val="24"/>
        </w:rPr>
      </w:pPr>
    </w:p>
    <w:p w:rsidR="008F6EBB" w:rsidRDefault="008F6EBB" w:rsidP="008F6EBB">
      <w:pPr>
        <w:rPr>
          <w:b/>
          <w:sz w:val="24"/>
        </w:rPr>
      </w:pPr>
      <w:bookmarkStart w:id="16" w:name="OLE_LINK18"/>
      <w:r w:rsidRPr="00423273">
        <w:rPr>
          <w:b/>
          <w:sz w:val="24"/>
        </w:rPr>
        <w:t>§</w:t>
      </w:r>
      <w:r>
        <w:rPr>
          <w:b/>
          <w:sz w:val="24"/>
        </w:rPr>
        <w:t>4</w:t>
      </w:r>
      <w:r w:rsidRPr="00423273">
        <w:rPr>
          <w:b/>
          <w:sz w:val="24"/>
        </w:rPr>
        <w:t>.</w:t>
      </w:r>
      <w:r>
        <w:rPr>
          <w:b/>
          <w:sz w:val="24"/>
        </w:rPr>
        <w:t>1</w:t>
      </w:r>
      <w:r w:rsidRPr="00423273">
        <w:rPr>
          <w:b/>
          <w:sz w:val="24"/>
        </w:rPr>
        <w:t xml:space="preserve"> </w:t>
      </w:r>
      <w:r>
        <w:rPr>
          <w:b/>
          <w:sz w:val="24"/>
        </w:rPr>
        <w:t>Assumptions and Notations</w:t>
      </w:r>
    </w:p>
    <w:bookmarkEnd w:id="16"/>
    <w:p w:rsidR="008F6EBB" w:rsidRPr="008F6EBB" w:rsidRDefault="008F6EBB" w:rsidP="00695A39">
      <w:pPr>
        <w:ind w:firstLineChars="200" w:firstLine="480"/>
        <w:rPr>
          <w:sz w:val="24"/>
        </w:rPr>
      </w:pPr>
      <w:r w:rsidRPr="008F6EBB">
        <w:rPr>
          <w:i/>
          <w:sz w:val="24"/>
        </w:rPr>
        <w:t>Reservoirs store water from both its upstream and precipitation.</w:t>
      </w:r>
      <w:r w:rsidRPr="008F6EBB">
        <w:rPr>
          <w:sz w:val="24"/>
        </w:rPr>
        <w:t xml:space="preserve"> The</w:t>
      </w:r>
      <w:r>
        <w:rPr>
          <w:sz w:val="24"/>
        </w:rPr>
        <w:t>re</w:t>
      </w:r>
      <w:r w:rsidRPr="008F6EBB">
        <w:rPr>
          <w:sz w:val="24"/>
        </w:rPr>
        <w:t xml:space="preserve"> are two main water sources for reservoirs. The order quantity from its upstream should exclude precipitation;</w:t>
      </w:r>
    </w:p>
    <w:p w:rsidR="008F6EBB" w:rsidRPr="008F6EBB" w:rsidRDefault="008F6EBB" w:rsidP="00695A39">
      <w:pPr>
        <w:ind w:firstLineChars="200" w:firstLine="480"/>
        <w:rPr>
          <w:sz w:val="24"/>
        </w:rPr>
      </w:pPr>
      <w:r w:rsidRPr="008F6EBB">
        <w:rPr>
          <w:i/>
          <w:sz w:val="24"/>
        </w:rPr>
        <w:t>Reservoirs store water to satisfy local and downstream demands.</w:t>
      </w:r>
      <w:r w:rsidRPr="008F6EBB">
        <w:rPr>
          <w:sz w:val="24"/>
        </w:rPr>
        <w:t xml:space="preserve"> It is impossible or too expensive for reservoirs to transport water to the areas upstream. The amount needed equals to demand less normal storage, which is the existing storage in the reservoir;</w:t>
      </w:r>
    </w:p>
    <w:p w:rsidR="008F6EBB" w:rsidRPr="008F6EBB" w:rsidRDefault="008F6EBB" w:rsidP="00695A39">
      <w:pPr>
        <w:ind w:firstLineChars="200" w:firstLine="480"/>
        <w:rPr>
          <w:sz w:val="24"/>
        </w:rPr>
      </w:pPr>
      <w:r w:rsidRPr="008F6EBB">
        <w:rPr>
          <w:i/>
          <w:sz w:val="24"/>
        </w:rPr>
        <w:t>We allow stock-out costs and holding costs to occur</w:t>
      </w:r>
      <w:r w:rsidRPr="008F6EBB">
        <w:rPr>
          <w:sz w:val="24"/>
        </w:rPr>
        <w:t>. In the former case, areas in the downstream suffer from water shortage, thus incurring economic loss. In the latter case, excess water lead to opportunity cost lost by upstream areas;</w:t>
      </w:r>
    </w:p>
    <w:p w:rsidR="008F6EBB" w:rsidRPr="008F6EBB" w:rsidRDefault="008F6EBB" w:rsidP="00695A39">
      <w:pPr>
        <w:ind w:firstLineChars="200" w:firstLine="480"/>
        <w:rPr>
          <w:sz w:val="24"/>
        </w:rPr>
      </w:pPr>
      <w:r w:rsidRPr="008F6EBB">
        <w:rPr>
          <w:i/>
          <w:sz w:val="24"/>
        </w:rPr>
        <w:t>Downstream demands are normally distributed</w:t>
      </w:r>
      <w:r w:rsidRPr="008F6EBB">
        <w:rPr>
          <w:sz w:val="24"/>
        </w:rPr>
        <w:t xml:space="preserve">, whose cumulative distribution function is </w:t>
      </w:r>
      <w:r>
        <w:rPr>
          <w:sz w:val="24"/>
        </w:rPr>
        <w:t>F(x)</w:t>
      </w:r>
      <w:r w:rsidRPr="008F6EBB">
        <w:rPr>
          <w:sz w:val="24"/>
        </w:rPr>
        <w:t xml:space="preserve"> and probability density function is </w:t>
      </w:r>
      <w:r>
        <w:rPr>
          <w:sz w:val="24"/>
        </w:rPr>
        <w:t>f(x)</w:t>
      </w:r>
      <w:r w:rsidRPr="008F6EBB">
        <w:rPr>
          <w:sz w:val="24"/>
        </w:rPr>
        <w:t>.</w:t>
      </w:r>
    </w:p>
    <w:p w:rsidR="008F6EBB" w:rsidRDefault="008F6EBB" w:rsidP="00695A39">
      <w:pPr>
        <w:ind w:firstLineChars="200" w:firstLine="480"/>
        <w:rPr>
          <w:sz w:val="24"/>
        </w:rPr>
      </w:pPr>
      <w:r>
        <w:rPr>
          <w:sz w:val="24"/>
        </w:rPr>
        <w:t>Notations used in the model are listed as follows:</w:t>
      </w:r>
    </w:p>
    <w:p w:rsidR="008F6EBB" w:rsidRDefault="008F6EBB" w:rsidP="008F6EBB">
      <w:pPr>
        <w:ind w:leftChars="52" w:left="109" w:firstLineChars="100" w:firstLine="240"/>
        <w:rPr>
          <w:sz w:val="24"/>
        </w:rPr>
      </w:pPr>
    </w:p>
    <w:p w:rsidR="008F6EBB" w:rsidRDefault="008F6EBB" w:rsidP="008F6EBB">
      <w:pPr>
        <w:pStyle w:val="a9"/>
        <w:keepNext/>
        <w:jc w:val="center"/>
      </w:pPr>
      <w:r w:rsidRPr="008F6EBB">
        <w:rPr>
          <w:rFonts w:ascii="Times New Roman" w:hAnsi="Times New Roman" w:cs="Times New Roman"/>
          <w:sz w:val="24"/>
          <w:szCs w:val="24"/>
        </w:rPr>
        <w:t xml:space="preserve">Table </w:t>
      </w:r>
      <w:r w:rsidRPr="008F6EBB">
        <w:rPr>
          <w:rFonts w:ascii="Times New Roman" w:hAnsi="Times New Roman" w:cs="Times New Roman"/>
          <w:sz w:val="24"/>
          <w:szCs w:val="24"/>
        </w:rPr>
        <w:fldChar w:fldCharType="begin"/>
      </w:r>
      <w:r w:rsidRPr="008F6EBB">
        <w:rPr>
          <w:rFonts w:ascii="Times New Roman" w:hAnsi="Times New Roman" w:cs="Times New Roman"/>
          <w:sz w:val="24"/>
          <w:szCs w:val="24"/>
        </w:rPr>
        <w:instrText xml:space="preserve"> SEQ Table \* ARABIC </w:instrText>
      </w:r>
      <w:r w:rsidRPr="008F6EBB">
        <w:rPr>
          <w:rFonts w:ascii="Times New Roman" w:hAnsi="Times New Roman" w:cs="Times New Roman"/>
          <w:sz w:val="24"/>
          <w:szCs w:val="24"/>
        </w:rPr>
        <w:fldChar w:fldCharType="separate"/>
      </w:r>
      <w:r w:rsidR="00FD15DF">
        <w:rPr>
          <w:rFonts w:ascii="Times New Roman" w:hAnsi="Times New Roman" w:cs="Times New Roman"/>
          <w:noProof/>
          <w:sz w:val="24"/>
          <w:szCs w:val="24"/>
        </w:rPr>
        <w:t>6</w:t>
      </w:r>
      <w:r w:rsidRPr="008F6EBB">
        <w:rPr>
          <w:rFonts w:ascii="Times New Roman" w:hAnsi="Times New Roman" w:cs="Times New Roman"/>
          <w:sz w:val="24"/>
          <w:szCs w:val="24"/>
        </w:rPr>
        <w:fldChar w:fldCharType="end"/>
      </w:r>
      <w:r w:rsidRPr="008F6EBB">
        <w:rPr>
          <w:rFonts w:ascii="Times New Roman" w:hAnsi="Times New Roman" w:cs="Times New Roman"/>
          <w:sz w:val="24"/>
          <w:szCs w:val="24"/>
        </w:rPr>
        <w:t xml:space="preserve">: </w:t>
      </w:r>
      <w:r>
        <w:rPr>
          <w:rFonts w:ascii="Times New Roman" w:hAnsi="Times New Roman" w:cs="Times New Roman"/>
          <w:sz w:val="24"/>
          <w:szCs w:val="24"/>
        </w:rPr>
        <w:t>Notations Used in the T</w:t>
      </w:r>
      <w:r w:rsidRPr="00EE335D">
        <w:rPr>
          <w:rFonts w:ascii="Times New Roman" w:hAnsi="Times New Roman" w:cs="Times New Roman"/>
          <w:sz w:val="24"/>
          <w:szCs w:val="24"/>
        </w:rPr>
        <w:t xml:space="preserve">ransportation </w:t>
      </w:r>
      <w:r>
        <w:rPr>
          <w:rFonts w:ascii="Times New Roman" w:hAnsi="Times New Roman" w:cs="Times New Roman"/>
          <w:sz w:val="24"/>
          <w:szCs w:val="24"/>
        </w:rPr>
        <w:t>M</w:t>
      </w:r>
      <w:r w:rsidRPr="00EE335D">
        <w:rPr>
          <w:rFonts w:ascii="Times New Roman" w:hAnsi="Times New Roman" w:cs="Times New Roman"/>
          <w:sz w:val="24"/>
          <w:szCs w:val="24"/>
        </w:rPr>
        <w:t>odel</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250"/>
      </w:tblGrid>
      <w:tr w:rsidR="008F6EBB" w:rsidTr="00F5758C">
        <w:trPr>
          <w:jc w:val="center"/>
        </w:trPr>
        <w:tc>
          <w:tcPr>
            <w:tcW w:w="0" w:type="auto"/>
            <w:tcBorders>
              <w:top w:val="single" w:sz="12" w:space="0" w:color="auto"/>
              <w:bottom w:val="single" w:sz="12" w:space="0" w:color="auto"/>
              <w:right w:val="single" w:sz="8" w:space="0" w:color="auto"/>
            </w:tcBorders>
            <w:vAlign w:val="center"/>
          </w:tcPr>
          <w:p w:rsidR="008F6EBB" w:rsidRDefault="008F6EBB" w:rsidP="008F6EBB">
            <w:pPr>
              <w:jc w:val="center"/>
              <w:rPr>
                <w:sz w:val="24"/>
              </w:rPr>
            </w:pPr>
            <w:r>
              <w:rPr>
                <w:rFonts w:hint="eastAsia"/>
                <w:sz w:val="24"/>
              </w:rPr>
              <w:t>Notation</w:t>
            </w:r>
          </w:p>
        </w:tc>
        <w:tc>
          <w:tcPr>
            <w:tcW w:w="0" w:type="auto"/>
            <w:tcBorders>
              <w:top w:val="single" w:sz="12" w:space="0" w:color="auto"/>
              <w:left w:val="single" w:sz="8" w:space="0" w:color="auto"/>
              <w:bottom w:val="single" w:sz="12" w:space="0" w:color="auto"/>
            </w:tcBorders>
            <w:vAlign w:val="center"/>
          </w:tcPr>
          <w:p w:rsidR="008F6EBB" w:rsidRDefault="008F6EBB" w:rsidP="008F6EBB">
            <w:pPr>
              <w:jc w:val="center"/>
              <w:rPr>
                <w:sz w:val="24"/>
              </w:rPr>
            </w:pPr>
            <w:r>
              <w:rPr>
                <w:sz w:val="24"/>
              </w:rPr>
              <w:t>Explanation</w:t>
            </w:r>
          </w:p>
        </w:tc>
      </w:tr>
      <w:tr w:rsidR="008F6EBB" w:rsidTr="00F5758C">
        <w:trPr>
          <w:jc w:val="center"/>
        </w:trPr>
        <w:tc>
          <w:tcPr>
            <w:tcW w:w="0" w:type="auto"/>
            <w:tcBorders>
              <w:top w:val="single" w:sz="12" w:space="0" w:color="auto"/>
              <w:right w:val="single" w:sz="4" w:space="0" w:color="auto"/>
            </w:tcBorders>
            <w:vAlign w:val="center"/>
          </w:tcPr>
          <w:p w:rsidR="008F6EBB" w:rsidRDefault="008F6EBB" w:rsidP="008F6EBB">
            <w:pPr>
              <w:jc w:val="center"/>
              <w:rPr>
                <w:sz w:val="24"/>
              </w:rPr>
            </w:pPr>
            <m:oMathPara>
              <m:oMath>
                <m:r>
                  <m:rPr>
                    <m:sty m:val="p"/>
                  </m:rPr>
                  <w:rPr>
                    <w:rFonts w:ascii="Cambria Math" w:hAnsi="Cambria Math"/>
                    <w:sz w:val="24"/>
                  </w:rPr>
                  <m:t>r</m:t>
                </m:r>
              </m:oMath>
            </m:oMathPara>
          </w:p>
        </w:tc>
        <w:tc>
          <w:tcPr>
            <w:tcW w:w="0" w:type="auto"/>
            <w:tcBorders>
              <w:top w:val="single" w:sz="12" w:space="0" w:color="auto"/>
              <w:left w:val="single" w:sz="4" w:space="0" w:color="auto"/>
            </w:tcBorders>
            <w:vAlign w:val="center"/>
          </w:tcPr>
          <w:p w:rsidR="008F6EBB" w:rsidRDefault="008F6EBB" w:rsidP="008F6EBB">
            <w:pPr>
              <w:jc w:val="left"/>
              <w:rPr>
                <w:sz w:val="24"/>
              </w:rPr>
            </w:pPr>
            <w:r w:rsidRPr="008F6EBB">
              <w:rPr>
                <w:sz w:val="24"/>
              </w:rPr>
              <w:t>Downstream demand, which is stochastic.</w:t>
            </w:r>
          </w:p>
        </w:tc>
      </w:tr>
      <w:tr w:rsidR="008F6EBB" w:rsidTr="00F5758C">
        <w:trPr>
          <w:jc w:val="center"/>
        </w:trPr>
        <w:tc>
          <w:tcPr>
            <w:tcW w:w="0" w:type="auto"/>
            <w:tcBorders>
              <w:right w:val="single" w:sz="4" w:space="0" w:color="auto"/>
            </w:tcBorders>
            <w:vAlign w:val="center"/>
          </w:tcPr>
          <w:p w:rsidR="008F6EBB" w:rsidRPr="00EE335D" w:rsidRDefault="00F5758C" w:rsidP="008F6EBB">
            <w:pPr>
              <w:jc w:val="center"/>
              <w:rPr>
                <w:sz w:val="24"/>
              </w:rPr>
            </w:pPr>
            <m:oMathPara>
              <m:oMath>
                <m:r>
                  <m:rPr>
                    <m:sty m:val="p"/>
                  </m:rPr>
                  <w:rPr>
                    <w:rFonts w:ascii="Cambria Math" w:hAnsi="Cambria Math"/>
                    <w:sz w:val="24"/>
                  </w:rPr>
                  <m:t>q</m:t>
                </m:r>
              </m:oMath>
            </m:oMathPara>
          </w:p>
        </w:tc>
        <w:tc>
          <w:tcPr>
            <w:tcW w:w="0" w:type="auto"/>
            <w:tcBorders>
              <w:left w:val="single" w:sz="4" w:space="0" w:color="auto"/>
            </w:tcBorders>
            <w:vAlign w:val="center"/>
          </w:tcPr>
          <w:p w:rsidR="008F6EBB" w:rsidRDefault="00F5758C" w:rsidP="008F6EBB">
            <w:pPr>
              <w:jc w:val="left"/>
              <w:rPr>
                <w:sz w:val="24"/>
              </w:rPr>
            </w:pPr>
            <w:r w:rsidRPr="008F6EBB">
              <w:rPr>
                <w:sz w:val="24"/>
              </w:rPr>
              <w:t>Order quantity by reservoir</w:t>
            </w:r>
            <w:r w:rsidR="008F6EBB" w:rsidRPr="00EE335D">
              <w:rPr>
                <w:sz w:val="24"/>
              </w:rPr>
              <w:t>.</w:t>
            </w:r>
          </w:p>
        </w:tc>
      </w:tr>
      <w:tr w:rsidR="008F6EBB" w:rsidTr="00F5758C">
        <w:trPr>
          <w:jc w:val="center"/>
        </w:trPr>
        <w:tc>
          <w:tcPr>
            <w:tcW w:w="0" w:type="auto"/>
            <w:tcBorders>
              <w:right w:val="single" w:sz="4" w:space="0" w:color="auto"/>
            </w:tcBorders>
            <w:vAlign w:val="center"/>
          </w:tcPr>
          <w:p w:rsidR="008F6EBB" w:rsidRDefault="00F5758C" w:rsidP="008F6EBB">
            <w:pPr>
              <w:jc w:val="center"/>
              <w:rPr>
                <w:sz w:val="24"/>
              </w:rPr>
            </w:pPr>
            <w:r>
              <w:rPr>
                <w:rFonts w:hint="eastAsia"/>
                <w:sz w:val="24"/>
              </w:rPr>
              <w:t>s</w:t>
            </w:r>
          </w:p>
        </w:tc>
        <w:tc>
          <w:tcPr>
            <w:tcW w:w="0" w:type="auto"/>
            <w:tcBorders>
              <w:left w:val="single" w:sz="4" w:space="0" w:color="auto"/>
            </w:tcBorders>
            <w:vAlign w:val="center"/>
          </w:tcPr>
          <w:p w:rsidR="008F6EBB" w:rsidRDefault="00F5758C" w:rsidP="00F5758C">
            <w:pPr>
              <w:jc w:val="left"/>
              <w:rPr>
                <w:sz w:val="24"/>
              </w:rPr>
            </w:pPr>
            <w:r w:rsidRPr="008F6EBB">
              <w:rPr>
                <w:sz w:val="24"/>
              </w:rPr>
              <w:t>Stock-out cost, reflected by the economic loss in the downstream when gaps cannot be met.</w:t>
            </w:r>
          </w:p>
        </w:tc>
      </w:tr>
      <w:tr w:rsidR="008F6EBB" w:rsidTr="00F5758C">
        <w:trPr>
          <w:jc w:val="center"/>
        </w:trPr>
        <w:tc>
          <w:tcPr>
            <w:tcW w:w="0" w:type="auto"/>
            <w:tcBorders>
              <w:right w:val="single" w:sz="4" w:space="0" w:color="auto"/>
            </w:tcBorders>
            <w:vAlign w:val="center"/>
          </w:tcPr>
          <w:p w:rsidR="008F6EBB" w:rsidRDefault="00F5758C" w:rsidP="008F6EBB">
            <w:pPr>
              <w:jc w:val="center"/>
              <w:rPr>
                <w:sz w:val="24"/>
              </w:rPr>
            </w:pPr>
            <w:r>
              <w:rPr>
                <w:rFonts w:hint="eastAsia"/>
                <w:sz w:val="24"/>
              </w:rPr>
              <w:t>c</w:t>
            </w:r>
          </w:p>
        </w:tc>
        <w:tc>
          <w:tcPr>
            <w:tcW w:w="0" w:type="auto"/>
            <w:tcBorders>
              <w:left w:val="single" w:sz="4" w:space="0" w:color="auto"/>
            </w:tcBorders>
            <w:vAlign w:val="center"/>
          </w:tcPr>
          <w:p w:rsidR="008F6EBB" w:rsidRDefault="00F5758C" w:rsidP="008F6EBB">
            <w:pPr>
              <w:jc w:val="left"/>
              <w:rPr>
                <w:sz w:val="24"/>
              </w:rPr>
            </w:pPr>
            <w:r w:rsidRPr="008F6EBB">
              <w:rPr>
                <w:sz w:val="24"/>
              </w:rPr>
              <w:t>Holding cost, reflected by the opportunity cost lost in the upstream when order quantity exceed gaps</w:t>
            </w:r>
            <w:r w:rsidR="008F6EBB" w:rsidRPr="00EE335D">
              <w:rPr>
                <w:sz w:val="24"/>
              </w:rPr>
              <w:t>.</w:t>
            </w:r>
          </w:p>
        </w:tc>
      </w:tr>
      <w:tr w:rsidR="008F6EBB" w:rsidTr="00F5758C">
        <w:trPr>
          <w:jc w:val="center"/>
        </w:trPr>
        <w:tc>
          <w:tcPr>
            <w:tcW w:w="0" w:type="auto"/>
            <w:tcBorders>
              <w:bottom w:val="single" w:sz="4" w:space="0" w:color="auto"/>
              <w:right w:val="single" w:sz="4" w:space="0" w:color="auto"/>
            </w:tcBorders>
            <w:vAlign w:val="center"/>
          </w:tcPr>
          <w:p w:rsidR="008F6EBB" w:rsidRPr="00F5758C" w:rsidRDefault="00F5758C" w:rsidP="008F6EBB">
            <w:pPr>
              <w:jc w:val="center"/>
              <w:rPr>
                <w:sz w:val="24"/>
              </w:rPr>
            </w:pPr>
            <w:r w:rsidRPr="00F5758C">
              <w:rPr>
                <w:rFonts w:ascii="Cambria Math" w:hAnsi="Cambria Math"/>
                <w:sz w:val="24"/>
              </w:rPr>
              <w:t>T</w:t>
            </w:r>
            <w:r w:rsidR="008F6EBB" w:rsidRPr="00F5758C">
              <w:rPr>
                <w:rFonts w:ascii="Cambria Math" w:hAnsi="Cambria Math" w:hint="eastAsia"/>
                <w:sz w:val="24"/>
              </w:rPr>
              <w:t>C</w:t>
            </w:r>
          </w:p>
        </w:tc>
        <w:tc>
          <w:tcPr>
            <w:tcW w:w="0" w:type="auto"/>
            <w:tcBorders>
              <w:left w:val="single" w:sz="4" w:space="0" w:color="auto"/>
              <w:bottom w:val="single" w:sz="4" w:space="0" w:color="auto"/>
            </w:tcBorders>
            <w:vAlign w:val="center"/>
          </w:tcPr>
          <w:p w:rsidR="008F6EBB" w:rsidRPr="00EE335D" w:rsidRDefault="00F5758C" w:rsidP="008F6EBB">
            <w:pPr>
              <w:keepNext/>
              <w:jc w:val="left"/>
              <w:rPr>
                <w:sz w:val="24"/>
              </w:rPr>
            </w:pPr>
            <w:r w:rsidRPr="008F6EBB">
              <w:rPr>
                <w:sz w:val="24"/>
              </w:rPr>
              <w:t>Total cost for the whole system</w:t>
            </w:r>
            <w:r w:rsidR="008F6EBB" w:rsidRPr="00EE335D">
              <w:rPr>
                <w:sz w:val="24"/>
              </w:rPr>
              <w:t>.</w:t>
            </w:r>
          </w:p>
        </w:tc>
      </w:tr>
    </w:tbl>
    <w:p w:rsidR="008F6EBB" w:rsidRDefault="008F6EBB" w:rsidP="008F6EBB">
      <w:pPr>
        <w:ind w:leftChars="52" w:left="109" w:firstLineChars="100" w:firstLine="240"/>
        <w:rPr>
          <w:sz w:val="24"/>
        </w:rPr>
      </w:pPr>
    </w:p>
    <w:p w:rsidR="00F5758C" w:rsidRDefault="00F5758C" w:rsidP="00F5758C">
      <w:pPr>
        <w:rPr>
          <w:b/>
          <w:sz w:val="24"/>
        </w:rPr>
      </w:pPr>
      <w:bookmarkStart w:id="17" w:name="OLE_LINK19"/>
      <w:bookmarkStart w:id="18" w:name="OLE_LINK20"/>
      <w:r w:rsidRPr="00423273">
        <w:rPr>
          <w:b/>
          <w:sz w:val="24"/>
        </w:rPr>
        <w:t>§</w:t>
      </w:r>
      <w:r>
        <w:rPr>
          <w:b/>
          <w:sz w:val="24"/>
        </w:rPr>
        <w:t>4</w:t>
      </w:r>
      <w:r w:rsidRPr="00423273">
        <w:rPr>
          <w:b/>
          <w:sz w:val="24"/>
        </w:rPr>
        <w:t>.</w:t>
      </w:r>
      <w:r>
        <w:rPr>
          <w:b/>
          <w:sz w:val="24"/>
        </w:rPr>
        <w:t>2</w:t>
      </w:r>
      <w:r w:rsidRPr="00423273">
        <w:rPr>
          <w:b/>
          <w:sz w:val="24"/>
        </w:rPr>
        <w:t xml:space="preserve"> </w:t>
      </w:r>
      <w:r>
        <w:rPr>
          <w:b/>
          <w:sz w:val="24"/>
        </w:rPr>
        <w:t>The News-vendor Inventory Model</w:t>
      </w:r>
    </w:p>
    <w:bookmarkEnd w:id="17"/>
    <w:bookmarkEnd w:id="18"/>
    <w:p w:rsidR="00F5758C" w:rsidRDefault="00F5758C" w:rsidP="00695A39">
      <w:pPr>
        <w:ind w:firstLineChars="200" w:firstLine="480"/>
        <w:rPr>
          <w:sz w:val="24"/>
        </w:rPr>
      </w:pPr>
      <w:r w:rsidRPr="00F5758C">
        <w:rPr>
          <w:sz w:val="24"/>
        </w:rPr>
        <w:t xml:space="preserve">We aim to determine </w:t>
      </w:r>
      <w:r>
        <w:rPr>
          <w:sz w:val="24"/>
        </w:rPr>
        <w:t xml:space="preserve">the </w:t>
      </w:r>
      <w:r w:rsidRPr="00F5758C">
        <w:rPr>
          <w:sz w:val="24"/>
        </w:rPr>
        <w:t>optimal order quantity to minimize the total cost. So the target function can be written as follows:</w:t>
      </w:r>
    </w:p>
    <w:p w:rsidR="00F5758C" w:rsidRPr="000478E4" w:rsidRDefault="00D93047" w:rsidP="00F5758C">
      <w:pPr>
        <w:ind w:leftChars="52" w:left="109" w:firstLineChars="100" w:firstLine="240"/>
        <w:rPr>
          <w:sz w:val="24"/>
        </w:rPr>
      </w:pPr>
      <m:oMathPara>
        <m:oMath>
          <m:func>
            <m:funcPr>
              <m:ctrlPr>
                <w:rPr>
                  <w:rFonts w:ascii="Cambria Math" w:hAnsi="Cambria Math"/>
                  <w:sz w:val="24"/>
                </w:rPr>
              </m:ctrlPr>
            </m:funcPr>
            <m:fName>
              <m:r>
                <m:rPr>
                  <m:sty m:val="p"/>
                </m:rPr>
                <w:rPr>
                  <w:rFonts w:ascii="Cambria Math" w:hAnsi="Cambria Math"/>
                  <w:sz w:val="24"/>
                </w:rPr>
                <m:t>min</m:t>
              </m:r>
            </m:fName>
            <m:e>
              <m:r>
                <w:rPr>
                  <w:rFonts w:ascii="Cambria Math" w:hAnsi="Cambria Math"/>
                  <w:sz w:val="24"/>
                </w:rPr>
                <m:t>TC</m:t>
              </m:r>
              <m:d>
                <m:dPr>
                  <m:ctrlPr>
                    <w:rPr>
                      <w:rFonts w:ascii="Cambria Math" w:hAnsi="Cambria Math"/>
                      <w:i/>
                      <w:sz w:val="24"/>
                    </w:rPr>
                  </m:ctrlPr>
                </m:dPr>
                <m:e>
                  <m:r>
                    <w:rPr>
                      <w:rFonts w:ascii="Cambria Math" w:hAnsi="Cambria Math"/>
                      <w:sz w:val="24"/>
                    </w:rPr>
                    <m:t>q</m:t>
                  </m:r>
                </m:e>
              </m:d>
              <m:r>
                <w:rPr>
                  <w:rFonts w:ascii="Cambria Math" w:hAnsi="Cambria Math"/>
                  <w:sz w:val="24"/>
                </w:rPr>
                <m:t>=</m:t>
              </m:r>
              <m:nary>
                <m:naryPr>
                  <m:limLoc m:val="subSup"/>
                  <m:ctrlPr>
                    <w:rPr>
                      <w:rFonts w:ascii="Cambria Math" w:hAnsi="Cambria Math"/>
                      <w:i/>
                      <w:sz w:val="24"/>
                    </w:rPr>
                  </m:ctrlPr>
                </m:naryPr>
                <m:sub>
                  <m:r>
                    <w:rPr>
                      <w:rFonts w:ascii="Cambria Math" w:hAnsi="Cambria Math"/>
                      <w:sz w:val="24"/>
                    </w:rPr>
                    <m:t>0</m:t>
                  </m:r>
                </m:sub>
                <m:sup>
                  <m:r>
                    <w:rPr>
                      <w:rFonts w:ascii="Cambria Math" w:hAnsi="Cambria Math"/>
                      <w:sz w:val="24"/>
                    </w:rPr>
                    <m:t>q</m:t>
                  </m:r>
                </m:sup>
                <m:e>
                  <m:r>
                    <w:rPr>
                      <w:rFonts w:ascii="Cambria Math" w:hAnsi="Cambria Math"/>
                      <w:sz w:val="24"/>
                    </w:rPr>
                    <m:t>c</m:t>
                  </m:r>
                  <m:d>
                    <m:dPr>
                      <m:ctrlPr>
                        <w:rPr>
                          <w:rFonts w:ascii="Cambria Math" w:hAnsi="Cambria Math"/>
                          <w:i/>
                          <w:sz w:val="24"/>
                        </w:rPr>
                      </m:ctrlPr>
                    </m:dPr>
                    <m:e>
                      <m:r>
                        <w:rPr>
                          <w:rFonts w:ascii="Cambria Math" w:hAnsi="Cambria Math"/>
                          <w:sz w:val="24"/>
                        </w:rPr>
                        <m:t>q-r</m:t>
                      </m:r>
                    </m:e>
                  </m:d>
                  <m:r>
                    <w:rPr>
                      <w:rFonts w:ascii="Cambria Math" w:hAnsi="Cambria Math"/>
                      <w:sz w:val="24"/>
                    </w:rPr>
                    <m:t>f</m:t>
                  </m:r>
                  <m:d>
                    <m:dPr>
                      <m:ctrlPr>
                        <w:rPr>
                          <w:rFonts w:ascii="Cambria Math" w:hAnsi="Cambria Math"/>
                          <w:i/>
                          <w:sz w:val="24"/>
                        </w:rPr>
                      </m:ctrlPr>
                    </m:dPr>
                    <m:e>
                      <m:r>
                        <w:rPr>
                          <w:rFonts w:ascii="Cambria Math" w:hAnsi="Cambria Math"/>
                          <w:sz w:val="24"/>
                        </w:rPr>
                        <m:t>r</m:t>
                      </m:r>
                    </m:e>
                  </m:d>
                  <m:r>
                    <m:rPr>
                      <m:sty m:val="p"/>
                    </m:rPr>
                    <w:rPr>
                      <w:rFonts w:ascii="Cambria Math" w:hAnsi="Cambria Math"/>
                      <w:sz w:val="24"/>
                    </w:rPr>
                    <m:t>d</m:t>
                  </m:r>
                  <m:r>
                    <w:rPr>
                      <w:rFonts w:ascii="Cambria Math" w:hAnsi="Cambria Math"/>
                      <w:sz w:val="24"/>
                    </w:rPr>
                    <m:t>r</m:t>
                  </m:r>
                </m:e>
              </m:nary>
              <m:r>
                <w:rPr>
                  <w:rFonts w:ascii="Cambria Math" w:hAnsi="Cambria Math"/>
                  <w:sz w:val="24"/>
                </w:rPr>
                <m:t>+</m:t>
              </m:r>
              <m:nary>
                <m:naryPr>
                  <m:limLoc m:val="subSup"/>
                  <m:ctrlPr>
                    <w:rPr>
                      <w:rFonts w:ascii="Cambria Math" w:hAnsi="Cambria Math"/>
                      <w:i/>
                      <w:sz w:val="24"/>
                    </w:rPr>
                  </m:ctrlPr>
                </m:naryPr>
                <m:sub>
                  <m:r>
                    <w:rPr>
                      <w:rFonts w:ascii="Cambria Math" w:hAnsi="Cambria Math"/>
                      <w:sz w:val="24"/>
                    </w:rPr>
                    <m:t>q</m:t>
                  </m:r>
                </m:sub>
                <m:sup>
                  <m:r>
                    <w:rPr>
                      <w:rFonts w:ascii="Cambria Math" w:hAnsi="Cambria Math"/>
                      <w:sz w:val="24"/>
                    </w:rPr>
                    <m:t>∞</m:t>
                  </m:r>
                </m:sup>
                <m:e>
                  <m:r>
                    <w:rPr>
                      <w:rFonts w:ascii="Cambria Math" w:hAnsi="Cambria Math"/>
                      <w:sz w:val="24"/>
                    </w:rPr>
                    <m:t>s</m:t>
                  </m:r>
                  <m:d>
                    <m:dPr>
                      <m:ctrlPr>
                        <w:rPr>
                          <w:rFonts w:ascii="Cambria Math" w:hAnsi="Cambria Math"/>
                          <w:i/>
                          <w:sz w:val="24"/>
                        </w:rPr>
                      </m:ctrlPr>
                    </m:dPr>
                    <m:e>
                      <m:r>
                        <w:rPr>
                          <w:rFonts w:ascii="Cambria Math" w:hAnsi="Cambria Math"/>
                          <w:sz w:val="24"/>
                        </w:rPr>
                        <m:t>r-q</m:t>
                      </m:r>
                    </m:e>
                  </m:d>
                  <m:r>
                    <w:rPr>
                      <w:rFonts w:ascii="Cambria Math" w:hAnsi="Cambria Math"/>
                      <w:sz w:val="24"/>
                    </w:rPr>
                    <m:t>f</m:t>
                  </m:r>
                  <m:d>
                    <m:dPr>
                      <m:ctrlPr>
                        <w:rPr>
                          <w:rFonts w:ascii="Cambria Math" w:hAnsi="Cambria Math"/>
                          <w:i/>
                          <w:sz w:val="24"/>
                        </w:rPr>
                      </m:ctrlPr>
                    </m:dPr>
                    <m:e>
                      <m:r>
                        <w:rPr>
                          <w:rFonts w:ascii="Cambria Math" w:hAnsi="Cambria Math"/>
                          <w:sz w:val="24"/>
                        </w:rPr>
                        <m:t>r</m:t>
                      </m:r>
                    </m:e>
                  </m:d>
                  <m:r>
                    <m:rPr>
                      <m:sty m:val="p"/>
                    </m:rPr>
                    <w:rPr>
                      <w:rFonts w:ascii="Cambria Math" w:hAnsi="Cambria Math"/>
                      <w:sz w:val="24"/>
                    </w:rPr>
                    <m:t>d</m:t>
                  </m:r>
                  <m:r>
                    <w:rPr>
                      <w:rFonts w:ascii="Cambria Math" w:hAnsi="Cambria Math"/>
                      <w:sz w:val="24"/>
                    </w:rPr>
                    <m:t>r</m:t>
                  </m:r>
                </m:e>
              </m:nary>
            </m:e>
          </m:func>
          <m:r>
            <m:rPr>
              <m:sty m:val="p"/>
            </m:rPr>
            <w:rPr>
              <w:rFonts w:ascii="Cambria Math" w:hAnsi="Cambria Math"/>
              <w:sz w:val="24"/>
            </w:rPr>
            <m:t>, s.t. q≥0</m:t>
          </m:r>
        </m:oMath>
      </m:oMathPara>
    </w:p>
    <w:p w:rsidR="00F5758C" w:rsidRDefault="00F5758C" w:rsidP="00695A39">
      <w:pPr>
        <w:ind w:firstLineChars="200" w:firstLine="480"/>
        <w:rPr>
          <w:sz w:val="24"/>
        </w:rPr>
      </w:pPr>
      <w:r w:rsidRPr="00F5758C">
        <w:rPr>
          <w:sz w:val="24"/>
        </w:rPr>
        <w:t xml:space="preserve">To solve the problem, we set the first order derivative of </w:t>
      </w:r>
      <w:proofErr w:type="gramStart"/>
      <w:r w:rsidRPr="00F5758C">
        <w:rPr>
          <w:sz w:val="24"/>
        </w:rPr>
        <w:t>TC(</w:t>
      </w:r>
      <w:proofErr w:type="gramEnd"/>
      <w:r w:rsidRPr="00F5758C">
        <w:rPr>
          <w:sz w:val="24"/>
        </w:rPr>
        <w:t xml:space="preserve">q) </w:t>
      </w:r>
      <w:r>
        <w:rPr>
          <w:sz w:val="24"/>
        </w:rPr>
        <w:t>e</w:t>
      </w:r>
      <w:r w:rsidRPr="00F5758C">
        <w:rPr>
          <w:sz w:val="24"/>
        </w:rPr>
        <w:t>qual to zero and get:</w:t>
      </w:r>
    </w:p>
    <w:p w:rsidR="00F5758C" w:rsidRPr="00F5758C" w:rsidRDefault="00D93047" w:rsidP="000478E4">
      <w:pPr>
        <w:wordWrap w:val="0"/>
        <w:ind w:leftChars="52" w:left="109" w:firstLineChars="100" w:firstLine="240"/>
        <w:jc w:val="right"/>
        <w:rPr>
          <w:sz w:val="24"/>
        </w:rPr>
      </w:pPr>
      <m:oMath>
        <m:f>
          <m:fPr>
            <m:ctrlPr>
              <w:rPr>
                <w:rFonts w:ascii="Cambria Math" w:hAnsi="Cambria Math"/>
                <w:sz w:val="24"/>
              </w:rPr>
            </m:ctrlPr>
          </m:fPr>
          <m:num>
            <m:r>
              <m:rPr>
                <m:sty m:val="p"/>
              </m:rPr>
              <w:rPr>
                <w:rFonts w:ascii="Cambria Math" w:hAnsi="Cambria Math"/>
                <w:sz w:val="24"/>
              </w:rPr>
              <m:t>d</m:t>
            </m:r>
            <m:r>
              <w:rPr>
                <w:rFonts w:ascii="Cambria Math" w:hAnsi="Cambria Math"/>
                <w:sz w:val="24"/>
              </w:rPr>
              <m:t>TC(q)</m:t>
            </m:r>
          </m:num>
          <m:den>
            <m:r>
              <m:rPr>
                <m:sty m:val="p"/>
              </m:rPr>
              <w:rPr>
                <w:rFonts w:ascii="Cambria Math" w:hAnsi="Cambria Math"/>
                <w:sz w:val="24"/>
              </w:rPr>
              <m:t>d</m:t>
            </m:r>
            <m:r>
              <w:rPr>
                <w:rFonts w:ascii="Cambria Math" w:hAnsi="Cambria Math"/>
                <w:sz w:val="24"/>
              </w:rPr>
              <m:t>q</m:t>
            </m:r>
          </m:den>
        </m:f>
        <m:r>
          <w:rPr>
            <w:rFonts w:ascii="Cambria Math" w:hAnsi="Cambria Math"/>
            <w:sz w:val="24"/>
          </w:rPr>
          <m:t>=c</m:t>
        </m:r>
        <m:nary>
          <m:naryPr>
            <m:limLoc m:val="subSup"/>
            <m:ctrlPr>
              <w:rPr>
                <w:rFonts w:ascii="Cambria Math" w:hAnsi="Cambria Math"/>
                <w:i/>
                <w:sz w:val="24"/>
              </w:rPr>
            </m:ctrlPr>
          </m:naryPr>
          <m:sub>
            <m:r>
              <w:rPr>
                <w:rFonts w:ascii="Cambria Math" w:hAnsi="Cambria Math"/>
                <w:sz w:val="24"/>
              </w:rPr>
              <m:t>0</m:t>
            </m:r>
          </m:sub>
          <m:sup>
            <m:r>
              <w:rPr>
                <w:rFonts w:ascii="Cambria Math" w:hAnsi="Cambria Math"/>
                <w:sz w:val="24"/>
              </w:rPr>
              <m:t>q</m:t>
            </m:r>
          </m:sup>
          <m:e>
            <m:r>
              <w:rPr>
                <w:rFonts w:ascii="Cambria Math" w:hAnsi="Cambria Math"/>
                <w:sz w:val="24"/>
              </w:rPr>
              <m:t>f</m:t>
            </m:r>
            <m:d>
              <m:dPr>
                <m:ctrlPr>
                  <w:rPr>
                    <w:rFonts w:ascii="Cambria Math" w:hAnsi="Cambria Math"/>
                    <w:i/>
                    <w:sz w:val="24"/>
                  </w:rPr>
                </m:ctrlPr>
              </m:dPr>
              <m:e>
                <m:r>
                  <w:rPr>
                    <w:rFonts w:ascii="Cambria Math" w:hAnsi="Cambria Math"/>
                    <w:sz w:val="24"/>
                  </w:rPr>
                  <m:t>r</m:t>
                </m:r>
              </m:e>
            </m:d>
            <m:r>
              <m:rPr>
                <m:sty m:val="p"/>
              </m:rPr>
              <w:rPr>
                <w:rFonts w:ascii="Cambria Math" w:hAnsi="Cambria Math"/>
                <w:sz w:val="24"/>
              </w:rPr>
              <m:t>d</m:t>
            </m:r>
            <m:r>
              <w:rPr>
                <w:rFonts w:ascii="Cambria Math" w:hAnsi="Cambria Math"/>
                <w:sz w:val="24"/>
              </w:rPr>
              <m:t>r</m:t>
            </m:r>
          </m:e>
        </m:nary>
        <m:r>
          <w:rPr>
            <w:rFonts w:ascii="Cambria Math" w:hAnsi="Cambria Math"/>
            <w:sz w:val="24"/>
          </w:rPr>
          <m:t>-s</m:t>
        </m:r>
        <m:nary>
          <m:naryPr>
            <m:limLoc m:val="subSup"/>
            <m:ctrlPr>
              <w:rPr>
                <w:rFonts w:ascii="Cambria Math" w:hAnsi="Cambria Math"/>
                <w:i/>
                <w:sz w:val="24"/>
              </w:rPr>
            </m:ctrlPr>
          </m:naryPr>
          <m:sub>
            <m:r>
              <w:rPr>
                <w:rFonts w:ascii="Cambria Math" w:hAnsi="Cambria Math"/>
                <w:sz w:val="24"/>
              </w:rPr>
              <m:t>q</m:t>
            </m:r>
          </m:sub>
          <m:sup>
            <m:r>
              <w:rPr>
                <w:rFonts w:ascii="Cambria Math" w:hAnsi="Cambria Math"/>
                <w:sz w:val="24"/>
              </w:rPr>
              <m:t>∞</m:t>
            </m:r>
          </m:sup>
          <m:e>
            <m:r>
              <w:rPr>
                <w:rFonts w:ascii="Cambria Math" w:hAnsi="Cambria Math"/>
                <w:sz w:val="24"/>
              </w:rPr>
              <m:t>f</m:t>
            </m:r>
            <m:d>
              <m:dPr>
                <m:ctrlPr>
                  <w:rPr>
                    <w:rFonts w:ascii="Cambria Math" w:hAnsi="Cambria Math"/>
                    <w:i/>
                    <w:sz w:val="24"/>
                  </w:rPr>
                </m:ctrlPr>
              </m:dPr>
              <m:e>
                <m:r>
                  <w:rPr>
                    <w:rFonts w:ascii="Cambria Math" w:hAnsi="Cambria Math"/>
                    <w:sz w:val="24"/>
                  </w:rPr>
                  <m:t>r</m:t>
                </m:r>
              </m:e>
            </m:d>
            <m:r>
              <m:rPr>
                <m:sty m:val="p"/>
              </m:rPr>
              <w:rPr>
                <w:rFonts w:ascii="Cambria Math" w:hAnsi="Cambria Math"/>
                <w:sz w:val="24"/>
              </w:rPr>
              <m:t>d</m:t>
            </m:r>
            <m:r>
              <w:rPr>
                <w:rFonts w:ascii="Cambria Math" w:hAnsi="Cambria Math"/>
                <w:sz w:val="24"/>
              </w:rPr>
              <m:t>r</m:t>
            </m:r>
          </m:e>
        </m:nary>
        <m:r>
          <w:rPr>
            <w:rFonts w:ascii="Cambria Math" w:hAnsi="Cambria Math"/>
            <w:sz w:val="24"/>
          </w:rPr>
          <m:t>=0</m:t>
        </m:r>
      </m:oMath>
      <w:r w:rsidR="000478E4">
        <w:rPr>
          <w:rFonts w:hint="eastAsia"/>
          <w:sz w:val="24"/>
        </w:rPr>
        <w:t xml:space="preserve">  </w:t>
      </w:r>
      <w:r w:rsidR="000478E4">
        <w:rPr>
          <w:sz w:val="24"/>
        </w:rPr>
        <w:t xml:space="preserve">               (3)</w:t>
      </w:r>
    </w:p>
    <w:p w:rsidR="000478E4" w:rsidRDefault="000478E4" w:rsidP="00695A39">
      <w:pPr>
        <w:ind w:firstLineChars="200" w:firstLine="480"/>
        <w:rPr>
          <w:sz w:val="24"/>
        </w:rPr>
      </w:pPr>
      <w:r>
        <w:rPr>
          <w:sz w:val="24"/>
        </w:rPr>
        <w:t xml:space="preserve">Since the second order derivative of </w:t>
      </w:r>
      <w:proofErr w:type="gramStart"/>
      <w:r>
        <w:rPr>
          <w:sz w:val="24"/>
        </w:rPr>
        <w:t>TC(</w:t>
      </w:r>
      <w:proofErr w:type="gramEnd"/>
      <w:r>
        <w:rPr>
          <w:sz w:val="24"/>
        </w:rPr>
        <w:t>q) is nonnegative:</w:t>
      </w:r>
    </w:p>
    <w:p w:rsidR="000478E4" w:rsidRDefault="00D93047" w:rsidP="00F5758C">
      <w:pPr>
        <w:ind w:leftChars="52" w:left="109" w:firstLineChars="100" w:firstLine="240"/>
        <w:rPr>
          <w:sz w:val="24"/>
        </w:rPr>
      </w:pPr>
      <m:oMathPara>
        <m:oMath>
          <m:f>
            <m:fPr>
              <m:ctrlPr>
                <w:rPr>
                  <w:rFonts w:ascii="Cambria Math" w:hAnsi="Cambria Math"/>
                  <w:sz w:val="24"/>
                </w:rPr>
              </m:ctrlPr>
            </m:fPr>
            <m:num>
              <m:sSup>
                <m:sSupPr>
                  <m:ctrlPr>
                    <w:rPr>
                      <w:rFonts w:ascii="Cambria Math" w:hAnsi="Cambria Math"/>
                      <w:i/>
                      <w:sz w:val="24"/>
                    </w:rPr>
                  </m:ctrlPr>
                </m:sSupPr>
                <m:e>
                  <m:r>
                    <w:rPr>
                      <w:rFonts w:ascii="Cambria Math" w:hAnsi="Cambria Math"/>
                      <w:sz w:val="24"/>
                    </w:rPr>
                    <m:t>d</m:t>
                  </m:r>
                </m:e>
                <m:sup>
                  <m:r>
                    <w:rPr>
                      <w:rFonts w:ascii="Cambria Math" w:hAnsi="Cambria Math"/>
                      <w:sz w:val="24"/>
                    </w:rPr>
                    <m:t>2</m:t>
                  </m:r>
                </m:sup>
              </m:sSup>
              <m:r>
                <w:rPr>
                  <w:rFonts w:ascii="Cambria Math" w:hAnsi="Cambria Math"/>
                  <w:sz w:val="24"/>
                </w:rPr>
                <m:t>TC(q)</m:t>
              </m:r>
            </m:num>
            <m:den>
              <m:r>
                <w:rPr>
                  <w:rFonts w:ascii="Cambria Math" w:hAnsi="Cambria Math"/>
                  <w:sz w:val="24"/>
                </w:rPr>
                <m:t>d</m:t>
              </m:r>
              <m:sSup>
                <m:sSupPr>
                  <m:ctrlPr>
                    <w:rPr>
                      <w:rFonts w:ascii="Cambria Math" w:hAnsi="Cambria Math"/>
                      <w:i/>
                      <w:sz w:val="24"/>
                    </w:rPr>
                  </m:ctrlPr>
                </m:sSupPr>
                <m:e>
                  <m:r>
                    <w:rPr>
                      <w:rFonts w:ascii="Cambria Math" w:hAnsi="Cambria Math"/>
                      <w:sz w:val="24"/>
                    </w:rPr>
                    <m:t>q</m:t>
                  </m:r>
                </m:e>
                <m:sup>
                  <m:r>
                    <w:rPr>
                      <w:rFonts w:ascii="Cambria Math" w:hAnsi="Cambria Math"/>
                      <w:sz w:val="24"/>
                    </w:rPr>
                    <m:t>2</m:t>
                  </m:r>
                </m:sup>
              </m:sSup>
            </m:den>
          </m:f>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c+s</m:t>
              </m:r>
            </m:e>
          </m:d>
          <m:r>
            <m:rPr>
              <m:sty m:val="p"/>
            </m:rPr>
            <w:rPr>
              <w:rFonts w:ascii="Cambria Math" w:hAnsi="Cambria Math"/>
              <w:sz w:val="24"/>
            </w:rPr>
            <m:t>f(q)≥0</m:t>
          </m:r>
        </m:oMath>
      </m:oMathPara>
    </w:p>
    <w:p w:rsidR="00F5758C" w:rsidRPr="00F5758C" w:rsidRDefault="00F5758C" w:rsidP="00695A39">
      <w:pPr>
        <w:rPr>
          <w:sz w:val="24"/>
        </w:rPr>
      </w:pPr>
      <w:proofErr w:type="gramStart"/>
      <w:r w:rsidRPr="00F5758C">
        <w:rPr>
          <w:sz w:val="24"/>
        </w:rPr>
        <w:t>the</w:t>
      </w:r>
      <w:proofErr w:type="gramEnd"/>
      <w:r w:rsidRPr="00F5758C">
        <w:rPr>
          <w:sz w:val="24"/>
        </w:rPr>
        <w:t xml:space="preserve"> optimal solution exists for the problem. Solving the </w:t>
      </w:r>
      <w:r w:rsidR="000478E4">
        <w:rPr>
          <w:sz w:val="24"/>
        </w:rPr>
        <w:t>Eq. (3)</w:t>
      </w:r>
      <w:r w:rsidRPr="00F5758C">
        <w:rPr>
          <w:sz w:val="24"/>
        </w:rPr>
        <w:t>, we get the optimal order quantity when:</w:t>
      </w:r>
    </w:p>
    <w:p w:rsidR="008F6EBB" w:rsidRPr="000478E4" w:rsidRDefault="00D93047" w:rsidP="00777B77">
      <w:pPr>
        <w:ind w:leftChars="52" w:left="109" w:firstLineChars="100" w:firstLine="240"/>
        <w:rPr>
          <w:sz w:val="24"/>
        </w:rPr>
      </w:pPr>
      <m:oMathPara>
        <m:oMath>
          <m:f>
            <m:fPr>
              <m:ctrlPr>
                <w:rPr>
                  <w:rFonts w:ascii="Cambria Math" w:hAnsi="Cambria Math"/>
                  <w:sz w:val="24"/>
                </w:rPr>
              </m:ctrlPr>
            </m:fPr>
            <m:num>
              <m:nary>
                <m:naryPr>
                  <m:limLoc m:val="subSup"/>
                  <m:ctrlPr>
                    <w:rPr>
                      <w:rFonts w:ascii="Cambria Math" w:hAnsi="Cambria Math"/>
                      <w:i/>
                      <w:sz w:val="24"/>
                    </w:rPr>
                  </m:ctrlPr>
                </m:naryPr>
                <m:sub>
                  <m:r>
                    <w:rPr>
                      <w:rFonts w:ascii="Cambria Math" w:hAnsi="Cambria Math"/>
                      <w:sz w:val="24"/>
                    </w:rPr>
                    <m:t>0</m:t>
                  </m:r>
                </m:sub>
                <m:sup>
                  <m:r>
                    <w:rPr>
                      <w:rFonts w:ascii="Cambria Math" w:hAnsi="Cambria Math"/>
                      <w:sz w:val="24"/>
                    </w:rPr>
                    <m:t>q</m:t>
                  </m:r>
                </m:sup>
                <m:e>
                  <m:r>
                    <w:rPr>
                      <w:rFonts w:ascii="Cambria Math" w:hAnsi="Cambria Math"/>
                      <w:sz w:val="24"/>
                    </w:rPr>
                    <m:t>f</m:t>
                  </m:r>
                  <m:d>
                    <m:dPr>
                      <m:ctrlPr>
                        <w:rPr>
                          <w:rFonts w:ascii="Cambria Math" w:hAnsi="Cambria Math"/>
                          <w:i/>
                          <w:sz w:val="24"/>
                        </w:rPr>
                      </m:ctrlPr>
                    </m:dPr>
                    <m:e>
                      <m:r>
                        <w:rPr>
                          <w:rFonts w:ascii="Cambria Math" w:hAnsi="Cambria Math"/>
                          <w:sz w:val="24"/>
                        </w:rPr>
                        <m:t>r</m:t>
                      </m:r>
                    </m:e>
                  </m:d>
                  <m:r>
                    <m:rPr>
                      <m:sty m:val="p"/>
                    </m:rPr>
                    <w:rPr>
                      <w:rFonts w:ascii="Cambria Math" w:hAnsi="Cambria Math"/>
                      <w:sz w:val="24"/>
                    </w:rPr>
                    <m:t>d</m:t>
                  </m:r>
                  <m:r>
                    <w:rPr>
                      <w:rFonts w:ascii="Cambria Math" w:hAnsi="Cambria Math"/>
                      <w:sz w:val="24"/>
                    </w:rPr>
                    <m:t>r</m:t>
                  </m:r>
                </m:e>
              </m:nary>
            </m:num>
            <m:den>
              <m:nary>
                <m:naryPr>
                  <m:limLoc m:val="subSup"/>
                  <m:ctrlPr>
                    <w:rPr>
                      <w:rFonts w:ascii="Cambria Math" w:hAnsi="Cambria Math"/>
                      <w:i/>
                      <w:sz w:val="24"/>
                    </w:rPr>
                  </m:ctrlPr>
                </m:naryPr>
                <m:sub>
                  <m:r>
                    <w:rPr>
                      <w:rFonts w:ascii="Cambria Math" w:hAnsi="Cambria Math"/>
                      <w:sz w:val="24"/>
                    </w:rPr>
                    <m:t>q</m:t>
                  </m:r>
                </m:sub>
                <m:sup>
                  <m:r>
                    <w:rPr>
                      <w:rFonts w:ascii="Cambria Math" w:hAnsi="Cambria Math"/>
                      <w:sz w:val="24"/>
                    </w:rPr>
                    <m:t>∞</m:t>
                  </m:r>
                </m:sup>
                <m:e>
                  <m:r>
                    <w:rPr>
                      <w:rFonts w:ascii="Cambria Math" w:hAnsi="Cambria Math"/>
                      <w:sz w:val="24"/>
                    </w:rPr>
                    <m:t>f</m:t>
                  </m:r>
                  <m:d>
                    <m:dPr>
                      <m:ctrlPr>
                        <w:rPr>
                          <w:rFonts w:ascii="Cambria Math" w:hAnsi="Cambria Math"/>
                          <w:i/>
                          <w:sz w:val="24"/>
                        </w:rPr>
                      </m:ctrlPr>
                    </m:dPr>
                    <m:e>
                      <m:r>
                        <w:rPr>
                          <w:rFonts w:ascii="Cambria Math" w:hAnsi="Cambria Math"/>
                          <w:sz w:val="24"/>
                        </w:rPr>
                        <m:t>r</m:t>
                      </m:r>
                    </m:e>
                  </m:d>
                  <m:r>
                    <m:rPr>
                      <m:sty m:val="p"/>
                    </m:rPr>
                    <w:rPr>
                      <w:rFonts w:ascii="Cambria Math" w:hAnsi="Cambria Math"/>
                      <w:sz w:val="24"/>
                    </w:rPr>
                    <m:t>d</m:t>
                  </m:r>
                  <m:r>
                    <w:rPr>
                      <w:rFonts w:ascii="Cambria Math" w:hAnsi="Cambria Math"/>
                      <w:sz w:val="24"/>
                    </w:rPr>
                    <m:t>r</m:t>
                  </m:r>
                </m:e>
              </m:nary>
            </m:den>
          </m:f>
          <m:r>
            <w:rPr>
              <w:rFonts w:ascii="Cambria Math" w:hAnsi="Cambria Math"/>
              <w:sz w:val="24"/>
            </w:rPr>
            <m:t>=</m:t>
          </m:r>
          <m:f>
            <m:fPr>
              <m:ctrlPr>
                <w:rPr>
                  <w:rFonts w:ascii="Cambria Math" w:hAnsi="Cambria Math"/>
                  <w:i/>
                  <w:sz w:val="24"/>
                </w:rPr>
              </m:ctrlPr>
            </m:fPr>
            <m:num>
              <m:r>
                <w:rPr>
                  <w:rFonts w:ascii="Cambria Math" w:hAnsi="Cambria Math"/>
                  <w:sz w:val="24"/>
                </w:rPr>
                <m:t>s</m:t>
              </m:r>
            </m:num>
            <m:den>
              <m:r>
                <w:rPr>
                  <w:rFonts w:ascii="Cambria Math" w:hAnsi="Cambria Math"/>
                  <w:sz w:val="24"/>
                </w:rPr>
                <m:t>c</m:t>
              </m:r>
            </m:den>
          </m:f>
        </m:oMath>
      </m:oMathPara>
    </w:p>
    <w:p w:rsidR="000478E4" w:rsidRPr="000478E4" w:rsidRDefault="000478E4" w:rsidP="00777B77">
      <w:pPr>
        <w:ind w:leftChars="52" w:left="109" w:firstLineChars="100" w:firstLine="240"/>
        <w:rPr>
          <w:sz w:val="24"/>
        </w:rPr>
      </w:pPr>
    </w:p>
    <w:p w:rsidR="000478E4" w:rsidRDefault="000478E4" w:rsidP="000478E4">
      <w:pPr>
        <w:rPr>
          <w:b/>
          <w:sz w:val="24"/>
        </w:rPr>
      </w:pPr>
      <w:r w:rsidRPr="00423273">
        <w:rPr>
          <w:b/>
          <w:sz w:val="24"/>
        </w:rPr>
        <w:t>§</w:t>
      </w:r>
      <w:r>
        <w:rPr>
          <w:b/>
          <w:sz w:val="24"/>
        </w:rPr>
        <w:t>4</w:t>
      </w:r>
      <w:r w:rsidRPr="00423273">
        <w:rPr>
          <w:b/>
          <w:sz w:val="24"/>
        </w:rPr>
        <w:t>.</w:t>
      </w:r>
      <w:r>
        <w:rPr>
          <w:b/>
          <w:sz w:val="24"/>
        </w:rPr>
        <w:t>3</w:t>
      </w:r>
      <w:r w:rsidRPr="00423273">
        <w:rPr>
          <w:b/>
          <w:sz w:val="24"/>
        </w:rPr>
        <w:t xml:space="preserve"> </w:t>
      </w:r>
      <w:r>
        <w:rPr>
          <w:b/>
          <w:sz w:val="24"/>
        </w:rPr>
        <w:t>Case Study: the Three Gorges Reservoir</w:t>
      </w:r>
    </w:p>
    <w:p w:rsidR="000478E4" w:rsidRDefault="000478E4" w:rsidP="00695A39">
      <w:pPr>
        <w:ind w:firstLineChars="200" w:firstLine="480"/>
        <w:rPr>
          <w:sz w:val="24"/>
        </w:rPr>
      </w:pPr>
      <w:r w:rsidRPr="000478E4">
        <w:rPr>
          <w:sz w:val="24"/>
        </w:rPr>
        <w:t xml:space="preserve">We apply theoretical model to the </w:t>
      </w:r>
      <w:r w:rsidRPr="000478E4">
        <w:rPr>
          <w:i/>
          <w:sz w:val="24"/>
        </w:rPr>
        <w:t>Three Gorges Reservoir</w:t>
      </w:r>
      <w:r w:rsidRPr="000478E4">
        <w:rPr>
          <w:sz w:val="24"/>
        </w:rPr>
        <w:t xml:space="preserve">, which is the largest reservoir in China. </w:t>
      </w:r>
      <w:r>
        <w:rPr>
          <w:sz w:val="24"/>
        </w:rPr>
        <w:t>L</w:t>
      </w:r>
      <w:r w:rsidRPr="000478E4">
        <w:rPr>
          <w:sz w:val="24"/>
        </w:rPr>
        <w:t xml:space="preserve">ocated in </w:t>
      </w:r>
      <w:proofErr w:type="spellStart"/>
      <w:r w:rsidRPr="000478E4">
        <w:rPr>
          <w:sz w:val="24"/>
        </w:rPr>
        <w:t>Yichang</w:t>
      </w:r>
      <w:proofErr w:type="spellEnd"/>
      <w:r w:rsidRPr="000478E4">
        <w:rPr>
          <w:sz w:val="24"/>
        </w:rPr>
        <w:t xml:space="preserve"> city and spanning the Yangtze River, the </w:t>
      </w:r>
      <w:r>
        <w:rPr>
          <w:sz w:val="24"/>
        </w:rPr>
        <w:t>reservoir</w:t>
      </w:r>
      <w:r w:rsidRPr="000478E4">
        <w:rPr>
          <w:sz w:val="24"/>
        </w:rPr>
        <w:t xml:space="preserve"> is the main water supplier to its downstream areas, including Jiangsu, Anhui, Shanghai and Hunan. Both the representativeness and the strategic significance lead us to use the Three Gorges </w:t>
      </w:r>
      <w:r>
        <w:rPr>
          <w:sz w:val="24"/>
        </w:rPr>
        <w:t>Reservoir as a case to study.</w:t>
      </w:r>
    </w:p>
    <w:p w:rsidR="000478E4" w:rsidRDefault="000478E4" w:rsidP="000478E4">
      <w:pPr>
        <w:ind w:leftChars="52" w:left="109" w:firstLineChars="100" w:firstLine="240"/>
        <w:rPr>
          <w:sz w:val="24"/>
        </w:rPr>
      </w:pPr>
    </w:p>
    <w:p w:rsidR="000478E4" w:rsidRDefault="000478E4" w:rsidP="000478E4">
      <w:pPr>
        <w:rPr>
          <w:b/>
          <w:sz w:val="24"/>
        </w:rPr>
      </w:pPr>
      <w:r w:rsidRPr="009A6115">
        <w:rPr>
          <w:b/>
          <w:sz w:val="24"/>
        </w:rPr>
        <w:t>§</w:t>
      </w:r>
      <w:r>
        <w:rPr>
          <w:b/>
          <w:sz w:val="24"/>
        </w:rPr>
        <w:t>4</w:t>
      </w:r>
      <w:r w:rsidRPr="009A6115">
        <w:rPr>
          <w:b/>
          <w:sz w:val="24"/>
        </w:rPr>
        <w:t>.</w:t>
      </w:r>
      <w:r>
        <w:rPr>
          <w:b/>
          <w:sz w:val="24"/>
        </w:rPr>
        <w:t>3</w:t>
      </w:r>
      <w:r w:rsidRPr="009A6115">
        <w:rPr>
          <w:rFonts w:hint="eastAsia"/>
          <w:b/>
          <w:sz w:val="24"/>
        </w:rPr>
        <w:t>.1</w:t>
      </w:r>
      <w:r w:rsidRPr="009A6115">
        <w:rPr>
          <w:b/>
          <w:sz w:val="24"/>
        </w:rPr>
        <w:t xml:space="preserve"> </w:t>
      </w:r>
      <w:r w:rsidRPr="000478E4">
        <w:rPr>
          <w:b/>
          <w:sz w:val="24"/>
        </w:rPr>
        <w:t>Normality Test for Historic</w:t>
      </w:r>
      <w:r>
        <w:rPr>
          <w:b/>
          <w:sz w:val="24"/>
        </w:rPr>
        <w:t>al</w:t>
      </w:r>
      <w:r w:rsidRPr="000478E4">
        <w:rPr>
          <w:b/>
          <w:sz w:val="24"/>
        </w:rPr>
        <w:t xml:space="preserve"> Demands</w:t>
      </w:r>
    </w:p>
    <w:p w:rsidR="000478E4" w:rsidRDefault="000478E4" w:rsidP="00695A39">
      <w:pPr>
        <w:ind w:firstLineChars="200" w:firstLine="480"/>
        <w:rPr>
          <w:sz w:val="24"/>
        </w:rPr>
      </w:pPr>
      <w:r w:rsidRPr="000478E4">
        <w:rPr>
          <w:sz w:val="24"/>
        </w:rPr>
        <w:t xml:space="preserve">We take historical data of total water demands of provinces around the downstream of </w:t>
      </w:r>
      <w:r w:rsidR="00FE07C4">
        <w:rPr>
          <w:sz w:val="24"/>
        </w:rPr>
        <w:t>t</w:t>
      </w:r>
      <w:r w:rsidRPr="000478E4">
        <w:rPr>
          <w:sz w:val="24"/>
        </w:rPr>
        <w:t xml:space="preserve">he Three Gorges Reservoir to test our assumption of their normality. </w:t>
      </w:r>
      <w:r w:rsidR="00FE07C4">
        <w:rPr>
          <w:sz w:val="24"/>
        </w:rPr>
        <w:t xml:space="preserve">A </w:t>
      </w:r>
      <w:r w:rsidRPr="000478E4">
        <w:rPr>
          <w:sz w:val="24"/>
        </w:rPr>
        <w:t xml:space="preserve">Q-Q plot of data (see </w:t>
      </w:r>
      <w:r w:rsidR="00FE07C4">
        <w:rPr>
          <w:sz w:val="24"/>
        </w:rPr>
        <w:t>Fig. 8</w:t>
      </w:r>
      <w:r w:rsidRPr="000478E4">
        <w:rPr>
          <w:sz w:val="24"/>
        </w:rPr>
        <w:t>) suggests that they behave quite well in terms of normality. A Shapiro-</w:t>
      </w:r>
      <w:proofErr w:type="spellStart"/>
      <w:r w:rsidRPr="000478E4">
        <w:rPr>
          <w:sz w:val="24"/>
        </w:rPr>
        <w:t>Wilk</w:t>
      </w:r>
      <w:proofErr w:type="spellEnd"/>
      <w:r w:rsidRPr="000478E4">
        <w:rPr>
          <w:sz w:val="24"/>
        </w:rPr>
        <w:t xml:space="preserve"> test also confirms our hypothesis</w:t>
      </w:r>
      <w:r w:rsidR="00FE07C4">
        <w:rPr>
          <w:sz w:val="24"/>
        </w:rPr>
        <w:t xml:space="preserve"> </w:t>
      </w:r>
      <w:r w:rsidRPr="000478E4">
        <w:rPr>
          <w:sz w:val="24"/>
        </w:rPr>
        <w:t xml:space="preserve">(W = 0.9885, p = 0.5429), which means that under the hypothesis of </w:t>
      </w:r>
      <w:r w:rsidR="00FE07C4" w:rsidRPr="000478E4">
        <w:rPr>
          <w:sz w:val="24"/>
        </w:rPr>
        <w:t>normality</w:t>
      </w:r>
      <w:r w:rsidRPr="000478E4">
        <w:rPr>
          <w:sz w:val="24"/>
        </w:rPr>
        <w:t xml:space="preserve"> of sample data, the possibility of getting a W statistic more extreme than or as extreme as the observed one (W = 0.9885) is 54.29%. Therefore, our data supports the hypothesis and we accept the normality assumption.</w:t>
      </w:r>
    </w:p>
    <w:p w:rsidR="00FE07C4" w:rsidRDefault="00FE07C4" w:rsidP="00FE07C4">
      <w:pPr>
        <w:keepNext/>
        <w:jc w:val="center"/>
      </w:pPr>
      <w:r>
        <w:rPr>
          <w:rFonts w:hint="eastAsia"/>
          <w:noProof/>
          <w:sz w:val="24"/>
        </w:rPr>
        <w:drawing>
          <wp:inline distT="0" distB="0" distL="0" distR="0" wp14:anchorId="1075E02F" wp14:editId="15262140">
            <wp:extent cx="4000538" cy="35323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3.jpg"/>
                    <pic:cNvPicPr/>
                  </pic:nvPicPr>
                  <pic:blipFill>
                    <a:blip r:embed="rId18">
                      <a:extLst>
                        <a:ext uri="{28A0092B-C50C-407E-A947-70E740481C1C}">
                          <a14:useLocalDpi xmlns:a14="http://schemas.microsoft.com/office/drawing/2010/main" val="0"/>
                        </a:ext>
                      </a:extLst>
                    </a:blip>
                    <a:stretch>
                      <a:fillRect/>
                    </a:stretch>
                  </pic:blipFill>
                  <pic:spPr>
                    <a:xfrm>
                      <a:off x="0" y="0"/>
                      <a:ext cx="4010980" cy="3541600"/>
                    </a:xfrm>
                    <a:prstGeom prst="rect">
                      <a:avLst/>
                    </a:prstGeom>
                  </pic:spPr>
                </pic:pic>
              </a:graphicData>
            </a:graphic>
          </wp:inline>
        </w:drawing>
      </w:r>
    </w:p>
    <w:p w:rsidR="00FE07C4" w:rsidRPr="00FE07C4" w:rsidRDefault="00FE07C4" w:rsidP="00FE07C4">
      <w:pPr>
        <w:pStyle w:val="a9"/>
        <w:keepNext/>
        <w:jc w:val="center"/>
        <w:rPr>
          <w:rFonts w:ascii="Times New Roman" w:hAnsi="Times New Roman" w:cs="Times New Roman"/>
          <w:sz w:val="24"/>
          <w:szCs w:val="24"/>
        </w:rPr>
      </w:pPr>
      <w:r w:rsidRPr="00FE07C4">
        <w:rPr>
          <w:rFonts w:ascii="Times New Roman" w:hAnsi="Times New Roman" w:cs="Times New Roman"/>
          <w:sz w:val="24"/>
          <w:szCs w:val="24"/>
        </w:rPr>
        <w:t xml:space="preserve">FIG </w:t>
      </w:r>
      <w:r w:rsidRPr="00FE07C4">
        <w:rPr>
          <w:rFonts w:ascii="Times New Roman" w:hAnsi="Times New Roman" w:cs="Times New Roman"/>
          <w:sz w:val="24"/>
          <w:szCs w:val="24"/>
        </w:rPr>
        <w:fldChar w:fldCharType="begin"/>
      </w:r>
      <w:r w:rsidRPr="00FE07C4">
        <w:rPr>
          <w:rFonts w:ascii="Times New Roman" w:hAnsi="Times New Roman" w:cs="Times New Roman"/>
          <w:sz w:val="24"/>
          <w:szCs w:val="24"/>
        </w:rPr>
        <w:instrText xml:space="preserve"> SEQ FIG \* ARABIC </w:instrText>
      </w:r>
      <w:r w:rsidRPr="00FE07C4">
        <w:rPr>
          <w:rFonts w:ascii="Times New Roman" w:hAnsi="Times New Roman" w:cs="Times New Roman"/>
          <w:sz w:val="24"/>
          <w:szCs w:val="24"/>
        </w:rPr>
        <w:fldChar w:fldCharType="separate"/>
      </w:r>
      <w:r w:rsidR="00FD15DF">
        <w:rPr>
          <w:rFonts w:ascii="Times New Roman" w:hAnsi="Times New Roman" w:cs="Times New Roman"/>
          <w:noProof/>
          <w:sz w:val="24"/>
          <w:szCs w:val="24"/>
        </w:rPr>
        <w:t>8</w:t>
      </w:r>
      <w:r w:rsidRPr="00FE07C4">
        <w:rPr>
          <w:rFonts w:ascii="Times New Roman" w:hAnsi="Times New Roman" w:cs="Times New Roman"/>
          <w:sz w:val="24"/>
          <w:szCs w:val="24"/>
        </w:rPr>
        <w:fldChar w:fldCharType="end"/>
      </w:r>
      <w:r w:rsidRPr="00FE07C4">
        <w:rPr>
          <w:rFonts w:ascii="Times New Roman" w:hAnsi="Times New Roman" w:cs="Times New Roman" w:hint="eastAsia"/>
          <w:sz w:val="24"/>
          <w:szCs w:val="24"/>
        </w:rPr>
        <w:t>:</w:t>
      </w:r>
      <w:r w:rsidRPr="00FE07C4">
        <w:rPr>
          <w:rFonts w:ascii="Times New Roman" w:hAnsi="Times New Roman" w:cs="Times New Roman"/>
          <w:sz w:val="24"/>
          <w:szCs w:val="24"/>
        </w:rPr>
        <w:t xml:space="preserve"> The Q-Q Plot for Historical Data</w:t>
      </w:r>
    </w:p>
    <w:p w:rsidR="00FE07C4" w:rsidRDefault="00FE07C4" w:rsidP="000478E4">
      <w:pPr>
        <w:ind w:leftChars="52" w:left="109" w:firstLineChars="100" w:firstLine="240"/>
        <w:rPr>
          <w:sz w:val="24"/>
        </w:rPr>
      </w:pPr>
    </w:p>
    <w:p w:rsidR="00FE07C4" w:rsidRDefault="00FE07C4" w:rsidP="00FE07C4">
      <w:pPr>
        <w:rPr>
          <w:b/>
          <w:sz w:val="24"/>
        </w:rPr>
      </w:pPr>
      <w:r w:rsidRPr="009A6115">
        <w:rPr>
          <w:b/>
          <w:sz w:val="24"/>
        </w:rPr>
        <w:t>§</w:t>
      </w:r>
      <w:r>
        <w:rPr>
          <w:b/>
          <w:sz w:val="24"/>
        </w:rPr>
        <w:t>4</w:t>
      </w:r>
      <w:r w:rsidRPr="009A6115">
        <w:rPr>
          <w:b/>
          <w:sz w:val="24"/>
        </w:rPr>
        <w:t>.</w:t>
      </w:r>
      <w:r>
        <w:rPr>
          <w:b/>
          <w:sz w:val="24"/>
        </w:rPr>
        <w:t>3</w:t>
      </w:r>
      <w:r w:rsidRPr="009A6115">
        <w:rPr>
          <w:rFonts w:hint="eastAsia"/>
          <w:b/>
          <w:sz w:val="24"/>
        </w:rPr>
        <w:t>.</w:t>
      </w:r>
      <w:r>
        <w:rPr>
          <w:b/>
          <w:sz w:val="24"/>
        </w:rPr>
        <w:t>2</w:t>
      </w:r>
      <w:r w:rsidRPr="009A6115">
        <w:rPr>
          <w:b/>
          <w:sz w:val="24"/>
        </w:rPr>
        <w:t xml:space="preserve"> </w:t>
      </w:r>
      <w:r w:rsidR="0097473E">
        <w:rPr>
          <w:b/>
          <w:sz w:val="24"/>
        </w:rPr>
        <w:t>Parameter Estimation</w:t>
      </w:r>
    </w:p>
    <w:p w:rsidR="00FE07C4" w:rsidRPr="00FE07C4" w:rsidRDefault="00FE07C4" w:rsidP="00695A39">
      <w:pPr>
        <w:ind w:firstLineChars="200" w:firstLine="480"/>
        <w:rPr>
          <w:sz w:val="24"/>
        </w:rPr>
      </w:pPr>
      <w:r w:rsidRPr="00FE07C4">
        <w:rPr>
          <w:sz w:val="24"/>
        </w:rPr>
        <w:lastRenderedPageBreak/>
        <w:t xml:space="preserve">We define the stock-out cost as </w:t>
      </w:r>
      <w:r>
        <w:rPr>
          <w:sz w:val="24"/>
        </w:rPr>
        <w:t xml:space="preserve">the </w:t>
      </w:r>
      <w:r w:rsidRPr="00FE07C4">
        <w:rPr>
          <w:sz w:val="24"/>
        </w:rPr>
        <w:t>economic loss suffered by downstream areas due to inadequate water</w:t>
      </w:r>
      <w:r>
        <w:rPr>
          <w:sz w:val="24"/>
        </w:rPr>
        <w:t xml:space="preserve"> supply</w:t>
      </w:r>
      <w:r w:rsidRPr="00FE07C4">
        <w:rPr>
          <w:sz w:val="24"/>
        </w:rPr>
        <w:t xml:space="preserve">, since water shortage has a direct negative impact on agricultural production, industrial output and urban consumption, further influencing the local GDP. Water consumption per 10 thousand </w:t>
      </w:r>
      <w:proofErr w:type="spellStart"/>
      <w:r w:rsidRPr="00FE07C4">
        <w:rPr>
          <w:sz w:val="24"/>
        </w:rPr>
        <w:t>yuan</w:t>
      </w:r>
      <w:proofErr w:type="spellEnd"/>
      <w:r>
        <w:rPr>
          <w:sz w:val="24"/>
        </w:rPr>
        <w:t xml:space="preserve"> of</w:t>
      </w:r>
      <w:r w:rsidRPr="00FE07C4">
        <w:rPr>
          <w:sz w:val="24"/>
        </w:rPr>
        <w:t xml:space="preserve"> GDP is an official method to measure the contribution of water to the total GDP. So we use </w:t>
      </w:r>
      <w:r>
        <w:rPr>
          <w:sz w:val="24"/>
        </w:rPr>
        <w:t>the</w:t>
      </w:r>
      <w:r w:rsidRPr="00FE07C4">
        <w:rPr>
          <w:sz w:val="24"/>
        </w:rPr>
        <w:t xml:space="preserve"> GDP </w:t>
      </w:r>
      <w:r w:rsidR="0097473E">
        <w:rPr>
          <w:sz w:val="24"/>
        </w:rPr>
        <w:t>each</w:t>
      </w:r>
      <w:r w:rsidRPr="00FE07C4">
        <w:rPr>
          <w:sz w:val="24"/>
        </w:rPr>
        <w:t xml:space="preserve">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FE07C4">
        <w:rPr>
          <w:sz w:val="24"/>
        </w:rPr>
        <w:t xml:space="preserve"> </w:t>
      </w:r>
      <w:r>
        <w:rPr>
          <w:sz w:val="24"/>
        </w:rPr>
        <w:t xml:space="preserve">of </w:t>
      </w:r>
      <w:r w:rsidRPr="00FE07C4">
        <w:rPr>
          <w:sz w:val="24"/>
        </w:rPr>
        <w:t>water</w:t>
      </w:r>
      <w:r>
        <w:rPr>
          <w:sz w:val="24"/>
        </w:rPr>
        <w:t xml:space="preserve"> can</w:t>
      </w:r>
      <w:r w:rsidRPr="00FE07C4">
        <w:rPr>
          <w:sz w:val="24"/>
        </w:rPr>
        <w:t xml:space="preserve"> generate to quantify the stock-</w:t>
      </w:r>
      <w:r>
        <w:rPr>
          <w:sz w:val="24"/>
        </w:rPr>
        <w:t>out cost.</w:t>
      </w:r>
    </w:p>
    <w:p w:rsidR="00FE07C4" w:rsidRPr="00FE07C4" w:rsidRDefault="00FE07C4" w:rsidP="00695A39">
      <w:pPr>
        <w:ind w:firstLineChars="200" w:firstLine="480"/>
        <w:rPr>
          <w:sz w:val="24"/>
        </w:rPr>
      </w:pPr>
      <w:r w:rsidRPr="00FE07C4">
        <w:rPr>
          <w:sz w:val="24"/>
        </w:rPr>
        <w:t>We define holding cost as the opportunity cost</w:t>
      </w:r>
      <w:r>
        <w:rPr>
          <w:sz w:val="24"/>
        </w:rPr>
        <w:t>, in which case</w:t>
      </w:r>
      <w:r w:rsidRPr="00FE07C4">
        <w:rPr>
          <w:sz w:val="24"/>
        </w:rPr>
        <w:t xml:space="preserve"> upstream areas can use</w:t>
      </w:r>
      <w:r>
        <w:rPr>
          <w:sz w:val="24"/>
        </w:rPr>
        <w:t xml:space="preserve"> </w:t>
      </w:r>
      <w:r w:rsidRPr="00FE07C4">
        <w:rPr>
          <w:sz w:val="24"/>
        </w:rPr>
        <w:t>excess water for other use</w:t>
      </w:r>
      <w:r>
        <w:rPr>
          <w:sz w:val="24"/>
        </w:rPr>
        <w:t>s</w:t>
      </w:r>
      <w:r w:rsidRPr="00FE07C4">
        <w:rPr>
          <w:sz w:val="24"/>
        </w:rPr>
        <w:t xml:space="preserve">, such as agricultural production, industrial output and urban consumption. Accordingly, we also use </w:t>
      </w:r>
      <w:r>
        <w:rPr>
          <w:sz w:val="24"/>
        </w:rPr>
        <w:t>the</w:t>
      </w:r>
      <w:r w:rsidRPr="00FE07C4">
        <w:rPr>
          <w:sz w:val="24"/>
        </w:rPr>
        <w:t xml:space="preserve"> GDP </w:t>
      </w:r>
      <w:r w:rsidR="0097473E">
        <w:rPr>
          <w:sz w:val="24"/>
        </w:rPr>
        <w:t>each</w:t>
      </w:r>
      <w:r w:rsidRPr="00FE07C4">
        <w:rPr>
          <w:sz w:val="24"/>
        </w:rPr>
        <w:t xml:space="preserve">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FE07C4">
        <w:rPr>
          <w:sz w:val="24"/>
        </w:rPr>
        <w:t xml:space="preserve"> </w:t>
      </w:r>
      <w:r>
        <w:rPr>
          <w:sz w:val="24"/>
        </w:rPr>
        <w:t xml:space="preserve">of </w:t>
      </w:r>
      <w:r w:rsidRPr="00FE07C4">
        <w:rPr>
          <w:sz w:val="24"/>
        </w:rPr>
        <w:t>water</w:t>
      </w:r>
      <w:r>
        <w:rPr>
          <w:sz w:val="24"/>
        </w:rPr>
        <w:t xml:space="preserve"> can</w:t>
      </w:r>
      <w:r w:rsidRPr="00FE07C4">
        <w:rPr>
          <w:sz w:val="24"/>
        </w:rPr>
        <w:t xml:space="preserve"> generate</w:t>
      </w:r>
      <w:r>
        <w:rPr>
          <w:sz w:val="24"/>
        </w:rPr>
        <w:t xml:space="preserve"> to</w:t>
      </w:r>
      <w:r w:rsidRPr="00FE07C4">
        <w:rPr>
          <w:sz w:val="24"/>
        </w:rPr>
        <w:t xml:space="preserve"> quantify the holding cost. We ignore negative environmental effects for simplicity.</w:t>
      </w:r>
    </w:p>
    <w:p w:rsidR="00FE07C4" w:rsidRPr="00FE07C4" w:rsidRDefault="00FE07C4" w:rsidP="00695A39">
      <w:pPr>
        <w:ind w:firstLineChars="200" w:firstLine="480"/>
        <w:rPr>
          <w:sz w:val="24"/>
        </w:rPr>
      </w:pPr>
      <w:r w:rsidRPr="00FE07C4">
        <w:rPr>
          <w:sz w:val="24"/>
        </w:rPr>
        <w:t xml:space="preserve">As for the Three Gorges Reservoir, its downstream areas include Hubei Province, Hunan Province, Jiangxi Province, Anhui Province and Shanghai and its upstream areas include Qinghai Province, Sichuan Province, </w:t>
      </w:r>
      <w:proofErr w:type="spellStart"/>
      <w:r w:rsidRPr="00FE07C4">
        <w:rPr>
          <w:sz w:val="24"/>
        </w:rPr>
        <w:t>Guizhou</w:t>
      </w:r>
      <w:proofErr w:type="spellEnd"/>
      <w:r w:rsidRPr="00FE07C4">
        <w:rPr>
          <w:sz w:val="24"/>
        </w:rPr>
        <w:t xml:space="preserve"> Province and Chongqing. Stock-out cost of each province is calculated by local GDP </w:t>
      </w:r>
      <w:r>
        <w:rPr>
          <w:sz w:val="24"/>
        </w:rPr>
        <w:t>divided by</w:t>
      </w:r>
      <w:r w:rsidRPr="00FE07C4">
        <w:rPr>
          <w:sz w:val="24"/>
        </w:rPr>
        <w:t xml:space="preserve"> water consumption, and the total stock-out cost,</w:t>
      </w:r>
      <w:r>
        <w:rPr>
          <w:sz w:val="24"/>
        </w:rPr>
        <w:t xml:space="preserve"> </w:t>
      </w:r>
      <w:r w:rsidRPr="00FE07C4">
        <w:rPr>
          <w:sz w:val="24"/>
        </w:rPr>
        <w:t xml:space="preserve">denoted by </w:t>
      </w:r>
      <w:r>
        <w:rPr>
          <w:sz w:val="24"/>
        </w:rPr>
        <w:t>s</w:t>
      </w:r>
      <w:r w:rsidRPr="00FE07C4">
        <w:rPr>
          <w:sz w:val="24"/>
        </w:rPr>
        <w:t>,</w:t>
      </w:r>
      <w:r>
        <w:rPr>
          <w:sz w:val="24"/>
        </w:rPr>
        <w:t xml:space="preserve"> </w:t>
      </w:r>
      <w:r w:rsidRPr="00FE07C4">
        <w:rPr>
          <w:sz w:val="24"/>
        </w:rPr>
        <w:t xml:space="preserve">is the average of </w:t>
      </w:r>
      <w:r>
        <w:rPr>
          <w:sz w:val="24"/>
        </w:rPr>
        <w:t xml:space="preserve">the stock-out cost </w:t>
      </w:r>
      <w:r w:rsidRPr="00FE07C4">
        <w:rPr>
          <w:sz w:val="24"/>
        </w:rPr>
        <w:t>in its downstream area</w:t>
      </w:r>
      <w:r>
        <w:rPr>
          <w:sz w:val="24"/>
        </w:rPr>
        <w:t>, and so</w:t>
      </w:r>
      <w:r w:rsidRPr="00FE07C4">
        <w:rPr>
          <w:sz w:val="24"/>
        </w:rPr>
        <w:t xml:space="preserve"> is the total holding cost,</w:t>
      </w:r>
      <w:r>
        <w:rPr>
          <w:sz w:val="24"/>
        </w:rPr>
        <w:t xml:space="preserve"> </w:t>
      </w:r>
      <w:r w:rsidRPr="00FE07C4">
        <w:rPr>
          <w:sz w:val="24"/>
        </w:rPr>
        <w:t xml:space="preserve">denoted by </w:t>
      </w:r>
      <w:r>
        <w:rPr>
          <w:sz w:val="24"/>
        </w:rPr>
        <w:t>c</w:t>
      </w:r>
      <w:r w:rsidRPr="00FE07C4">
        <w:rPr>
          <w:sz w:val="24"/>
        </w:rPr>
        <w:t>. Original data are adapted from National Bureau of Statistics</w:t>
      </w:r>
      <w:r w:rsidRPr="00822203">
        <w:rPr>
          <w:rFonts w:hint="eastAsia"/>
          <w:sz w:val="24"/>
          <w:vertAlign w:val="superscript"/>
        </w:rPr>
        <w:t xml:space="preserve"> </w:t>
      </w:r>
      <w:r w:rsidRPr="00D47359">
        <w:rPr>
          <w:rFonts w:hint="eastAsia"/>
          <w:sz w:val="24"/>
          <w:vertAlign w:val="superscript"/>
        </w:rPr>
        <w:t>[</w:t>
      </w:r>
      <w:r>
        <w:rPr>
          <w:sz w:val="24"/>
          <w:vertAlign w:val="superscript"/>
        </w:rPr>
        <w:t>5</w:t>
      </w:r>
      <w:r w:rsidRPr="00D47359">
        <w:rPr>
          <w:rFonts w:hint="eastAsia"/>
          <w:sz w:val="24"/>
          <w:vertAlign w:val="superscript"/>
        </w:rPr>
        <w:t>]</w:t>
      </w:r>
      <w:r w:rsidRPr="00FE07C4">
        <w:rPr>
          <w:sz w:val="24"/>
        </w:rPr>
        <w:t xml:space="preserve"> and through simple computation, we get s=53.44</w:t>
      </w:r>
      <w:r>
        <w:rPr>
          <w:sz w:val="24"/>
        </w:rPr>
        <w:t xml:space="preserve"> </w:t>
      </w:r>
      <w:proofErr w:type="spellStart"/>
      <w:r w:rsidRPr="00FE07C4">
        <w:rPr>
          <w:sz w:val="24"/>
        </w:rPr>
        <w:t>yuan</w:t>
      </w:r>
      <w:proofErr w:type="spellEnd"/>
      <w:r>
        <w:rPr>
          <w:sz w:val="24"/>
        </w:rPr>
        <w:t>/</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FE07C4">
        <w:rPr>
          <w:sz w:val="24"/>
        </w:rPr>
        <w:t xml:space="preserve"> and c=222.43</w:t>
      </w:r>
      <w:r>
        <w:rPr>
          <w:sz w:val="24"/>
        </w:rPr>
        <w:t xml:space="preserve"> </w:t>
      </w:r>
      <w:proofErr w:type="spellStart"/>
      <w:r w:rsidRPr="00FE07C4">
        <w:rPr>
          <w:sz w:val="24"/>
        </w:rPr>
        <w:t>yuan</w:t>
      </w:r>
      <w:proofErr w:type="spellEnd"/>
      <w:r>
        <w:rPr>
          <w:sz w:val="24"/>
        </w:rPr>
        <w:t>/</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Pr>
          <w:rFonts w:hint="eastAsia"/>
          <w:sz w:val="24"/>
        </w:rPr>
        <w:t>.</w:t>
      </w:r>
    </w:p>
    <w:p w:rsidR="00FE07C4" w:rsidRPr="00FE07C4" w:rsidRDefault="00FE07C4" w:rsidP="00695A39">
      <w:pPr>
        <w:ind w:firstLineChars="200" w:firstLine="480"/>
        <w:rPr>
          <w:sz w:val="24"/>
        </w:rPr>
      </w:pPr>
      <w:r w:rsidRPr="00FE07C4">
        <w:rPr>
          <w:sz w:val="24"/>
        </w:rPr>
        <w:t>Taking into account the precipitation and normal storage in the reservoir,</w:t>
      </w:r>
      <w:r w:rsidR="002B47ED">
        <w:rPr>
          <w:sz w:val="24"/>
        </w:rPr>
        <w:t xml:space="preserve"> </w:t>
      </w:r>
      <w:r w:rsidRPr="00FE07C4">
        <w:rPr>
          <w:sz w:val="24"/>
        </w:rPr>
        <w:t>which is the minimal requirement of the reservoir, we define net demand as:</w:t>
      </w:r>
    </w:p>
    <w:p w:rsidR="00FE07C4" w:rsidRPr="00FE07C4" w:rsidRDefault="002B47ED" w:rsidP="00FE07C4">
      <w:pPr>
        <w:ind w:leftChars="52" w:left="109" w:firstLineChars="100" w:firstLine="240"/>
        <w:rPr>
          <w:sz w:val="24"/>
        </w:rPr>
      </w:pPr>
      <m:oMathPara>
        <m:oMath>
          <m:r>
            <m:rPr>
              <m:sty m:val="p"/>
            </m:rPr>
            <w:rPr>
              <w:rFonts w:ascii="Cambria Math" w:hAnsi="Cambria Math"/>
              <w:sz w:val="24"/>
            </w:rPr>
            <m:t>Net demand= Gap-Precipitation-Normal Storage</m:t>
          </m:r>
        </m:oMath>
      </m:oMathPara>
    </w:p>
    <w:p w:rsidR="00FE07C4" w:rsidRPr="00FE07C4" w:rsidRDefault="002B47ED" w:rsidP="00695A39">
      <w:pPr>
        <w:rPr>
          <w:sz w:val="24"/>
        </w:rPr>
      </w:pPr>
      <w:proofErr w:type="gramStart"/>
      <w:r>
        <w:rPr>
          <w:sz w:val="24"/>
        </w:rPr>
        <w:t>where</w:t>
      </w:r>
      <w:proofErr w:type="gramEnd"/>
      <w:r>
        <w:rPr>
          <w:sz w:val="24"/>
        </w:rPr>
        <w:t xml:space="preserve"> g</w:t>
      </w:r>
      <w:r w:rsidR="00FE07C4" w:rsidRPr="00FE07C4">
        <w:rPr>
          <w:sz w:val="24"/>
        </w:rPr>
        <w:t>ap is the average of respective provinces in downstream or upstream,</w:t>
      </w:r>
      <w:r>
        <w:rPr>
          <w:sz w:val="24"/>
        </w:rPr>
        <w:t xml:space="preserve"> </w:t>
      </w:r>
      <w:r w:rsidR="00FE07C4" w:rsidRPr="00FE07C4">
        <w:rPr>
          <w:sz w:val="24"/>
        </w:rPr>
        <w:t xml:space="preserve">which equals to 154.48 billion </w:t>
      </w:r>
      <m:oMath>
        <m:sSup>
          <m:sSupPr>
            <m:ctrlPr>
              <w:rPr>
                <w:rFonts w:ascii="Cambria Math" w:hAnsi="Cambria Math"/>
                <w:sz w:val="24"/>
              </w:rPr>
            </m:ctrlPr>
          </m:sSupPr>
          <m:e>
            <m:r>
              <m:rPr>
                <m:sty m:val="p"/>
              </m:rPr>
              <w:rPr>
                <w:rFonts w:ascii="Cambria Math" w:hAnsi="Cambria Math"/>
                <w:sz w:val="24"/>
              </w:rPr>
              <m:t>m</m:t>
            </m:r>
          </m:e>
          <m:sup>
            <m:r>
              <m:rPr>
                <m:sty m:val="p"/>
              </m:rPr>
              <w:rPr>
                <w:rFonts w:ascii="Cambria Math" w:hAnsi="Cambria Math"/>
                <w:sz w:val="24"/>
              </w:rPr>
              <m:t>3</m:t>
            </m:r>
          </m:sup>
        </m:sSup>
      </m:oMath>
      <w:r w:rsidR="00FE07C4" w:rsidRPr="00FE07C4">
        <w:rPr>
          <w:sz w:val="24"/>
        </w:rPr>
        <w:t>.</w:t>
      </w:r>
      <w:r w:rsidR="00E34F15">
        <w:rPr>
          <w:sz w:val="24"/>
        </w:rPr>
        <w:t xml:space="preserve"> </w:t>
      </w:r>
      <w:r w:rsidR="00FE07C4" w:rsidRPr="00FE07C4">
        <w:rPr>
          <w:sz w:val="24"/>
        </w:rPr>
        <w:t>Precipitation is calculated by:</w:t>
      </w:r>
    </w:p>
    <w:p w:rsidR="00FE07C4" w:rsidRPr="0097473E" w:rsidRDefault="0097473E" w:rsidP="00FE07C4">
      <w:pPr>
        <w:ind w:leftChars="52" w:left="109" w:firstLineChars="100" w:firstLine="240"/>
        <w:rPr>
          <w:rFonts w:ascii="Cambria Math" w:hAnsi="Cambria Math" w:hint="eastAsia"/>
          <w:sz w:val="24"/>
          <w:oMath/>
        </w:rPr>
      </w:pPr>
      <m:oMathPara>
        <m:oMath>
          <m:r>
            <m:rPr>
              <m:sty m:val="p"/>
            </m:rPr>
            <w:rPr>
              <w:rFonts w:ascii="Cambria Math" w:hAnsi="Cambria Math"/>
              <w:sz w:val="24"/>
            </w:rPr>
            <m:t>Precipitation = Annual Precipitation in Yichang city×Surface area of the Three Gorges Reservoir</m:t>
          </m:r>
        </m:oMath>
      </m:oMathPara>
    </w:p>
    <w:p w:rsidR="00FE07C4" w:rsidRPr="0097473E" w:rsidRDefault="0097473E" w:rsidP="00FE07C4">
      <w:pPr>
        <w:ind w:leftChars="52" w:left="109" w:firstLineChars="100" w:firstLine="240"/>
        <w:rPr>
          <w:rFonts w:ascii="Cambria Math" w:hAnsi="Cambria Math" w:hint="eastAsia"/>
          <w:sz w:val="24"/>
          <w:oMath/>
        </w:rPr>
      </w:pPr>
      <m:oMathPara>
        <m:oMath>
          <m:r>
            <m:rPr>
              <m:sty m:val="p"/>
            </m:rPr>
            <w:rPr>
              <w:rFonts w:ascii="Cambria Math" w:hAnsi="Cambria Math"/>
              <w:sz w:val="24"/>
            </w:rPr>
            <m:t xml:space="preserve">            =1.138 ×1525×</m:t>
          </m:r>
          <m:sSup>
            <m:sSupPr>
              <m:ctrlPr>
                <w:rPr>
                  <w:rFonts w:ascii="Cambria Math" w:hAnsi="Cambria Math"/>
                  <w:sz w:val="24"/>
                </w:rPr>
              </m:ctrlPr>
            </m:sSupPr>
            <m:e>
              <m:r>
                <m:rPr>
                  <m:sty m:val="p"/>
                </m:rPr>
                <w:rPr>
                  <w:rFonts w:ascii="Cambria Math" w:hAnsi="Cambria Math"/>
                  <w:sz w:val="24"/>
                </w:rPr>
                <m:t>10</m:t>
              </m:r>
            </m:e>
            <m:sup>
              <m:r>
                <w:rPr>
                  <w:rFonts w:ascii="Cambria Math" w:hAnsi="Cambria Math"/>
                  <w:sz w:val="24"/>
                </w:rPr>
                <m:t>7</m:t>
              </m:r>
            </m:sup>
          </m:sSup>
          <m:r>
            <m:rPr>
              <m:sty m:val="p"/>
            </m:rPr>
            <w:rPr>
              <w:rFonts w:ascii="Cambria Math" w:hAnsi="Cambria Math"/>
              <w:sz w:val="24"/>
            </w:rPr>
            <m:t xml:space="preserve"> = 17.4 million </m:t>
          </m:r>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m:oMathPara>
    </w:p>
    <w:p w:rsidR="00FE07C4" w:rsidRPr="00FE07C4" w:rsidRDefault="00FE07C4" w:rsidP="00695A39">
      <w:pPr>
        <w:rPr>
          <w:sz w:val="24"/>
        </w:rPr>
      </w:pPr>
      <w:proofErr w:type="gramStart"/>
      <w:r w:rsidRPr="00FE07C4">
        <w:rPr>
          <w:sz w:val="24"/>
        </w:rPr>
        <w:t>where</w:t>
      </w:r>
      <w:proofErr w:type="gramEnd"/>
      <w:r w:rsidRPr="00FE07C4">
        <w:rPr>
          <w:sz w:val="24"/>
        </w:rPr>
        <w:t xml:space="preserve"> data are adapted from Wikipedia, from which</w:t>
      </w:r>
      <w:r w:rsidR="0097473E">
        <w:rPr>
          <w:sz w:val="24"/>
        </w:rPr>
        <w:t xml:space="preserve"> we also get the normal storage equaling to</w:t>
      </w:r>
      <w:r w:rsidRPr="00FE07C4">
        <w:rPr>
          <w:sz w:val="24"/>
        </w:rPr>
        <w:t xml:space="preserve"> 393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0097473E">
        <w:rPr>
          <w:sz w:val="24"/>
        </w:rPr>
        <w:t>.</w:t>
      </w:r>
    </w:p>
    <w:p w:rsidR="000478E4" w:rsidRPr="000478E4" w:rsidRDefault="00FE07C4" w:rsidP="00695A39">
      <w:pPr>
        <w:ind w:firstLineChars="200" w:firstLine="480"/>
        <w:rPr>
          <w:sz w:val="24"/>
        </w:rPr>
      </w:pPr>
      <w:r w:rsidRPr="00FE07C4">
        <w:rPr>
          <w:sz w:val="24"/>
        </w:rPr>
        <w:t xml:space="preserve">So we can get the net demand of 115.16 </w:t>
      </w:r>
      <w:proofErr w:type="gramStart"/>
      <w:r w:rsidRPr="00FE07C4">
        <w:rPr>
          <w:sz w:val="24"/>
        </w:rPr>
        <w:t xml:space="preserve">billion </w:t>
      </w:r>
      <w:proofErr w:type="gramEnd"/>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FE07C4">
        <w:rPr>
          <w:sz w:val="24"/>
        </w:rPr>
        <w:t xml:space="preserve">. Since we treat precipitation and normal storage as constants, standard deviation of net demand equals to that of gap, </w:t>
      </w:r>
      <w:r w:rsidR="0097473E">
        <w:rPr>
          <w:sz w:val="24"/>
        </w:rPr>
        <w:t>that is</w:t>
      </w:r>
      <w:r w:rsidRPr="00FE07C4">
        <w:rPr>
          <w:sz w:val="24"/>
        </w:rPr>
        <w:t xml:space="preserve">, </w:t>
      </w:r>
      <w:proofErr w:type="gramStart"/>
      <w:r w:rsidRPr="00FE07C4">
        <w:rPr>
          <w:sz w:val="24"/>
        </w:rPr>
        <w:t>440</w:t>
      </w:r>
      <w:r w:rsidR="0097473E">
        <w:rPr>
          <w:sz w:val="24"/>
        </w:rPr>
        <w:t xml:space="preserve"> </w:t>
      </w:r>
      <w:proofErr w:type="gramEnd"/>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0097473E">
        <w:rPr>
          <w:rFonts w:hint="eastAsia"/>
          <w:sz w:val="24"/>
        </w:rPr>
        <w:t>.</w:t>
      </w:r>
    </w:p>
    <w:p w:rsidR="009974BA" w:rsidRDefault="009974BA" w:rsidP="00777B77">
      <w:pPr>
        <w:ind w:leftChars="52" w:left="109" w:firstLineChars="100" w:firstLine="240"/>
        <w:rPr>
          <w:sz w:val="24"/>
        </w:rPr>
      </w:pPr>
    </w:p>
    <w:p w:rsidR="00996404" w:rsidRDefault="00996404" w:rsidP="00996404">
      <w:pPr>
        <w:rPr>
          <w:b/>
          <w:sz w:val="24"/>
        </w:rPr>
      </w:pPr>
      <w:r w:rsidRPr="009A6115">
        <w:rPr>
          <w:b/>
          <w:sz w:val="24"/>
        </w:rPr>
        <w:t>§</w:t>
      </w:r>
      <w:r>
        <w:rPr>
          <w:b/>
          <w:sz w:val="24"/>
        </w:rPr>
        <w:t>4</w:t>
      </w:r>
      <w:r w:rsidRPr="009A6115">
        <w:rPr>
          <w:b/>
          <w:sz w:val="24"/>
        </w:rPr>
        <w:t>.</w:t>
      </w:r>
      <w:r>
        <w:rPr>
          <w:b/>
          <w:sz w:val="24"/>
        </w:rPr>
        <w:t>3</w:t>
      </w:r>
      <w:r w:rsidRPr="009A6115">
        <w:rPr>
          <w:rFonts w:hint="eastAsia"/>
          <w:b/>
          <w:sz w:val="24"/>
        </w:rPr>
        <w:t>.</w:t>
      </w:r>
      <w:r>
        <w:rPr>
          <w:b/>
          <w:sz w:val="24"/>
        </w:rPr>
        <w:t>3</w:t>
      </w:r>
      <w:r w:rsidRPr="009A6115">
        <w:rPr>
          <w:b/>
          <w:sz w:val="24"/>
        </w:rPr>
        <w:t xml:space="preserve"> </w:t>
      </w:r>
      <w:r>
        <w:rPr>
          <w:b/>
          <w:sz w:val="24"/>
        </w:rPr>
        <w:t>Solutions and Simulation of the Model</w:t>
      </w:r>
    </w:p>
    <w:p w:rsidR="00996404" w:rsidRDefault="00996404" w:rsidP="00695A39">
      <w:pPr>
        <w:ind w:firstLineChars="200" w:firstLine="480"/>
        <w:rPr>
          <w:sz w:val="24"/>
        </w:rPr>
      </w:pPr>
      <w:r w:rsidRPr="00996404">
        <w:rPr>
          <w:sz w:val="24"/>
        </w:rPr>
        <w:t xml:space="preserve">With known normal distribution of net demand and parameters of </w:t>
      </w:r>
      <w:r>
        <w:rPr>
          <w:sz w:val="24"/>
        </w:rPr>
        <w:t>s</w:t>
      </w:r>
      <w:r w:rsidRPr="00996404">
        <w:rPr>
          <w:sz w:val="24"/>
        </w:rPr>
        <w:t xml:space="preserve"> and </w:t>
      </w:r>
      <w:r>
        <w:rPr>
          <w:sz w:val="24"/>
        </w:rPr>
        <w:t>c</w:t>
      </w:r>
      <w:r w:rsidRPr="00996404">
        <w:rPr>
          <w:sz w:val="24"/>
        </w:rPr>
        <w:t xml:space="preserve">, we can solve </w:t>
      </w:r>
      <w:r>
        <w:rPr>
          <w:sz w:val="24"/>
        </w:rPr>
        <w:t xml:space="preserve">for the theoretical results for </w:t>
      </w:r>
      <w:r w:rsidRPr="00996404">
        <w:rPr>
          <w:sz w:val="24"/>
        </w:rPr>
        <w:t xml:space="preserve">the news-vendor problem. The optimal order quantity is 84.1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Pr>
          <w:sz w:val="24"/>
        </w:rPr>
        <w:t xml:space="preserve"> </w:t>
      </w:r>
      <w:r>
        <w:rPr>
          <w:rFonts w:hint="eastAsia"/>
          <w:sz w:val="24"/>
        </w:rPr>
        <w:t>(see Fig.</w:t>
      </w:r>
      <w:r w:rsidR="000E66DC">
        <w:rPr>
          <w:sz w:val="24"/>
        </w:rPr>
        <w:t xml:space="preserve"> 9)</w:t>
      </w:r>
      <w:r w:rsidRPr="00996404">
        <w:rPr>
          <w:sz w:val="24"/>
        </w:rPr>
        <w:t>. We use the Matlab symbolic computational methods to come up with the expected total cost of every possible order quantity.</w:t>
      </w:r>
      <w:r w:rsidR="001B42EB">
        <w:rPr>
          <w:sz w:val="24"/>
        </w:rPr>
        <w:t xml:space="preserve"> </w:t>
      </w:r>
      <w:r w:rsidR="001B42EB" w:rsidRPr="001B42EB">
        <w:rPr>
          <w:sz w:val="24"/>
        </w:rPr>
        <w:t>Fig. 10 shows that the best order quantity is 84.1 trillion</w:t>
      </w:r>
      <w:r w:rsidR="001B42EB">
        <w:rPr>
          <w:sz w:val="24"/>
        </w:rPr>
        <w:t xml:space="preserve">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r>
          <w:rPr>
            <w:rFonts w:ascii="Cambria Math" w:hAnsi="Cambria Math"/>
            <w:sz w:val="24"/>
          </w:rPr>
          <m:t>.</m:t>
        </m:r>
      </m:oMath>
      <w:r w:rsidRPr="00996404">
        <w:rPr>
          <w:sz w:val="24"/>
        </w:rPr>
        <w:t xml:space="preserve"> We randomly generate 500 random water demand</w:t>
      </w:r>
      <w:r w:rsidR="001B42EB">
        <w:rPr>
          <w:sz w:val="24"/>
        </w:rPr>
        <w:t>s</w:t>
      </w:r>
      <w:r w:rsidRPr="00996404">
        <w:rPr>
          <w:sz w:val="24"/>
        </w:rPr>
        <w:t xml:space="preserve"> of downstream of </w:t>
      </w:r>
      <w:r w:rsidR="001B42EB">
        <w:rPr>
          <w:sz w:val="24"/>
        </w:rPr>
        <w:t xml:space="preserve">the </w:t>
      </w:r>
      <w:r w:rsidRPr="00996404">
        <w:rPr>
          <w:sz w:val="24"/>
        </w:rPr>
        <w:t>Three Georges Dam</w:t>
      </w:r>
      <w:r w:rsidR="001B42EB">
        <w:rPr>
          <w:sz w:val="24"/>
        </w:rPr>
        <w:t xml:space="preserve"> </w:t>
      </w:r>
      <w:r w:rsidRPr="00996404">
        <w:rPr>
          <w:sz w:val="24"/>
        </w:rPr>
        <w:t xml:space="preserve">according to a Gaussian Distribution (mean = 1152, standard deviation = 440) and then compute the total cost given the optimal order quantity 84.1 trillion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996404">
        <w:rPr>
          <w:sz w:val="24"/>
        </w:rPr>
        <w:t xml:space="preserve"> (see </w:t>
      </w:r>
      <w:r w:rsidR="001B42EB">
        <w:rPr>
          <w:sz w:val="24"/>
        </w:rPr>
        <w:t>Fig. 11</w:t>
      </w:r>
      <w:r w:rsidRPr="00996404">
        <w:rPr>
          <w:sz w:val="24"/>
        </w:rPr>
        <w:t>).</w:t>
      </w:r>
    </w:p>
    <w:p w:rsidR="001B42EB" w:rsidRDefault="001B42EB" w:rsidP="00695A39">
      <w:pPr>
        <w:ind w:firstLineChars="200" w:firstLine="480"/>
        <w:rPr>
          <w:sz w:val="24"/>
        </w:rPr>
      </w:pPr>
      <w:r w:rsidRPr="001B42EB">
        <w:rPr>
          <w:sz w:val="24"/>
        </w:rPr>
        <w:t xml:space="preserve">Considering 2025 as the next stock period, we suggest that </w:t>
      </w:r>
      <w:r>
        <w:rPr>
          <w:sz w:val="24"/>
        </w:rPr>
        <w:t xml:space="preserve">the </w:t>
      </w:r>
      <w:r w:rsidRPr="001B42EB">
        <w:rPr>
          <w:sz w:val="24"/>
        </w:rPr>
        <w:t xml:space="preserve">Three Gorges Reservoir store 84.1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1B42EB">
        <w:rPr>
          <w:sz w:val="24"/>
        </w:rPr>
        <w:t xml:space="preserve"> water to satisfy the future water gap by downstream areas.</w:t>
      </w:r>
      <w:r>
        <w:rPr>
          <w:sz w:val="24"/>
        </w:rPr>
        <w:t xml:space="preserve"> </w:t>
      </w:r>
      <w:r w:rsidRPr="001B42EB">
        <w:rPr>
          <w:sz w:val="24"/>
        </w:rPr>
        <w:t xml:space="preserve">The case study also verifies that </w:t>
      </w:r>
      <w:r>
        <w:rPr>
          <w:sz w:val="24"/>
        </w:rPr>
        <w:t xml:space="preserve">the </w:t>
      </w:r>
      <w:r w:rsidRPr="001B42EB">
        <w:rPr>
          <w:sz w:val="24"/>
        </w:rPr>
        <w:t xml:space="preserve">news-vendor </w:t>
      </w:r>
      <w:r>
        <w:rPr>
          <w:sz w:val="24"/>
        </w:rPr>
        <w:t xml:space="preserve">inventory </w:t>
      </w:r>
      <w:r w:rsidRPr="001B42EB">
        <w:rPr>
          <w:sz w:val="24"/>
        </w:rPr>
        <w:t xml:space="preserve">model is a strong </w:t>
      </w:r>
      <w:r w:rsidRPr="001B42EB">
        <w:rPr>
          <w:sz w:val="24"/>
        </w:rPr>
        <w:lastRenderedPageBreak/>
        <w:t>theoretical model to tackle</w:t>
      </w:r>
      <w:r>
        <w:rPr>
          <w:sz w:val="24"/>
        </w:rPr>
        <w:t xml:space="preserve"> with</w:t>
      </w:r>
      <w:r w:rsidRPr="001B42EB">
        <w:rPr>
          <w:sz w:val="24"/>
        </w:rPr>
        <w:t xml:space="preserve"> realistic problem</w:t>
      </w:r>
      <w:r>
        <w:rPr>
          <w:sz w:val="24"/>
        </w:rPr>
        <w:t>s</w:t>
      </w:r>
      <w:r w:rsidRPr="001B42EB">
        <w:rPr>
          <w:sz w:val="24"/>
        </w:rPr>
        <w:t xml:space="preserve">. With more </w:t>
      </w:r>
      <w:r>
        <w:rPr>
          <w:sz w:val="24"/>
        </w:rPr>
        <w:t xml:space="preserve">precise </w:t>
      </w:r>
      <w:r w:rsidRPr="001B42EB">
        <w:rPr>
          <w:sz w:val="24"/>
        </w:rPr>
        <w:t>data, governments</w:t>
      </w:r>
      <w:r>
        <w:rPr>
          <w:sz w:val="24"/>
        </w:rPr>
        <w:t xml:space="preserve"> will be</w:t>
      </w:r>
      <w:r w:rsidRPr="001B42EB">
        <w:rPr>
          <w:sz w:val="24"/>
        </w:rPr>
        <w:t xml:space="preserve"> able to make wise decision on order quantity by getting more accurate normal distribution of demand, stock-out cost and holding cost.</w:t>
      </w:r>
    </w:p>
    <w:p w:rsidR="001B42EB" w:rsidRDefault="000E66DC" w:rsidP="001B42EB">
      <w:pPr>
        <w:keepNext/>
        <w:jc w:val="center"/>
      </w:pPr>
      <w:r>
        <w:rPr>
          <w:noProof/>
          <w:sz w:val="24"/>
        </w:rPr>
        <w:drawing>
          <wp:inline distT="0" distB="0" distL="0" distR="0" wp14:anchorId="7429D43C" wp14:editId="03C00633">
            <wp:extent cx="4953000" cy="2073987"/>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未命名.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9838" cy="2076850"/>
                    </a:xfrm>
                    <a:prstGeom prst="rect">
                      <a:avLst/>
                    </a:prstGeom>
                  </pic:spPr>
                </pic:pic>
              </a:graphicData>
            </a:graphic>
          </wp:inline>
        </w:drawing>
      </w:r>
    </w:p>
    <w:p w:rsidR="001B42EB" w:rsidRDefault="001B42EB" w:rsidP="001B42EB">
      <w:pPr>
        <w:keepNext/>
        <w:jc w:val="center"/>
      </w:pPr>
      <w:r w:rsidRPr="001B42EB">
        <w:rPr>
          <w:sz w:val="24"/>
        </w:rPr>
        <w:t xml:space="preserve">FIG </w:t>
      </w:r>
      <w:r w:rsidRPr="001B42EB">
        <w:rPr>
          <w:sz w:val="24"/>
        </w:rPr>
        <w:fldChar w:fldCharType="begin"/>
      </w:r>
      <w:r w:rsidRPr="001B42EB">
        <w:rPr>
          <w:sz w:val="24"/>
        </w:rPr>
        <w:instrText xml:space="preserve"> SEQ FIG \* ARABIC </w:instrText>
      </w:r>
      <w:r w:rsidRPr="001B42EB">
        <w:rPr>
          <w:sz w:val="24"/>
        </w:rPr>
        <w:fldChar w:fldCharType="separate"/>
      </w:r>
      <w:r w:rsidR="00FD15DF">
        <w:rPr>
          <w:noProof/>
          <w:sz w:val="24"/>
        </w:rPr>
        <w:t>9</w:t>
      </w:r>
      <w:r w:rsidRPr="001B42EB">
        <w:rPr>
          <w:sz w:val="24"/>
        </w:rPr>
        <w:fldChar w:fldCharType="end"/>
      </w:r>
      <w:r w:rsidRPr="001B42EB">
        <w:rPr>
          <w:sz w:val="24"/>
        </w:rPr>
        <w:t>: Solution to the News-vendor Inventory Model</w:t>
      </w:r>
      <w:r w:rsidR="000E66DC">
        <w:rPr>
          <w:rFonts w:hint="eastAsia"/>
          <w:noProof/>
        </w:rPr>
        <w:drawing>
          <wp:inline distT="0" distB="0" distL="0" distR="0" wp14:anchorId="744FFE90" wp14:editId="3BE5DC50">
            <wp:extent cx="4994910" cy="255458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rgetFunction.jpg"/>
                    <pic:cNvPicPr/>
                  </pic:nvPicPr>
                  <pic:blipFill>
                    <a:blip r:embed="rId20">
                      <a:extLst>
                        <a:ext uri="{28A0092B-C50C-407E-A947-70E740481C1C}">
                          <a14:useLocalDpi xmlns:a14="http://schemas.microsoft.com/office/drawing/2010/main" val="0"/>
                        </a:ext>
                      </a:extLst>
                    </a:blip>
                    <a:stretch>
                      <a:fillRect/>
                    </a:stretch>
                  </pic:blipFill>
                  <pic:spPr>
                    <a:xfrm>
                      <a:off x="0" y="0"/>
                      <a:ext cx="4997267" cy="2555789"/>
                    </a:xfrm>
                    <a:prstGeom prst="rect">
                      <a:avLst/>
                    </a:prstGeom>
                  </pic:spPr>
                </pic:pic>
              </a:graphicData>
            </a:graphic>
          </wp:inline>
        </w:drawing>
      </w:r>
    </w:p>
    <w:p w:rsidR="001B42EB" w:rsidRDefault="001B42EB" w:rsidP="001B42EB">
      <w:pPr>
        <w:jc w:val="center"/>
        <w:rPr>
          <w:sz w:val="24"/>
        </w:rPr>
      </w:pPr>
      <w:r w:rsidRPr="001B42EB">
        <w:rPr>
          <w:sz w:val="24"/>
        </w:rPr>
        <w:t xml:space="preserve">FIG </w:t>
      </w:r>
      <w:r w:rsidRPr="001B42EB">
        <w:rPr>
          <w:sz w:val="24"/>
        </w:rPr>
        <w:fldChar w:fldCharType="begin"/>
      </w:r>
      <w:r w:rsidRPr="001B42EB">
        <w:rPr>
          <w:sz w:val="24"/>
        </w:rPr>
        <w:instrText xml:space="preserve"> SEQ FIG \* ARABIC </w:instrText>
      </w:r>
      <w:r w:rsidRPr="001B42EB">
        <w:rPr>
          <w:sz w:val="24"/>
        </w:rPr>
        <w:fldChar w:fldCharType="separate"/>
      </w:r>
      <w:r w:rsidR="00FD15DF">
        <w:rPr>
          <w:noProof/>
          <w:sz w:val="24"/>
        </w:rPr>
        <w:t>10</w:t>
      </w:r>
      <w:r w:rsidRPr="001B42EB">
        <w:rPr>
          <w:sz w:val="24"/>
        </w:rPr>
        <w:fldChar w:fldCharType="end"/>
      </w:r>
      <w:r w:rsidRPr="001B42EB">
        <w:rPr>
          <w:sz w:val="24"/>
        </w:rPr>
        <w:t>: The Target Function</w:t>
      </w:r>
    </w:p>
    <w:p w:rsidR="009974BA" w:rsidRDefault="009974BA" w:rsidP="001B42EB">
      <w:pPr>
        <w:jc w:val="center"/>
        <w:rPr>
          <w:sz w:val="24"/>
        </w:rPr>
      </w:pPr>
    </w:p>
    <w:p w:rsidR="009974BA" w:rsidRDefault="009974BA" w:rsidP="009974BA">
      <w:pPr>
        <w:rPr>
          <w:b/>
          <w:sz w:val="24"/>
        </w:rPr>
      </w:pPr>
      <w:r w:rsidRPr="00423273">
        <w:rPr>
          <w:b/>
          <w:sz w:val="24"/>
        </w:rPr>
        <w:t>§</w:t>
      </w:r>
      <w:r>
        <w:rPr>
          <w:b/>
          <w:sz w:val="24"/>
        </w:rPr>
        <w:t>4</w:t>
      </w:r>
      <w:r w:rsidRPr="00423273">
        <w:rPr>
          <w:b/>
          <w:sz w:val="24"/>
        </w:rPr>
        <w:t>.</w:t>
      </w:r>
      <w:r>
        <w:rPr>
          <w:b/>
          <w:sz w:val="24"/>
        </w:rPr>
        <w:t>2</w:t>
      </w:r>
      <w:r w:rsidRPr="00423273">
        <w:rPr>
          <w:b/>
          <w:sz w:val="24"/>
        </w:rPr>
        <w:t xml:space="preserve"> </w:t>
      </w:r>
      <w:r>
        <w:rPr>
          <w:b/>
          <w:sz w:val="24"/>
        </w:rPr>
        <w:t>Sensitivity Analysis</w:t>
      </w:r>
    </w:p>
    <w:p w:rsidR="009974BA" w:rsidRPr="009974BA" w:rsidRDefault="009974BA" w:rsidP="00695A39">
      <w:pPr>
        <w:ind w:firstLineChars="200" w:firstLine="480"/>
        <w:rPr>
          <w:sz w:val="24"/>
        </w:rPr>
      </w:pPr>
      <w:r w:rsidRPr="009974BA">
        <w:rPr>
          <w:sz w:val="24"/>
        </w:rPr>
        <w:t xml:space="preserve">The minimum expected total cost </w:t>
      </w:r>
      <w:r>
        <w:rPr>
          <w:sz w:val="24"/>
        </w:rPr>
        <w:t>calculated</w:t>
      </w:r>
      <w:r w:rsidRPr="009974BA">
        <w:rPr>
          <w:sz w:val="24"/>
        </w:rPr>
        <w:t xml:space="preserve"> by our model can help decision </w:t>
      </w:r>
      <w:proofErr w:type="gramStart"/>
      <w:r w:rsidRPr="009974BA">
        <w:rPr>
          <w:sz w:val="24"/>
        </w:rPr>
        <w:t>makers</w:t>
      </w:r>
      <w:proofErr w:type="gramEnd"/>
      <w:r w:rsidRPr="009974BA">
        <w:rPr>
          <w:sz w:val="24"/>
        </w:rPr>
        <w:t xml:space="preserve"> better deal with future uncertainty</w:t>
      </w:r>
      <w:r>
        <w:rPr>
          <w:sz w:val="24"/>
        </w:rPr>
        <w:t>. However,</w:t>
      </w:r>
      <w:r w:rsidRPr="009974BA">
        <w:rPr>
          <w:sz w:val="24"/>
        </w:rPr>
        <w:t xml:space="preserve"> environmental or social factors are not considered in the cost</w:t>
      </w:r>
      <w:r>
        <w:rPr>
          <w:sz w:val="24"/>
        </w:rPr>
        <w:t>: p</w:t>
      </w:r>
      <w:r w:rsidRPr="009974BA">
        <w:rPr>
          <w:sz w:val="24"/>
        </w:rPr>
        <w:t>ossible cost includes environmental damage and forced migration. Another limitation is that normality of demand's distr</w:t>
      </w:r>
      <w:r>
        <w:rPr>
          <w:sz w:val="24"/>
        </w:rPr>
        <w:t>ibution must be strictly met. In our model, w</w:t>
      </w:r>
      <w:r w:rsidRPr="009974BA">
        <w:rPr>
          <w:sz w:val="24"/>
        </w:rPr>
        <w:t>e use contributions of water to GDP in downstream and upstream as the estimation of stock-out cost and holding cost. Here, we test the impact of their fluctuation o</w:t>
      </w:r>
      <w:r>
        <w:rPr>
          <w:sz w:val="24"/>
        </w:rPr>
        <w:t>n total cost and order quantity (see Fig. 12).</w:t>
      </w:r>
    </w:p>
    <w:p w:rsidR="001B42EB" w:rsidRDefault="001B42EB" w:rsidP="001B42EB">
      <w:pPr>
        <w:jc w:val="center"/>
        <w:rPr>
          <w:sz w:val="24"/>
        </w:rPr>
      </w:pPr>
      <w:r>
        <w:rPr>
          <w:rFonts w:hint="eastAsia"/>
          <w:noProof/>
        </w:rPr>
        <w:lastRenderedPageBreak/>
        <w:drawing>
          <wp:inline distT="0" distB="0" distL="0" distR="0" wp14:anchorId="2E6271B5" wp14:editId="11B0FA3C">
            <wp:extent cx="3479300" cy="2678383"/>
            <wp:effectExtent l="0" t="0" r="698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2.jpg"/>
                    <pic:cNvPicPr/>
                  </pic:nvPicPr>
                  <pic:blipFill>
                    <a:blip r:embed="rId21">
                      <a:extLst>
                        <a:ext uri="{28A0092B-C50C-407E-A947-70E740481C1C}">
                          <a14:useLocalDpi xmlns:a14="http://schemas.microsoft.com/office/drawing/2010/main" val="0"/>
                        </a:ext>
                      </a:extLst>
                    </a:blip>
                    <a:stretch>
                      <a:fillRect/>
                    </a:stretch>
                  </pic:blipFill>
                  <pic:spPr>
                    <a:xfrm>
                      <a:off x="0" y="0"/>
                      <a:ext cx="3486435" cy="2683875"/>
                    </a:xfrm>
                    <a:prstGeom prst="rect">
                      <a:avLst/>
                    </a:prstGeom>
                  </pic:spPr>
                </pic:pic>
              </a:graphicData>
            </a:graphic>
          </wp:inline>
        </w:drawing>
      </w:r>
    </w:p>
    <w:p w:rsidR="001B42EB" w:rsidRDefault="001B42EB" w:rsidP="001B42EB">
      <w:pPr>
        <w:jc w:val="center"/>
        <w:rPr>
          <w:sz w:val="24"/>
        </w:rPr>
      </w:pPr>
      <w:r w:rsidRPr="001B42EB">
        <w:rPr>
          <w:sz w:val="24"/>
        </w:rPr>
        <w:t xml:space="preserve">FIG </w:t>
      </w:r>
      <w:r w:rsidRPr="001B42EB">
        <w:rPr>
          <w:sz w:val="24"/>
        </w:rPr>
        <w:fldChar w:fldCharType="begin"/>
      </w:r>
      <w:r w:rsidRPr="001B42EB">
        <w:rPr>
          <w:sz w:val="24"/>
        </w:rPr>
        <w:instrText xml:space="preserve"> SEQ FIG \* ARABIC </w:instrText>
      </w:r>
      <w:r w:rsidRPr="001B42EB">
        <w:rPr>
          <w:sz w:val="24"/>
        </w:rPr>
        <w:fldChar w:fldCharType="separate"/>
      </w:r>
      <w:r w:rsidR="00FD15DF">
        <w:rPr>
          <w:noProof/>
          <w:sz w:val="24"/>
        </w:rPr>
        <w:t>11</w:t>
      </w:r>
      <w:r w:rsidRPr="001B42EB">
        <w:rPr>
          <w:sz w:val="24"/>
        </w:rPr>
        <w:fldChar w:fldCharType="end"/>
      </w:r>
      <w:r w:rsidRPr="001B42EB">
        <w:rPr>
          <w:rFonts w:hint="eastAsia"/>
          <w:sz w:val="24"/>
        </w:rPr>
        <w:t>:</w:t>
      </w:r>
      <w:r w:rsidRPr="001B42EB">
        <w:rPr>
          <w:sz w:val="24"/>
        </w:rPr>
        <w:t xml:space="preserve"> The Monte-Carlo Simulation of Water Demands</w:t>
      </w:r>
    </w:p>
    <w:p w:rsidR="009974BA" w:rsidRDefault="009974BA" w:rsidP="009974BA">
      <w:pPr>
        <w:keepNext/>
      </w:pPr>
      <w:r>
        <w:rPr>
          <w:noProof/>
          <w:sz w:val="24"/>
        </w:rPr>
        <w:drawing>
          <wp:inline distT="0" distB="0" distL="0" distR="0" wp14:anchorId="30CA01C1" wp14:editId="50B21CA8">
            <wp:extent cx="5274310" cy="28733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nsitivity2.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873375"/>
                    </a:xfrm>
                    <a:prstGeom prst="rect">
                      <a:avLst/>
                    </a:prstGeom>
                  </pic:spPr>
                </pic:pic>
              </a:graphicData>
            </a:graphic>
          </wp:inline>
        </w:drawing>
      </w:r>
    </w:p>
    <w:p w:rsidR="001B42EB" w:rsidRDefault="009974BA" w:rsidP="009974BA">
      <w:pPr>
        <w:jc w:val="center"/>
        <w:rPr>
          <w:sz w:val="24"/>
        </w:rPr>
      </w:pPr>
      <w:r w:rsidRPr="009974BA">
        <w:rPr>
          <w:sz w:val="24"/>
        </w:rPr>
        <w:t xml:space="preserve">FIG </w:t>
      </w:r>
      <w:r w:rsidRPr="009974BA">
        <w:rPr>
          <w:sz w:val="24"/>
        </w:rPr>
        <w:fldChar w:fldCharType="begin"/>
      </w:r>
      <w:r w:rsidRPr="009974BA">
        <w:rPr>
          <w:sz w:val="24"/>
        </w:rPr>
        <w:instrText xml:space="preserve"> SEQ FIG \* ARABIC </w:instrText>
      </w:r>
      <w:r w:rsidRPr="009974BA">
        <w:rPr>
          <w:sz w:val="24"/>
        </w:rPr>
        <w:fldChar w:fldCharType="separate"/>
      </w:r>
      <w:r w:rsidR="00FD15DF">
        <w:rPr>
          <w:noProof/>
          <w:sz w:val="24"/>
        </w:rPr>
        <w:t>12</w:t>
      </w:r>
      <w:r w:rsidRPr="009974BA">
        <w:rPr>
          <w:sz w:val="24"/>
        </w:rPr>
        <w:fldChar w:fldCharType="end"/>
      </w:r>
      <w:r w:rsidRPr="009974BA">
        <w:rPr>
          <w:sz w:val="24"/>
        </w:rPr>
        <w:t>: Visualization of Sensitivity Analysis</w:t>
      </w:r>
    </w:p>
    <w:p w:rsidR="009974BA" w:rsidRDefault="009974BA" w:rsidP="001304FD">
      <w:pPr>
        <w:rPr>
          <w:sz w:val="24"/>
        </w:rPr>
      </w:pPr>
    </w:p>
    <w:p w:rsidR="009974BA" w:rsidRDefault="009974BA" w:rsidP="009974BA">
      <w:pPr>
        <w:jc w:val="left"/>
        <w:rPr>
          <w:b/>
          <w:sz w:val="28"/>
        </w:rPr>
      </w:pPr>
      <w:r w:rsidRPr="00423273">
        <w:rPr>
          <w:b/>
          <w:sz w:val="28"/>
        </w:rPr>
        <w:t>§</w:t>
      </w:r>
      <w:r>
        <w:rPr>
          <w:b/>
          <w:sz w:val="28"/>
        </w:rPr>
        <w:t>5</w:t>
      </w:r>
      <w:r w:rsidRPr="00423273">
        <w:rPr>
          <w:b/>
          <w:sz w:val="28"/>
        </w:rPr>
        <w:t xml:space="preserve">. </w:t>
      </w:r>
      <w:r>
        <w:rPr>
          <w:b/>
          <w:sz w:val="28"/>
        </w:rPr>
        <w:t>Conclusions and Discussions</w:t>
      </w:r>
    </w:p>
    <w:p w:rsidR="0010155C" w:rsidRDefault="0010155C" w:rsidP="0010155C">
      <w:pPr>
        <w:rPr>
          <w:b/>
          <w:sz w:val="24"/>
        </w:rPr>
      </w:pPr>
      <w:r w:rsidRPr="00423273">
        <w:rPr>
          <w:b/>
          <w:sz w:val="24"/>
        </w:rPr>
        <w:t>§</w:t>
      </w:r>
      <w:r>
        <w:rPr>
          <w:b/>
          <w:sz w:val="24"/>
        </w:rPr>
        <w:t>5</w:t>
      </w:r>
      <w:r w:rsidRPr="00423273">
        <w:rPr>
          <w:b/>
          <w:sz w:val="24"/>
        </w:rPr>
        <w:t>.</w:t>
      </w:r>
      <w:r>
        <w:rPr>
          <w:b/>
          <w:sz w:val="24"/>
        </w:rPr>
        <w:t>1</w:t>
      </w:r>
      <w:r w:rsidRPr="00423273">
        <w:rPr>
          <w:b/>
          <w:sz w:val="24"/>
        </w:rPr>
        <w:t xml:space="preserve"> </w:t>
      </w:r>
      <w:r w:rsidR="00CE0F92">
        <w:rPr>
          <w:b/>
          <w:sz w:val="24"/>
        </w:rPr>
        <w:t>Conclusions of the Two Basic Models</w:t>
      </w:r>
    </w:p>
    <w:p w:rsidR="009974BA" w:rsidRDefault="009974BA" w:rsidP="00695A39">
      <w:pPr>
        <w:ind w:firstLineChars="200" w:firstLine="480"/>
        <w:rPr>
          <w:sz w:val="24"/>
        </w:rPr>
      </w:pPr>
      <w:r>
        <w:rPr>
          <w:sz w:val="24"/>
        </w:rPr>
        <w:t xml:space="preserve">With built models, we are now able to answer the questions raised in section </w:t>
      </w:r>
      <w:r w:rsidRPr="009974BA">
        <w:rPr>
          <w:sz w:val="24"/>
        </w:rPr>
        <w:t>§1</w:t>
      </w:r>
      <w:r>
        <w:rPr>
          <w:sz w:val="24"/>
        </w:rPr>
        <w:t>.</w:t>
      </w:r>
    </w:p>
    <w:p w:rsidR="00836617" w:rsidRDefault="009974BA" w:rsidP="00695A39">
      <w:pPr>
        <w:ind w:firstLineChars="200" w:firstLine="480"/>
        <w:rPr>
          <w:sz w:val="24"/>
        </w:rPr>
      </w:pPr>
      <w:r w:rsidRPr="00B54C20">
        <w:rPr>
          <w:sz w:val="24"/>
        </w:rPr>
        <w:t xml:space="preserve">1. </w:t>
      </w:r>
      <w:r w:rsidRPr="00FF3F7E">
        <w:rPr>
          <w:i/>
          <w:sz w:val="24"/>
        </w:rPr>
        <w:t>What is the estimated water demand and available water supply in 2025?</w:t>
      </w:r>
      <w:r w:rsidRPr="00B54C20">
        <w:rPr>
          <w:sz w:val="24"/>
        </w:rPr>
        <w:t xml:space="preserve"> </w:t>
      </w:r>
      <w:r w:rsidR="008033C9">
        <w:rPr>
          <w:sz w:val="24"/>
        </w:rPr>
        <w:t xml:space="preserve">Using a </w:t>
      </w:r>
      <w:r w:rsidRPr="009974BA">
        <w:rPr>
          <w:sz w:val="24"/>
        </w:rPr>
        <w:t>grey model, we predict that</w:t>
      </w:r>
      <w:r w:rsidR="008033C9">
        <w:rPr>
          <w:sz w:val="24"/>
        </w:rPr>
        <w:t xml:space="preserve"> </w:t>
      </w:r>
      <w:r w:rsidR="008033C9">
        <w:rPr>
          <w:i/>
          <w:sz w:val="24"/>
        </w:rPr>
        <w:t>15</w:t>
      </w:r>
      <w:r w:rsidRPr="009974BA">
        <w:rPr>
          <w:sz w:val="24"/>
        </w:rPr>
        <w:t xml:space="preserve"> provinces will be in short of water in 2025, most of which are located in northern China. Jiangsu province will be most endangered by water shortage,</w:t>
      </w:r>
      <w:r w:rsidR="00836617">
        <w:rPr>
          <w:sz w:val="24"/>
        </w:rPr>
        <w:t xml:space="preserve"> </w:t>
      </w:r>
      <w:r w:rsidRPr="009974BA">
        <w:rPr>
          <w:sz w:val="24"/>
        </w:rPr>
        <w:t xml:space="preserve">with a gap of 58.32 </w:t>
      </w:r>
      <w:proofErr w:type="gramStart"/>
      <w:r w:rsidRPr="009974BA">
        <w:rPr>
          <w:sz w:val="24"/>
        </w:rPr>
        <w:t>billion</w:t>
      </w:r>
      <w:r w:rsidR="008033C9">
        <w:rPr>
          <w:sz w:val="24"/>
        </w:rPr>
        <w:t xml:space="preserve"> </w:t>
      </w:r>
      <w:proofErr w:type="gramEnd"/>
      <m:oMath>
        <m:sSup>
          <m:sSupPr>
            <m:ctrlPr>
              <w:rPr>
                <w:rFonts w:ascii="Cambria Math" w:hAnsi="Cambria Math"/>
                <w:sz w:val="24"/>
              </w:rPr>
            </m:ctrlPr>
          </m:sSupPr>
          <m:e>
            <m:r>
              <w:rPr>
                <w:rFonts w:ascii="Cambria Math" w:hAnsi="Cambria Math"/>
                <w:sz w:val="24"/>
              </w:rPr>
              <m:t>m</m:t>
            </m:r>
          </m:e>
          <m:sup>
            <m:r>
              <w:rPr>
                <w:rFonts w:ascii="Cambria Math" w:hAnsi="Cambria Math"/>
                <w:sz w:val="24"/>
              </w:rPr>
              <m:t>3</m:t>
            </m:r>
          </m:sup>
        </m:sSup>
      </m:oMath>
      <w:r w:rsidRPr="009974BA">
        <w:rPr>
          <w:sz w:val="24"/>
        </w:rPr>
        <w:t>.</w:t>
      </w:r>
    </w:p>
    <w:p w:rsidR="009974BA" w:rsidRDefault="009974BA" w:rsidP="003278C7">
      <w:pPr>
        <w:ind w:firstLineChars="200" w:firstLine="480"/>
        <w:rPr>
          <w:sz w:val="24"/>
        </w:rPr>
      </w:pPr>
      <w:r w:rsidRPr="00B54C20">
        <w:rPr>
          <w:sz w:val="24"/>
        </w:rPr>
        <w:t xml:space="preserve">2. </w:t>
      </w:r>
      <w:r w:rsidRPr="00FF3F7E">
        <w:rPr>
          <w:i/>
          <w:sz w:val="24"/>
        </w:rPr>
        <w:t xml:space="preserve">How to solve the predicted </w:t>
      </w:r>
      <w:r>
        <w:rPr>
          <w:i/>
          <w:sz w:val="24"/>
        </w:rPr>
        <w:t>issue</w:t>
      </w:r>
      <w:r w:rsidRPr="00FF3F7E">
        <w:rPr>
          <w:i/>
          <w:sz w:val="24"/>
        </w:rPr>
        <w:t xml:space="preserve"> of water shortage?</w:t>
      </w:r>
      <w:r w:rsidRPr="00B54C20">
        <w:rPr>
          <w:sz w:val="24"/>
        </w:rPr>
        <w:t xml:space="preserve"> </w:t>
      </w:r>
      <w:r w:rsidRPr="009974BA">
        <w:rPr>
          <w:sz w:val="24"/>
        </w:rPr>
        <w:t xml:space="preserve">Considering spatial distribution, we apply a transportation model to address water </w:t>
      </w:r>
      <w:r w:rsidR="008033C9">
        <w:rPr>
          <w:sz w:val="24"/>
        </w:rPr>
        <w:t>channeling</w:t>
      </w:r>
      <w:r w:rsidRPr="009974BA">
        <w:rPr>
          <w:sz w:val="24"/>
        </w:rPr>
        <w:t>.</w:t>
      </w:r>
      <w:r w:rsidR="008033C9">
        <w:rPr>
          <w:sz w:val="24"/>
        </w:rPr>
        <w:t xml:space="preserve"> </w:t>
      </w:r>
      <w:r w:rsidRPr="009974BA">
        <w:rPr>
          <w:sz w:val="24"/>
        </w:rPr>
        <w:t xml:space="preserve">Partitioning the vast country into seven river basins and summing up water gaps of provinces belonging to the region, we find that </w:t>
      </w:r>
      <w:r w:rsidR="008033C9">
        <w:rPr>
          <w:sz w:val="24"/>
        </w:rPr>
        <w:t xml:space="preserve">the </w:t>
      </w:r>
      <w:proofErr w:type="spellStart"/>
      <w:r w:rsidR="008033C9">
        <w:rPr>
          <w:sz w:val="24"/>
        </w:rPr>
        <w:t>Hehai</w:t>
      </w:r>
      <w:proofErr w:type="spellEnd"/>
      <w:r w:rsidRPr="009974BA">
        <w:rPr>
          <w:sz w:val="24"/>
        </w:rPr>
        <w:t xml:space="preserve"> </w:t>
      </w:r>
      <w:r w:rsidR="008033C9">
        <w:rPr>
          <w:sz w:val="24"/>
        </w:rPr>
        <w:t xml:space="preserve">River </w:t>
      </w:r>
      <w:r w:rsidRPr="009974BA">
        <w:rPr>
          <w:sz w:val="24"/>
        </w:rPr>
        <w:t xml:space="preserve">Basin and </w:t>
      </w:r>
      <w:r w:rsidR="008033C9">
        <w:rPr>
          <w:sz w:val="24"/>
        </w:rPr>
        <w:t xml:space="preserve">Yellow River </w:t>
      </w:r>
      <w:proofErr w:type="spellStart"/>
      <w:r w:rsidR="008033C9">
        <w:rPr>
          <w:sz w:val="24"/>
        </w:rPr>
        <w:t>River</w:t>
      </w:r>
      <w:proofErr w:type="spellEnd"/>
      <w:r w:rsidRPr="009974BA">
        <w:rPr>
          <w:sz w:val="24"/>
        </w:rPr>
        <w:t xml:space="preserve"> </w:t>
      </w:r>
      <w:r w:rsidRPr="009974BA">
        <w:rPr>
          <w:sz w:val="24"/>
        </w:rPr>
        <w:lastRenderedPageBreak/>
        <w:t>Basin will be short of water in 2025.</w:t>
      </w:r>
      <w:r w:rsidR="008033C9">
        <w:rPr>
          <w:sz w:val="24"/>
        </w:rPr>
        <w:t xml:space="preserve"> Our transportation model suggests</w:t>
      </w:r>
      <w:r w:rsidRPr="009974BA">
        <w:rPr>
          <w:sz w:val="24"/>
        </w:rPr>
        <w:t xml:space="preserve"> </w:t>
      </w:r>
      <w:r w:rsidR="008033C9">
        <w:rPr>
          <w:sz w:val="24"/>
        </w:rPr>
        <w:t>an</w:t>
      </w:r>
      <w:r w:rsidRPr="009974BA">
        <w:rPr>
          <w:sz w:val="24"/>
        </w:rPr>
        <w:t xml:space="preserve"> optimal </w:t>
      </w:r>
      <w:r w:rsidR="008033C9">
        <w:rPr>
          <w:sz w:val="24"/>
        </w:rPr>
        <w:t>channeling</w:t>
      </w:r>
      <w:r w:rsidRPr="009974BA">
        <w:rPr>
          <w:sz w:val="24"/>
        </w:rPr>
        <w:t xml:space="preserve"> strategy </w:t>
      </w:r>
      <w:r w:rsidR="008033C9">
        <w:rPr>
          <w:sz w:val="24"/>
        </w:rPr>
        <w:t>that</w:t>
      </w:r>
      <w:r w:rsidRPr="009974BA">
        <w:rPr>
          <w:sz w:val="24"/>
        </w:rPr>
        <w:t xml:space="preserve"> </w:t>
      </w:r>
      <w:r w:rsidR="008033C9">
        <w:rPr>
          <w:sz w:val="24"/>
        </w:rPr>
        <w:t xml:space="preserve">the </w:t>
      </w:r>
      <w:proofErr w:type="spellStart"/>
      <w:r w:rsidRPr="009974BA">
        <w:rPr>
          <w:sz w:val="24"/>
        </w:rPr>
        <w:t>Songliao</w:t>
      </w:r>
      <w:proofErr w:type="spellEnd"/>
      <w:r w:rsidRPr="009974BA">
        <w:rPr>
          <w:sz w:val="24"/>
        </w:rPr>
        <w:t xml:space="preserve"> </w:t>
      </w:r>
      <w:r w:rsidR="008033C9">
        <w:rPr>
          <w:sz w:val="24"/>
        </w:rPr>
        <w:t xml:space="preserve">River </w:t>
      </w:r>
      <w:r w:rsidRPr="009974BA">
        <w:rPr>
          <w:sz w:val="24"/>
        </w:rPr>
        <w:t xml:space="preserve">Basin transfers water to </w:t>
      </w:r>
      <w:proofErr w:type="spellStart"/>
      <w:r w:rsidRPr="009974BA">
        <w:rPr>
          <w:sz w:val="24"/>
        </w:rPr>
        <w:t>He</w:t>
      </w:r>
      <w:r w:rsidR="008033C9">
        <w:rPr>
          <w:sz w:val="24"/>
        </w:rPr>
        <w:t>h</w:t>
      </w:r>
      <w:r w:rsidRPr="009974BA">
        <w:rPr>
          <w:sz w:val="24"/>
        </w:rPr>
        <w:t>ai</w:t>
      </w:r>
      <w:proofErr w:type="spellEnd"/>
      <w:r w:rsidR="008033C9">
        <w:rPr>
          <w:sz w:val="24"/>
        </w:rPr>
        <w:t xml:space="preserve"> River</w:t>
      </w:r>
      <w:r w:rsidRPr="009974BA">
        <w:rPr>
          <w:sz w:val="24"/>
        </w:rPr>
        <w:t xml:space="preserve"> Basin and </w:t>
      </w:r>
      <w:r w:rsidR="008033C9">
        <w:rPr>
          <w:sz w:val="24"/>
        </w:rPr>
        <w:t xml:space="preserve">the Long River </w:t>
      </w:r>
      <w:proofErr w:type="spellStart"/>
      <w:r w:rsidR="008033C9">
        <w:rPr>
          <w:sz w:val="24"/>
        </w:rPr>
        <w:t>River</w:t>
      </w:r>
      <w:proofErr w:type="spellEnd"/>
      <w:r w:rsidRPr="009974BA">
        <w:rPr>
          <w:sz w:val="24"/>
        </w:rPr>
        <w:t xml:space="preserve"> Basin to </w:t>
      </w:r>
      <w:r w:rsidR="008033C9">
        <w:rPr>
          <w:sz w:val="24"/>
        </w:rPr>
        <w:t xml:space="preserve">the Yellow River </w:t>
      </w:r>
      <w:proofErr w:type="spellStart"/>
      <w:r w:rsidR="008033C9">
        <w:rPr>
          <w:sz w:val="24"/>
        </w:rPr>
        <w:t>River</w:t>
      </w:r>
      <w:proofErr w:type="spellEnd"/>
      <w:r w:rsidRPr="009974BA">
        <w:rPr>
          <w:sz w:val="24"/>
        </w:rPr>
        <w:t xml:space="preserve"> Basin, with a total cost of 14.88 </w:t>
      </w:r>
      <w:r w:rsidR="008033C9">
        <w:rPr>
          <w:sz w:val="24"/>
        </w:rPr>
        <w:t xml:space="preserve">billion </w:t>
      </w:r>
      <w:proofErr w:type="spellStart"/>
      <w:r w:rsidRPr="009974BA">
        <w:rPr>
          <w:sz w:val="24"/>
        </w:rPr>
        <w:t>yuan</w:t>
      </w:r>
      <w:proofErr w:type="spellEnd"/>
      <w:r w:rsidRPr="009974BA">
        <w:rPr>
          <w:sz w:val="24"/>
        </w:rPr>
        <w:t>.</w:t>
      </w:r>
    </w:p>
    <w:p w:rsidR="002F7B27" w:rsidRDefault="002F7B27" w:rsidP="008033C9">
      <w:pPr>
        <w:ind w:leftChars="52" w:left="109" w:firstLineChars="100" w:firstLine="240"/>
        <w:rPr>
          <w:sz w:val="24"/>
        </w:rPr>
      </w:pPr>
    </w:p>
    <w:p w:rsidR="002F7B27" w:rsidRDefault="002F7B27" w:rsidP="002F7B27">
      <w:pPr>
        <w:rPr>
          <w:b/>
          <w:sz w:val="24"/>
        </w:rPr>
      </w:pPr>
      <w:bookmarkStart w:id="19" w:name="OLE_LINK21"/>
      <w:r w:rsidRPr="00423273">
        <w:rPr>
          <w:b/>
          <w:sz w:val="24"/>
        </w:rPr>
        <w:t>§</w:t>
      </w:r>
      <w:r>
        <w:rPr>
          <w:b/>
          <w:sz w:val="24"/>
        </w:rPr>
        <w:t>5</w:t>
      </w:r>
      <w:r w:rsidRPr="00423273">
        <w:rPr>
          <w:b/>
          <w:sz w:val="24"/>
        </w:rPr>
        <w:t>.</w:t>
      </w:r>
      <w:r>
        <w:rPr>
          <w:b/>
          <w:sz w:val="24"/>
        </w:rPr>
        <w:t>2</w:t>
      </w:r>
      <w:r w:rsidRPr="00423273">
        <w:rPr>
          <w:b/>
          <w:sz w:val="24"/>
        </w:rPr>
        <w:t xml:space="preserve"> </w:t>
      </w:r>
      <w:r>
        <w:rPr>
          <w:b/>
          <w:sz w:val="24"/>
        </w:rPr>
        <w:t>Strengths and Weaknesses</w:t>
      </w:r>
    </w:p>
    <w:bookmarkEnd w:id="19"/>
    <w:p w:rsidR="003278C7" w:rsidRDefault="003278C7" w:rsidP="003278C7">
      <w:pPr>
        <w:ind w:firstLineChars="200" w:firstLine="480"/>
        <w:rPr>
          <w:sz w:val="24"/>
        </w:rPr>
      </w:pPr>
      <w:r w:rsidRPr="003278C7">
        <w:rPr>
          <w:sz w:val="24"/>
        </w:rPr>
        <w:t xml:space="preserve">As is shown in </w:t>
      </w:r>
      <w:r>
        <w:rPr>
          <w:sz w:val="24"/>
        </w:rPr>
        <w:t>Tab. 7, for the following we discuss strengths and weakness of our model</w:t>
      </w:r>
      <w:r w:rsidR="003B2F27">
        <w:rPr>
          <w:sz w:val="24"/>
        </w:rPr>
        <w:t>s:</w:t>
      </w:r>
    </w:p>
    <w:p w:rsidR="003278C7" w:rsidRDefault="003278C7" w:rsidP="003278C7">
      <w:pPr>
        <w:ind w:firstLineChars="200" w:firstLine="480"/>
        <w:rPr>
          <w:sz w:val="24"/>
        </w:rPr>
      </w:pPr>
      <w:r>
        <w:rPr>
          <w:sz w:val="24"/>
        </w:rPr>
        <w:t>Water channeling is an</w:t>
      </w:r>
      <w:r w:rsidRPr="003278C7">
        <w:rPr>
          <w:sz w:val="24"/>
        </w:rPr>
        <w:t xml:space="preserve"> advantageous</w:t>
      </w:r>
      <w:r>
        <w:rPr>
          <w:sz w:val="24"/>
        </w:rPr>
        <w:t xml:space="preserve"> strategy</w:t>
      </w:r>
      <w:r w:rsidRPr="003278C7">
        <w:rPr>
          <w:sz w:val="24"/>
        </w:rPr>
        <w:t xml:space="preserve"> in situations</w:t>
      </w:r>
      <w:r>
        <w:rPr>
          <w:sz w:val="24"/>
        </w:rPr>
        <w:t xml:space="preserve"> of emergency, or uncertain water needs</w:t>
      </w:r>
      <w:r w:rsidRPr="003278C7">
        <w:rPr>
          <w:sz w:val="24"/>
        </w:rPr>
        <w:t xml:space="preserve">, and is especially useful </w:t>
      </w:r>
      <w:r>
        <w:rPr>
          <w:sz w:val="24"/>
        </w:rPr>
        <w:t>for</w:t>
      </w:r>
      <w:r w:rsidRPr="003278C7">
        <w:rPr>
          <w:sz w:val="24"/>
        </w:rPr>
        <w:t xml:space="preserve"> dealing with uneven spatial distribution of water resource</w:t>
      </w:r>
      <w:r>
        <w:rPr>
          <w:sz w:val="24"/>
        </w:rPr>
        <w:t>s. However, cross-region water channeling</w:t>
      </w:r>
      <w:r w:rsidRPr="003278C7">
        <w:rPr>
          <w:sz w:val="24"/>
        </w:rPr>
        <w:t xml:space="preserve"> project</w:t>
      </w:r>
      <w:r>
        <w:rPr>
          <w:sz w:val="24"/>
        </w:rPr>
        <w:t>s</w:t>
      </w:r>
      <w:r w:rsidRPr="003278C7">
        <w:rPr>
          <w:sz w:val="24"/>
        </w:rPr>
        <w:t xml:space="preserve"> </w:t>
      </w:r>
      <w:r>
        <w:rPr>
          <w:sz w:val="24"/>
        </w:rPr>
        <w:t>are likely to incur</w:t>
      </w:r>
      <w:r w:rsidRPr="003278C7">
        <w:rPr>
          <w:sz w:val="24"/>
        </w:rPr>
        <w:t xml:space="preserve"> a great amount of </w:t>
      </w:r>
      <w:r>
        <w:rPr>
          <w:sz w:val="24"/>
        </w:rPr>
        <w:t>construction fees</w:t>
      </w:r>
      <w:r w:rsidRPr="003278C7">
        <w:rPr>
          <w:sz w:val="24"/>
        </w:rPr>
        <w:t xml:space="preserve"> and </w:t>
      </w:r>
      <w:r>
        <w:rPr>
          <w:sz w:val="24"/>
        </w:rPr>
        <w:t>a long duration of construction</w:t>
      </w:r>
      <w:r w:rsidRPr="003278C7">
        <w:rPr>
          <w:sz w:val="24"/>
        </w:rPr>
        <w:t>.</w:t>
      </w:r>
    </w:p>
    <w:p w:rsidR="003278C7" w:rsidRDefault="003278C7" w:rsidP="003278C7">
      <w:pPr>
        <w:ind w:firstLineChars="200" w:firstLine="480"/>
        <w:rPr>
          <w:b/>
          <w:sz w:val="24"/>
        </w:rPr>
      </w:pPr>
      <w:r>
        <w:rPr>
          <w:sz w:val="24"/>
        </w:rPr>
        <w:t>Water storage, on the other hand,</w:t>
      </w:r>
      <w:r w:rsidRPr="003278C7">
        <w:rPr>
          <w:sz w:val="24"/>
        </w:rPr>
        <w:t xml:space="preserve"> is easy to implement in the sense that reservoirs are </w:t>
      </w:r>
      <w:r>
        <w:rPr>
          <w:sz w:val="24"/>
        </w:rPr>
        <w:t xml:space="preserve">usually </w:t>
      </w:r>
      <w:r w:rsidRPr="003278C7">
        <w:rPr>
          <w:sz w:val="24"/>
        </w:rPr>
        <w:t>located near large rivers and enjoy easy access</w:t>
      </w:r>
      <w:r>
        <w:rPr>
          <w:sz w:val="24"/>
        </w:rPr>
        <w:t>es</w:t>
      </w:r>
      <w:r w:rsidRPr="003278C7">
        <w:rPr>
          <w:sz w:val="24"/>
        </w:rPr>
        <w:t xml:space="preserve"> to water. The location of a reservoir, however, is also its limitation</w:t>
      </w:r>
      <w:r>
        <w:rPr>
          <w:sz w:val="24"/>
        </w:rPr>
        <w:t>, for</w:t>
      </w:r>
      <w:r w:rsidRPr="003278C7">
        <w:rPr>
          <w:sz w:val="24"/>
        </w:rPr>
        <w:t xml:space="preserve"> it might </w:t>
      </w:r>
      <w:r>
        <w:rPr>
          <w:sz w:val="24"/>
        </w:rPr>
        <w:t>cause natural disasters to occur, such as earthquake.</w:t>
      </w:r>
      <w:r w:rsidRPr="003278C7">
        <w:rPr>
          <w:sz w:val="24"/>
        </w:rPr>
        <w:t xml:space="preserve"> Th</w:t>
      </w:r>
      <w:r>
        <w:rPr>
          <w:sz w:val="24"/>
        </w:rPr>
        <w:t>is</w:t>
      </w:r>
      <w:r w:rsidRPr="003278C7">
        <w:rPr>
          <w:sz w:val="24"/>
        </w:rPr>
        <w:t xml:space="preserve"> strategy </w:t>
      </w:r>
      <w:r>
        <w:rPr>
          <w:sz w:val="24"/>
        </w:rPr>
        <w:t>works</w:t>
      </w:r>
      <w:r w:rsidRPr="003278C7">
        <w:rPr>
          <w:sz w:val="24"/>
        </w:rPr>
        <w:t xml:space="preserve"> best when downstream demand is relatively stable,</w:t>
      </w:r>
      <w:r>
        <w:rPr>
          <w:sz w:val="24"/>
        </w:rPr>
        <w:t xml:space="preserve"> that is</w:t>
      </w:r>
      <w:r w:rsidRPr="003278C7">
        <w:rPr>
          <w:sz w:val="24"/>
        </w:rPr>
        <w:t xml:space="preserve">, </w:t>
      </w:r>
      <w:r w:rsidR="00132FBD">
        <w:rPr>
          <w:sz w:val="24"/>
        </w:rPr>
        <w:t xml:space="preserve">in the case where </w:t>
      </w:r>
      <w:r w:rsidRPr="003278C7">
        <w:rPr>
          <w:sz w:val="24"/>
        </w:rPr>
        <w:t>no major unexpected emergency arises.</w:t>
      </w:r>
    </w:p>
    <w:p w:rsidR="003278C7" w:rsidRDefault="003278C7" w:rsidP="002F7B27">
      <w:pPr>
        <w:rPr>
          <w:b/>
          <w:sz w:val="24"/>
        </w:rPr>
      </w:pPr>
    </w:p>
    <w:p w:rsidR="003278C7" w:rsidRPr="003278C7" w:rsidRDefault="003278C7" w:rsidP="003278C7">
      <w:pPr>
        <w:jc w:val="center"/>
        <w:rPr>
          <w:sz w:val="24"/>
        </w:rPr>
      </w:pPr>
      <w:r w:rsidRPr="003278C7">
        <w:rPr>
          <w:sz w:val="24"/>
        </w:rPr>
        <w:t xml:space="preserve">Table </w:t>
      </w:r>
      <w:r w:rsidRPr="003278C7">
        <w:rPr>
          <w:sz w:val="24"/>
        </w:rPr>
        <w:fldChar w:fldCharType="begin"/>
      </w:r>
      <w:r w:rsidRPr="003278C7">
        <w:rPr>
          <w:sz w:val="24"/>
        </w:rPr>
        <w:instrText xml:space="preserve"> SEQ Table \* ARABIC </w:instrText>
      </w:r>
      <w:r w:rsidRPr="003278C7">
        <w:rPr>
          <w:sz w:val="24"/>
        </w:rPr>
        <w:fldChar w:fldCharType="separate"/>
      </w:r>
      <w:r w:rsidR="00FD15DF">
        <w:rPr>
          <w:noProof/>
          <w:sz w:val="24"/>
        </w:rPr>
        <w:t>7</w:t>
      </w:r>
      <w:r w:rsidRPr="003278C7">
        <w:rPr>
          <w:sz w:val="24"/>
        </w:rPr>
        <w:fldChar w:fldCharType="end"/>
      </w:r>
      <w:r w:rsidRPr="003278C7">
        <w:rPr>
          <w:sz w:val="24"/>
        </w:rPr>
        <w:t>: Discussion of the Two Models</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2696"/>
        <w:gridCol w:w="3485"/>
      </w:tblGrid>
      <w:tr w:rsidR="002F7B27" w:rsidTr="003278C7">
        <w:trPr>
          <w:jc w:val="center"/>
        </w:trPr>
        <w:tc>
          <w:tcPr>
            <w:tcW w:w="1279" w:type="pct"/>
            <w:tcBorders>
              <w:top w:val="single" w:sz="12" w:space="0" w:color="auto"/>
              <w:bottom w:val="single" w:sz="12" w:space="0" w:color="auto"/>
              <w:right w:val="single" w:sz="4" w:space="0" w:color="auto"/>
            </w:tcBorders>
            <w:vAlign w:val="center"/>
          </w:tcPr>
          <w:p w:rsidR="002F7B27" w:rsidRPr="002F7B27" w:rsidRDefault="002F7B27" w:rsidP="002F7B27">
            <w:pPr>
              <w:ind w:leftChars="52" w:left="109" w:firstLineChars="100" w:firstLine="240"/>
              <w:rPr>
                <w:sz w:val="24"/>
              </w:rPr>
            </w:pPr>
          </w:p>
        </w:tc>
        <w:tc>
          <w:tcPr>
            <w:tcW w:w="1623" w:type="pct"/>
            <w:tcBorders>
              <w:top w:val="single" w:sz="12" w:space="0" w:color="auto"/>
              <w:left w:val="single" w:sz="4" w:space="0" w:color="auto"/>
              <w:bottom w:val="single" w:sz="12" w:space="0" w:color="auto"/>
              <w:right w:val="single" w:sz="4" w:space="0" w:color="auto"/>
            </w:tcBorders>
            <w:vAlign w:val="center"/>
          </w:tcPr>
          <w:p w:rsidR="002F7B27" w:rsidRPr="002F7B27" w:rsidRDefault="002F7B27" w:rsidP="002F7B27">
            <w:pPr>
              <w:ind w:leftChars="52" w:left="109" w:firstLineChars="100" w:firstLine="240"/>
              <w:rPr>
                <w:sz w:val="24"/>
              </w:rPr>
            </w:pPr>
            <w:r w:rsidRPr="002F7B27">
              <w:rPr>
                <w:rFonts w:hint="eastAsia"/>
                <w:sz w:val="24"/>
              </w:rPr>
              <w:t>Water Channeling</w:t>
            </w:r>
          </w:p>
        </w:tc>
        <w:tc>
          <w:tcPr>
            <w:tcW w:w="2098" w:type="pct"/>
            <w:tcBorders>
              <w:top w:val="single" w:sz="12" w:space="0" w:color="auto"/>
              <w:left w:val="single" w:sz="4" w:space="0" w:color="auto"/>
              <w:bottom w:val="single" w:sz="12" w:space="0" w:color="auto"/>
            </w:tcBorders>
            <w:vAlign w:val="center"/>
          </w:tcPr>
          <w:p w:rsidR="002F7B27" w:rsidRPr="002F7B27" w:rsidRDefault="002F7B27" w:rsidP="002F7B27">
            <w:pPr>
              <w:ind w:leftChars="52" w:left="109" w:firstLineChars="100" w:firstLine="240"/>
              <w:rPr>
                <w:sz w:val="24"/>
              </w:rPr>
            </w:pPr>
            <w:r w:rsidRPr="002F7B27">
              <w:rPr>
                <w:rFonts w:hint="eastAsia"/>
                <w:sz w:val="24"/>
              </w:rPr>
              <w:t>Water Storage</w:t>
            </w:r>
          </w:p>
        </w:tc>
      </w:tr>
      <w:tr w:rsidR="002F7B27" w:rsidTr="003278C7">
        <w:trPr>
          <w:jc w:val="center"/>
        </w:trPr>
        <w:tc>
          <w:tcPr>
            <w:tcW w:w="1279" w:type="pct"/>
            <w:tcBorders>
              <w:top w:val="single" w:sz="12" w:space="0" w:color="auto"/>
              <w:bottom w:val="single" w:sz="4" w:space="0" w:color="auto"/>
              <w:right w:val="single" w:sz="4" w:space="0" w:color="auto"/>
            </w:tcBorders>
            <w:vAlign w:val="center"/>
          </w:tcPr>
          <w:p w:rsidR="002F7B27" w:rsidRPr="002F7B27" w:rsidRDefault="002F7B27" w:rsidP="002F7B27">
            <w:pPr>
              <w:jc w:val="center"/>
              <w:rPr>
                <w:sz w:val="24"/>
              </w:rPr>
            </w:pPr>
            <w:r w:rsidRPr="002F7B27">
              <w:rPr>
                <w:rFonts w:hint="eastAsia"/>
                <w:sz w:val="24"/>
              </w:rPr>
              <w:t>Advantages</w:t>
            </w:r>
          </w:p>
        </w:tc>
        <w:tc>
          <w:tcPr>
            <w:tcW w:w="1623" w:type="pct"/>
            <w:tcBorders>
              <w:top w:val="single" w:sz="12" w:space="0" w:color="auto"/>
              <w:left w:val="single" w:sz="4" w:space="0" w:color="auto"/>
              <w:bottom w:val="single" w:sz="4" w:space="0" w:color="auto"/>
              <w:right w:val="single" w:sz="4" w:space="0" w:color="auto"/>
            </w:tcBorders>
            <w:vAlign w:val="center"/>
          </w:tcPr>
          <w:p w:rsidR="002F7B27" w:rsidRPr="002F7B27" w:rsidRDefault="002F7B27" w:rsidP="00132FBD">
            <w:pPr>
              <w:ind w:leftChars="52" w:left="109" w:firstLineChars="100" w:firstLine="240"/>
              <w:jc w:val="left"/>
              <w:rPr>
                <w:sz w:val="24"/>
              </w:rPr>
            </w:pPr>
            <w:r w:rsidRPr="002F7B27">
              <w:rPr>
                <w:rFonts w:hint="eastAsia"/>
                <w:sz w:val="24"/>
              </w:rPr>
              <w:t>Satisfy urgent water demand</w:t>
            </w:r>
            <w:r w:rsidRPr="002F7B27">
              <w:rPr>
                <w:sz w:val="24"/>
              </w:rPr>
              <w:t>.</w:t>
            </w:r>
          </w:p>
        </w:tc>
        <w:tc>
          <w:tcPr>
            <w:tcW w:w="2098" w:type="pct"/>
            <w:tcBorders>
              <w:top w:val="single" w:sz="12" w:space="0" w:color="auto"/>
              <w:left w:val="single" w:sz="4" w:space="0" w:color="auto"/>
              <w:bottom w:val="single" w:sz="4" w:space="0" w:color="auto"/>
            </w:tcBorders>
            <w:vAlign w:val="center"/>
          </w:tcPr>
          <w:p w:rsidR="002F7B27" w:rsidRPr="00132FBD" w:rsidRDefault="00132FBD" w:rsidP="00132FBD">
            <w:pPr>
              <w:ind w:firstLineChars="200" w:firstLine="480"/>
              <w:jc w:val="left"/>
              <w:rPr>
                <w:sz w:val="24"/>
              </w:rPr>
            </w:pPr>
            <w:r>
              <w:rPr>
                <w:rFonts w:hint="eastAsia"/>
                <w:sz w:val="24"/>
              </w:rPr>
              <w:t>Easy to operate.</w:t>
            </w:r>
          </w:p>
        </w:tc>
      </w:tr>
      <w:tr w:rsidR="002F7B27" w:rsidTr="003278C7">
        <w:trPr>
          <w:jc w:val="center"/>
        </w:trPr>
        <w:tc>
          <w:tcPr>
            <w:tcW w:w="1279" w:type="pct"/>
            <w:tcBorders>
              <w:top w:val="single" w:sz="4" w:space="0" w:color="auto"/>
              <w:bottom w:val="single" w:sz="4" w:space="0" w:color="auto"/>
              <w:right w:val="single" w:sz="4" w:space="0" w:color="auto"/>
            </w:tcBorders>
            <w:vAlign w:val="center"/>
          </w:tcPr>
          <w:p w:rsidR="002F7B27" w:rsidRPr="002F7B27" w:rsidRDefault="002F7B27" w:rsidP="002F7B27">
            <w:pPr>
              <w:jc w:val="center"/>
              <w:rPr>
                <w:sz w:val="24"/>
              </w:rPr>
            </w:pPr>
            <w:r w:rsidRPr="002F7B27">
              <w:rPr>
                <w:rFonts w:hint="eastAsia"/>
                <w:sz w:val="24"/>
              </w:rPr>
              <w:t>Disadvantages</w:t>
            </w:r>
          </w:p>
        </w:tc>
        <w:tc>
          <w:tcPr>
            <w:tcW w:w="1623" w:type="pct"/>
            <w:tcBorders>
              <w:top w:val="single" w:sz="4" w:space="0" w:color="auto"/>
              <w:left w:val="single" w:sz="4" w:space="0" w:color="auto"/>
              <w:bottom w:val="single" w:sz="4" w:space="0" w:color="auto"/>
              <w:right w:val="single" w:sz="4" w:space="0" w:color="auto"/>
            </w:tcBorders>
            <w:vAlign w:val="center"/>
          </w:tcPr>
          <w:p w:rsidR="002F7B27" w:rsidRPr="002F7B27" w:rsidRDefault="002F7B27" w:rsidP="00132FBD">
            <w:pPr>
              <w:ind w:leftChars="52" w:left="109" w:firstLineChars="100" w:firstLine="240"/>
              <w:jc w:val="left"/>
              <w:rPr>
                <w:sz w:val="24"/>
              </w:rPr>
            </w:pPr>
            <w:r w:rsidRPr="002F7B27">
              <w:rPr>
                <w:rFonts w:hint="eastAsia"/>
                <w:sz w:val="24"/>
              </w:rPr>
              <w:t>High construction</w:t>
            </w:r>
            <w:r w:rsidRPr="002F7B27">
              <w:rPr>
                <w:sz w:val="24"/>
              </w:rPr>
              <w:t xml:space="preserve"> costs and long construction terms for cross-region water channeling projects.</w:t>
            </w:r>
          </w:p>
        </w:tc>
        <w:tc>
          <w:tcPr>
            <w:tcW w:w="2098" w:type="pct"/>
            <w:tcBorders>
              <w:top w:val="single" w:sz="4" w:space="0" w:color="auto"/>
              <w:left w:val="single" w:sz="4" w:space="0" w:color="auto"/>
              <w:bottom w:val="single" w:sz="4" w:space="0" w:color="auto"/>
            </w:tcBorders>
            <w:vAlign w:val="center"/>
          </w:tcPr>
          <w:p w:rsidR="002F7B27" w:rsidRPr="002F7B27" w:rsidRDefault="002F7B27" w:rsidP="002F7B27">
            <w:pPr>
              <w:pStyle w:val="ab"/>
              <w:numPr>
                <w:ilvl w:val="0"/>
                <w:numId w:val="6"/>
              </w:numPr>
              <w:ind w:firstLineChars="0"/>
              <w:jc w:val="left"/>
              <w:rPr>
                <w:sz w:val="24"/>
              </w:rPr>
            </w:pPr>
            <w:r w:rsidRPr="002F7B27">
              <w:rPr>
                <w:rFonts w:hint="eastAsia"/>
                <w:sz w:val="24"/>
              </w:rPr>
              <w:t xml:space="preserve">Construction of </w:t>
            </w:r>
            <w:r w:rsidRPr="002F7B27">
              <w:rPr>
                <w:sz w:val="24"/>
              </w:rPr>
              <w:t>reservoirs</w:t>
            </w:r>
            <w:r w:rsidRPr="002F7B27">
              <w:rPr>
                <w:rFonts w:hint="eastAsia"/>
                <w:sz w:val="24"/>
              </w:rPr>
              <w:t xml:space="preserve"> may induce </w:t>
            </w:r>
            <w:r w:rsidRPr="002F7B27">
              <w:rPr>
                <w:sz w:val="24"/>
              </w:rPr>
              <w:t>natural disasters like earthquakes;</w:t>
            </w:r>
          </w:p>
          <w:p w:rsidR="002F7B27" w:rsidRPr="002F7B27" w:rsidRDefault="002F7B27" w:rsidP="002F7B27">
            <w:pPr>
              <w:pStyle w:val="ab"/>
              <w:numPr>
                <w:ilvl w:val="0"/>
                <w:numId w:val="6"/>
              </w:numPr>
              <w:ind w:firstLineChars="0"/>
              <w:jc w:val="left"/>
              <w:rPr>
                <w:sz w:val="24"/>
              </w:rPr>
            </w:pPr>
            <w:r w:rsidRPr="002F7B27">
              <w:rPr>
                <w:sz w:val="24"/>
              </w:rPr>
              <w:t>Operation costs can be high.</w:t>
            </w:r>
          </w:p>
        </w:tc>
      </w:tr>
      <w:tr w:rsidR="002F7B27" w:rsidTr="003278C7">
        <w:trPr>
          <w:jc w:val="center"/>
        </w:trPr>
        <w:tc>
          <w:tcPr>
            <w:tcW w:w="1279" w:type="pct"/>
            <w:tcBorders>
              <w:top w:val="single" w:sz="4" w:space="0" w:color="auto"/>
              <w:bottom w:val="single" w:sz="12" w:space="0" w:color="auto"/>
              <w:right w:val="single" w:sz="4" w:space="0" w:color="auto"/>
            </w:tcBorders>
            <w:vAlign w:val="center"/>
          </w:tcPr>
          <w:p w:rsidR="002F7B27" w:rsidRPr="002F7B27" w:rsidRDefault="002F7B27" w:rsidP="002F7B27">
            <w:pPr>
              <w:ind w:leftChars="52" w:left="109"/>
              <w:jc w:val="center"/>
              <w:rPr>
                <w:sz w:val="24"/>
              </w:rPr>
            </w:pPr>
            <w:r w:rsidRPr="002F7B27">
              <w:rPr>
                <w:rFonts w:hint="eastAsia"/>
                <w:sz w:val="24"/>
              </w:rPr>
              <w:t>Applicable Conditions</w:t>
            </w:r>
          </w:p>
        </w:tc>
        <w:tc>
          <w:tcPr>
            <w:tcW w:w="1623" w:type="pct"/>
            <w:tcBorders>
              <w:top w:val="single" w:sz="4" w:space="0" w:color="auto"/>
              <w:left w:val="single" w:sz="4" w:space="0" w:color="auto"/>
              <w:bottom w:val="single" w:sz="12" w:space="0" w:color="auto"/>
              <w:right w:val="single" w:sz="4" w:space="0" w:color="auto"/>
            </w:tcBorders>
            <w:vAlign w:val="center"/>
          </w:tcPr>
          <w:p w:rsidR="002F7B27" w:rsidRPr="002F7B27" w:rsidRDefault="002F7B27" w:rsidP="00132FBD">
            <w:pPr>
              <w:ind w:leftChars="52" w:left="109" w:firstLineChars="100" w:firstLine="240"/>
              <w:jc w:val="left"/>
              <w:rPr>
                <w:sz w:val="24"/>
              </w:rPr>
            </w:pPr>
            <w:r w:rsidRPr="002F7B27">
              <w:rPr>
                <w:rFonts w:hint="eastAsia"/>
                <w:sz w:val="24"/>
              </w:rPr>
              <w:t>Uncertain water demands.</w:t>
            </w:r>
          </w:p>
        </w:tc>
        <w:tc>
          <w:tcPr>
            <w:tcW w:w="2098" w:type="pct"/>
            <w:tcBorders>
              <w:top w:val="single" w:sz="4" w:space="0" w:color="auto"/>
              <w:left w:val="single" w:sz="4" w:space="0" w:color="auto"/>
              <w:bottom w:val="single" w:sz="12" w:space="0" w:color="auto"/>
            </w:tcBorders>
            <w:vAlign w:val="center"/>
          </w:tcPr>
          <w:p w:rsidR="002F7B27" w:rsidRPr="002F7B27" w:rsidRDefault="002F7B27" w:rsidP="002F7B27">
            <w:pPr>
              <w:pStyle w:val="ab"/>
              <w:numPr>
                <w:ilvl w:val="0"/>
                <w:numId w:val="6"/>
              </w:numPr>
              <w:ind w:firstLineChars="0"/>
              <w:jc w:val="left"/>
              <w:rPr>
                <w:sz w:val="24"/>
              </w:rPr>
            </w:pPr>
            <w:r w:rsidRPr="002F7B27">
              <w:rPr>
                <w:rFonts w:hint="eastAsia"/>
                <w:sz w:val="24"/>
              </w:rPr>
              <w:t>Certain water demand</w:t>
            </w:r>
            <w:r w:rsidRPr="002F7B27">
              <w:rPr>
                <w:sz w:val="24"/>
              </w:rPr>
              <w:t>s from downstream;</w:t>
            </w:r>
          </w:p>
          <w:p w:rsidR="002F7B27" w:rsidRPr="002F7B27" w:rsidRDefault="002F7B27" w:rsidP="003278C7">
            <w:pPr>
              <w:pStyle w:val="ab"/>
              <w:keepNext/>
              <w:numPr>
                <w:ilvl w:val="0"/>
                <w:numId w:val="6"/>
              </w:numPr>
              <w:ind w:firstLineChars="0"/>
              <w:jc w:val="left"/>
              <w:rPr>
                <w:sz w:val="24"/>
              </w:rPr>
            </w:pPr>
            <w:r w:rsidRPr="002F7B27">
              <w:rPr>
                <w:sz w:val="24"/>
              </w:rPr>
              <w:t>Large reservoir capacity.</w:t>
            </w:r>
          </w:p>
        </w:tc>
      </w:tr>
    </w:tbl>
    <w:p w:rsidR="00132FBD" w:rsidRDefault="00132FBD" w:rsidP="002F7B27">
      <w:pPr>
        <w:ind w:leftChars="52" w:left="109" w:firstLineChars="100" w:firstLine="240"/>
        <w:rPr>
          <w:sz w:val="24"/>
        </w:rPr>
      </w:pPr>
    </w:p>
    <w:p w:rsidR="002F7B27" w:rsidRPr="002F7B27" w:rsidRDefault="002F7B27" w:rsidP="00132FBD">
      <w:pPr>
        <w:ind w:firstLineChars="200" w:firstLine="480"/>
        <w:rPr>
          <w:sz w:val="24"/>
        </w:rPr>
      </w:pPr>
      <w:r w:rsidRPr="002F7B27">
        <w:rPr>
          <w:sz w:val="24"/>
        </w:rPr>
        <w:t>One major problem facing us is the precision of data. Data from different resources follow different criteria, thus may present inconsistency overall. Also, although our data come from official sources like the National Bureau of Statistics of China, they are still subject to manipulation for many reason</w:t>
      </w:r>
      <w:r w:rsidR="00B34894">
        <w:rPr>
          <w:sz w:val="24"/>
        </w:rPr>
        <w:t>s</w:t>
      </w:r>
      <w:r w:rsidRPr="002F7B27">
        <w:rPr>
          <w:sz w:val="24"/>
        </w:rPr>
        <w:t xml:space="preserve">. Different interpretations of data, on the other hand, leads to different result.  </w:t>
      </w:r>
      <w:r w:rsidR="00B34894">
        <w:rPr>
          <w:sz w:val="24"/>
        </w:rPr>
        <w:t xml:space="preserve">On the other hand, </w:t>
      </w:r>
      <w:r w:rsidRPr="002F7B27">
        <w:rPr>
          <w:sz w:val="24"/>
        </w:rPr>
        <w:t>data used for parameter estimation</w:t>
      </w:r>
      <w:r w:rsidR="00B34894">
        <w:rPr>
          <w:sz w:val="24"/>
        </w:rPr>
        <w:t>s</w:t>
      </w:r>
      <w:r w:rsidRPr="002F7B27">
        <w:rPr>
          <w:sz w:val="24"/>
        </w:rPr>
        <w:t>, for example, per un</w:t>
      </w:r>
      <w:r w:rsidR="00B34894">
        <w:rPr>
          <w:sz w:val="24"/>
        </w:rPr>
        <w:t>it cost of water transportation, are</w:t>
      </w:r>
      <w:r w:rsidRPr="002F7B27">
        <w:rPr>
          <w:sz w:val="24"/>
        </w:rPr>
        <w:t xml:space="preserve"> hard to attain or estimate, </w:t>
      </w:r>
      <w:r w:rsidR="00B34894">
        <w:rPr>
          <w:sz w:val="24"/>
        </w:rPr>
        <w:t xml:space="preserve">which </w:t>
      </w:r>
      <w:r w:rsidRPr="002F7B27">
        <w:rPr>
          <w:sz w:val="24"/>
        </w:rPr>
        <w:t>will greatly result in significant changes in final strategy should our estimation deviates from the intrinsic value.</w:t>
      </w:r>
    </w:p>
    <w:p w:rsidR="002F7B27" w:rsidRDefault="002F7B27" w:rsidP="00132FBD">
      <w:pPr>
        <w:ind w:firstLineChars="200" w:firstLine="480"/>
        <w:rPr>
          <w:sz w:val="24"/>
        </w:rPr>
      </w:pPr>
      <w:r w:rsidRPr="002F7B27">
        <w:rPr>
          <w:sz w:val="24"/>
        </w:rPr>
        <w:t xml:space="preserve">However, to obtain the desired data is no easy job. </w:t>
      </w:r>
      <w:r w:rsidR="00B34894">
        <w:rPr>
          <w:sz w:val="24"/>
        </w:rPr>
        <w:t>It</w:t>
      </w:r>
      <w:r w:rsidRPr="002F7B27">
        <w:rPr>
          <w:sz w:val="24"/>
        </w:rPr>
        <w:t xml:space="preserve"> often require long-term surveys and study, as well as the assistance from expertise in related field. </w:t>
      </w:r>
      <w:r w:rsidR="00B34894">
        <w:rPr>
          <w:sz w:val="24"/>
        </w:rPr>
        <w:t>Due to the limitation of our research,</w:t>
      </w:r>
      <w:r w:rsidRPr="002F7B27">
        <w:rPr>
          <w:sz w:val="24"/>
        </w:rPr>
        <w:t xml:space="preserve"> there is no way to accurately capture these data. Acknowledging this fact, we manage to build conceptual models with logical reasoning and mathematical calculation (The grey model is an exception. The reason for using a </w:t>
      </w:r>
      <w:r w:rsidRPr="002F7B27">
        <w:rPr>
          <w:sz w:val="24"/>
        </w:rPr>
        <w:lastRenderedPageBreak/>
        <w:t xml:space="preserve">grey model is discussed in section </w:t>
      </w:r>
      <w:r w:rsidR="00B34894" w:rsidRPr="00B34894">
        <w:rPr>
          <w:sz w:val="24"/>
        </w:rPr>
        <w:t xml:space="preserve">§2.4 </w:t>
      </w:r>
      <w:r w:rsidRPr="002F7B27">
        <w:rPr>
          <w:sz w:val="24"/>
        </w:rPr>
        <w:t xml:space="preserve">and an alternative conceptual model is also offered.), under the assumption that we have </w:t>
      </w:r>
      <w:r w:rsidR="00B34894">
        <w:rPr>
          <w:sz w:val="24"/>
        </w:rPr>
        <w:t>the</w:t>
      </w:r>
      <w:r w:rsidRPr="002F7B27">
        <w:rPr>
          <w:sz w:val="24"/>
        </w:rPr>
        <w:t xml:space="preserve"> precise data. This way, we are able to modify our final strategies as soon as we obtain more accurate data, say, from the government or other sources, without doing many burdensome repetition</w:t>
      </w:r>
      <w:r w:rsidR="00B34894">
        <w:rPr>
          <w:sz w:val="24"/>
        </w:rPr>
        <w:t>s.</w:t>
      </w:r>
    </w:p>
    <w:p w:rsidR="00B34894" w:rsidRDefault="00B34894" w:rsidP="00132FBD">
      <w:pPr>
        <w:ind w:firstLineChars="200" w:firstLine="480"/>
        <w:rPr>
          <w:sz w:val="24"/>
        </w:rPr>
      </w:pPr>
    </w:p>
    <w:p w:rsidR="00B34894" w:rsidRDefault="00B34894" w:rsidP="00B34894">
      <w:pPr>
        <w:rPr>
          <w:b/>
          <w:sz w:val="24"/>
        </w:rPr>
      </w:pPr>
      <w:r w:rsidRPr="00423273">
        <w:rPr>
          <w:b/>
          <w:sz w:val="24"/>
        </w:rPr>
        <w:t>§</w:t>
      </w:r>
      <w:r>
        <w:rPr>
          <w:b/>
          <w:sz w:val="24"/>
        </w:rPr>
        <w:t>5</w:t>
      </w:r>
      <w:r w:rsidRPr="00423273">
        <w:rPr>
          <w:b/>
          <w:sz w:val="24"/>
        </w:rPr>
        <w:t>.</w:t>
      </w:r>
      <w:r>
        <w:rPr>
          <w:b/>
          <w:sz w:val="24"/>
        </w:rPr>
        <w:t>3</w:t>
      </w:r>
      <w:r w:rsidRPr="00423273">
        <w:rPr>
          <w:b/>
          <w:sz w:val="24"/>
        </w:rPr>
        <w:t xml:space="preserve"> </w:t>
      </w:r>
      <w:r>
        <w:rPr>
          <w:b/>
          <w:sz w:val="24"/>
        </w:rPr>
        <w:t>A Comprehensive Water Strategy</w:t>
      </w:r>
    </w:p>
    <w:p w:rsidR="00B34894" w:rsidRPr="00B34894" w:rsidRDefault="00B34894" w:rsidP="00B34894">
      <w:pPr>
        <w:ind w:firstLineChars="200" w:firstLine="480"/>
        <w:rPr>
          <w:sz w:val="24"/>
        </w:rPr>
      </w:pPr>
      <w:r>
        <w:rPr>
          <w:sz w:val="24"/>
        </w:rPr>
        <w:t>Based on our prediction</w:t>
      </w:r>
      <w:r w:rsidRPr="00B34894">
        <w:rPr>
          <w:sz w:val="24"/>
        </w:rPr>
        <w:t xml:space="preserve"> of </w:t>
      </w:r>
      <w:r>
        <w:rPr>
          <w:sz w:val="24"/>
        </w:rPr>
        <w:t xml:space="preserve">future </w:t>
      </w:r>
      <w:r w:rsidRPr="00B34894">
        <w:rPr>
          <w:sz w:val="24"/>
        </w:rPr>
        <w:t xml:space="preserve">water </w:t>
      </w:r>
      <w:r>
        <w:rPr>
          <w:sz w:val="24"/>
        </w:rPr>
        <w:t>conditions</w:t>
      </w:r>
      <w:r w:rsidRPr="00B34894">
        <w:rPr>
          <w:sz w:val="24"/>
        </w:rPr>
        <w:t xml:space="preserve">, we propose </w:t>
      </w:r>
      <w:r>
        <w:rPr>
          <w:sz w:val="24"/>
        </w:rPr>
        <w:t>3</w:t>
      </w:r>
      <w:r w:rsidRPr="00B34894">
        <w:rPr>
          <w:sz w:val="24"/>
        </w:rPr>
        <w:t xml:space="preserve"> specific plans to deal with the problem in 2025</w:t>
      </w:r>
      <w:r>
        <w:rPr>
          <w:sz w:val="24"/>
        </w:rPr>
        <w:t xml:space="preserve"> from the perspective of decision makers in China</w:t>
      </w:r>
      <w:r w:rsidRPr="00B34894">
        <w:rPr>
          <w:sz w:val="24"/>
        </w:rPr>
        <w:t>.</w:t>
      </w:r>
    </w:p>
    <w:p w:rsidR="00B34894" w:rsidRPr="00B34894" w:rsidRDefault="00B34894" w:rsidP="00B34894">
      <w:pPr>
        <w:ind w:firstLineChars="200" w:firstLine="480"/>
        <w:rPr>
          <w:sz w:val="24"/>
        </w:rPr>
      </w:pPr>
      <w:r>
        <w:rPr>
          <w:sz w:val="24"/>
        </w:rPr>
        <w:t xml:space="preserve">The </w:t>
      </w:r>
      <w:r w:rsidRPr="00B34894">
        <w:rPr>
          <w:sz w:val="24"/>
        </w:rPr>
        <w:t xml:space="preserve">Priority should be given to </w:t>
      </w:r>
      <w:r>
        <w:rPr>
          <w:i/>
          <w:sz w:val="24"/>
        </w:rPr>
        <w:t>Jiangsu Province</w:t>
      </w:r>
      <w:r w:rsidRPr="00B34894">
        <w:rPr>
          <w:sz w:val="24"/>
        </w:rPr>
        <w:t xml:space="preserve"> since it will suffer most from water shortage</w:t>
      </w:r>
      <w:r>
        <w:rPr>
          <w:sz w:val="24"/>
        </w:rPr>
        <w:t xml:space="preserve"> in 2025</w:t>
      </w:r>
      <w:r w:rsidRPr="00B34894">
        <w:rPr>
          <w:sz w:val="24"/>
        </w:rPr>
        <w:t xml:space="preserve">. Jiangsu is a relatively developed province, so we recommend </w:t>
      </w:r>
      <w:r>
        <w:rPr>
          <w:sz w:val="24"/>
        </w:rPr>
        <w:t>using the water storage strategy</w:t>
      </w:r>
      <w:r w:rsidRPr="00B34894">
        <w:rPr>
          <w:sz w:val="24"/>
        </w:rPr>
        <w:t xml:space="preserve">. Many reservoirs are located in Jiangsu, </w:t>
      </w:r>
      <w:r>
        <w:rPr>
          <w:sz w:val="24"/>
        </w:rPr>
        <w:t>governments</w:t>
      </w:r>
      <w:r w:rsidRPr="00B34894">
        <w:rPr>
          <w:sz w:val="24"/>
        </w:rPr>
        <w:t xml:space="preserve"> </w:t>
      </w:r>
      <w:r>
        <w:rPr>
          <w:sz w:val="24"/>
        </w:rPr>
        <w:t>can choose to m</w:t>
      </w:r>
      <w:r w:rsidRPr="00B34894">
        <w:rPr>
          <w:sz w:val="24"/>
        </w:rPr>
        <w:t xml:space="preserve">ake </w:t>
      </w:r>
      <w:r>
        <w:rPr>
          <w:sz w:val="24"/>
        </w:rPr>
        <w:t>water storage</w:t>
      </w:r>
      <w:r w:rsidRPr="00B34894">
        <w:rPr>
          <w:sz w:val="24"/>
        </w:rPr>
        <w:t xml:space="preserve"> </w:t>
      </w:r>
      <w:r>
        <w:rPr>
          <w:sz w:val="24"/>
        </w:rPr>
        <w:t>strategy</w:t>
      </w:r>
      <w:r w:rsidRPr="00B34894">
        <w:rPr>
          <w:sz w:val="24"/>
        </w:rPr>
        <w:t xml:space="preserve"> based on our news-vendor</w:t>
      </w:r>
      <w:r>
        <w:rPr>
          <w:sz w:val="24"/>
        </w:rPr>
        <w:t xml:space="preserve"> inventory</w:t>
      </w:r>
      <w:r w:rsidRPr="00B34894">
        <w:rPr>
          <w:sz w:val="24"/>
        </w:rPr>
        <w:t xml:space="preserve"> model. Investigation should be careful carried out to estimate parameters precisely</w:t>
      </w:r>
      <w:r>
        <w:rPr>
          <w:sz w:val="24"/>
        </w:rPr>
        <w:t>, however, to better capture water demands and supplies</w:t>
      </w:r>
      <w:r w:rsidRPr="00B34894">
        <w:rPr>
          <w:sz w:val="24"/>
        </w:rPr>
        <w:t>.</w:t>
      </w:r>
    </w:p>
    <w:p w:rsidR="00B34894" w:rsidRPr="00B34894" w:rsidRDefault="00B34894" w:rsidP="00B34894">
      <w:pPr>
        <w:ind w:firstLineChars="200" w:firstLine="480"/>
        <w:rPr>
          <w:sz w:val="24"/>
        </w:rPr>
      </w:pPr>
      <w:r>
        <w:rPr>
          <w:i/>
          <w:sz w:val="24"/>
        </w:rPr>
        <w:t>Henan Province</w:t>
      </w:r>
      <w:r w:rsidRPr="00B34894">
        <w:rPr>
          <w:sz w:val="24"/>
        </w:rPr>
        <w:t xml:space="preserve"> is representative of inland area </w:t>
      </w:r>
      <w:r>
        <w:rPr>
          <w:sz w:val="24"/>
        </w:rPr>
        <w:t xml:space="preserve">with major </w:t>
      </w:r>
      <w:r w:rsidRPr="00B34894">
        <w:rPr>
          <w:sz w:val="24"/>
        </w:rPr>
        <w:t>agricultur</w:t>
      </w:r>
      <w:r>
        <w:rPr>
          <w:sz w:val="24"/>
        </w:rPr>
        <w:t>al industry</w:t>
      </w:r>
      <w:r w:rsidRPr="00B34894">
        <w:rPr>
          <w:sz w:val="24"/>
        </w:rPr>
        <w:t xml:space="preserve">, so we recommend </w:t>
      </w:r>
      <w:r>
        <w:rPr>
          <w:sz w:val="24"/>
        </w:rPr>
        <w:t xml:space="preserve">the water storage strategy to solve the problem, in that </w:t>
      </w:r>
      <w:r w:rsidRPr="00B34894">
        <w:rPr>
          <w:sz w:val="24"/>
        </w:rPr>
        <w:t xml:space="preserve">the mainstream of Yellow </w:t>
      </w:r>
      <w:r>
        <w:rPr>
          <w:sz w:val="24"/>
        </w:rPr>
        <w:t>R</w:t>
      </w:r>
      <w:r w:rsidRPr="00B34894">
        <w:rPr>
          <w:sz w:val="24"/>
        </w:rPr>
        <w:t xml:space="preserve">iver flows through </w:t>
      </w:r>
      <w:r>
        <w:rPr>
          <w:sz w:val="24"/>
        </w:rPr>
        <w:t>the province</w:t>
      </w:r>
      <w:r w:rsidRPr="00B34894">
        <w:rPr>
          <w:sz w:val="24"/>
        </w:rPr>
        <w:t xml:space="preserve">. Decisions should be carefully made on how much water needed to store for later gap. </w:t>
      </w:r>
    </w:p>
    <w:p w:rsidR="00B34894" w:rsidRPr="00B34894" w:rsidRDefault="00B34894" w:rsidP="00B34894">
      <w:pPr>
        <w:ind w:firstLineChars="200" w:firstLine="480"/>
        <w:rPr>
          <w:sz w:val="24"/>
        </w:rPr>
      </w:pPr>
      <w:r w:rsidRPr="00B34894">
        <w:rPr>
          <w:sz w:val="24"/>
        </w:rPr>
        <w:t xml:space="preserve">For </w:t>
      </w:r>
      <w:r w:rsidRPr="00392A3D">
        <w:rPr>
          <w:i/>
          <w:sz w:val="24"/>
        </w:rPr>
        <w:t>Beijing</w:t>
      </w:r>
      <w:r w:rsidRPr="00B34894">
        <w:rPr>
          <w:sz w:val="24"/>
        </w:rPr>
        <w:t xml:space="preserve">, </w:t>
      </w:r>
      <w:r w:rsidRPr="00392A3D">
        <w:rPr>
          <w:i/>
          <w:sz w:val="24"/>
        </w:rPr>
        <w:t>Tianjin</w:t>
      </w:r>
      <w:r w:rsidRPr="00B34894">
        <w:rPr>
          <w:sz w:val="24"/>
        </w:rPr>
        <w:t xml:space="preserve"> and </w:t>
      </w:r>
      <w:r w:rsidRPr="00392A3D">
        <w:rPr>
          <w:i/>
          <w:sz w:val="24"/>
        </w:rPr>
        <w:t>Shandong</w:t>
      </w:r>
      <w:r w:rsidRPr="00B34894">
        <w:rPr>
          <w:sz w:val="24"/>
        </w:rPr>
        <w:t xml:space="preserve"> </w:t>
      </w:r>
      <w:r w:rsidR="00392A3D">
        <w:rPr>
          <w:i/>
          <w:sz w:val="24"/>
        </w:rPr>
        <w:t>Province</w:t>
      </w:r>
      <w:r w:rsidR="00392A3D">
        <w:rPr>
          <w:sz w:val="24"/>
        </w:rPr>
        <w:t>, we recommend the</w:t>
      </w:r>
      <w:r w:rsidR="00392A3D" w:rsidRPr="00B34894">
        <w:rPr>
          <w:sz w:val="24"/>
        </w:rPr>
        <w:t xml:space="preserve"> </w:t>
      </w:r>
      <w:r w:rsidRPr="00B34894">
        <w:rPr>
          <w:sz w:val="24"/>
        </w:rPr>
        <w:t xml:space="preserve">water </w:t>
      </w:r>
      <w:r w:rsidR="00392A3D">
        <w:rPr>
          <w:sz w:val="24"/>
        </w:rPr>
        <w:t>channeling strategy, specifically transporting water</w:t>
      </w:r>
      <w:r w:rsidRPr="00B34894">
        <w:rPr>
          <w:sz w:val="24"/>
        </w:rPr>
        <w:t xml:space="preserve"> from southern area</w:t>
      </w:r>
      <w:r w:rsidR="00392A3D">
        <w:rPr>
          <w:sz w:val="24"/>
        </w:rPr>
        <w:t>s</w:t>
      </w:r>
      <w:r w:rsidR="00392A3D">
        <w:rPr>
          <w:rFonts w:hint="eastAsia"/>
          <w:sz w:val="24"/>
        </w:rPr>
        <w:t>.</w:t>
      </w:r>
      <w:r w:rsidRPr="00B34894">
        <w:rPr>
          <w:sz w:val="24"/>
        </w:rPr>
        <w:t xml:space="preserve"> </w:t>
      </w:r>
      <w:r w:rsidR="00392A3D">
        <w:rPr>
          <w:sz w:val="24"/>
        </w:rPr>
        <w:t>The t</w:t>
      </w:r>
      <w:r w:rsidRPr="00B34894">
        <w:rPr>
          <w:sz w:val="24"/>
        </w:rPr>
        <w:t xml:space="preserve">hree </w:t>
      </w:r>
      <w:r w:rsidR="00392A3D" w:rsidRPr="00B34894">
        <w:rPr>
          <w:sz w:val="24"/>
        </w:rPr>
        <w:t>neighboring</w:t>
      </w:r>
      <w:r w:rsidRPr="00B34894">
        <w:rPr>
          <w:sz w:val="24"/>
        </w:rPr>
        <w:t xml:space="preserve"> provinces can generate great </w:t>
      </w:r>
      <w:r w:rsidR="00392A3D" w:rsidRPr="00B34894">
        <w:rPr>
          <w:sz w:val="24"/>
        </w:rPr>
        <w:t>synergy</w:t>
      </w:r>
      <w:r w:rsidR="00392A3D">
        <w:rPr>
          <w:sz w:val="24"/>
        </w:rPr>
        <w:t xml:space="preserve">, </w:t>
      </w:r>
      <w:r w:rsidRPr="00B34894">
        <w:rPr>
          <w:sz w:val="24"/>
        </w:rPr>
        <w:t>direct</w:t>
      </w:r>
      <w:r w:rsidR="00392A3D">
        <w:rPr>
          <w:sz w:val="24"/>
        </w:rPr>
        <w:t>ly</w:t>
      </w:r>
      <w:r w:rsidRPr="00B34894">
        <w:rPr>
          <w:sz w:val="24"/>
        </w:rPr>
        <w:t xml:space="preserve"> beneficiary of </w:t>
      </w:r>
      <w:r w:rsidR="00392A3D">
        <w:rPr>
          <w:sz w:val="24"/>
        </w:rPr>
        <w:t xml:space="preserve">cross-region </w:t>
      </w:r>
      <w:r w:rsidRPr="00B34894">
        <w:rPr>
          <w:sz w:val="24"/>
        </w:rPr>
        <w:t xml:space="preserve">water </w:t>
      </w:r>
      <w:r w:rsidR="00392A3D">
        <w:rPr>
          <w:sz w:val="24"/>
        </w:rPr>
        <w:t>channeling</w:t>
      </w:r>
      <w:r w:rsidRPr="00B34894">
        <w:rPr>
          <w:sz w:val="24"/>
        </w:rPr>
        <w:t xml:space="preserve"> project</w:t>
      </w:r>
      <w:r w:rsidR="00392A3D">
        <w:rPr>
          <w:sz w:val="24"/>
        </w:rPr>
        <w:t>s</w:t>
      </w:r>
      <w:r w:rsidRPr="00B34894">
        <w:rPr>
          <w:sz w:val="24"/>
        </w:rPr>
        <w:t>.</w:t>
      </w:r>
    </w:p>
    <w:p w:rsidR="00552901" w:rsidRPr="00423273" w:rsidRDefault="00552901" w:rsidP="00552901"/>
    <w:p w:rsidR="00552901" w:rsidRPr="00423273" w:rsidRDefault="00552901" w:rsidP="00552901">
      <w:pPr>
        <w:rPr>
          <w:b/>
          <w:sz w:val="28"/>
        </w:rPr>
      </w:pPr>
      <w:r w:rsidRPr="00423273">
        <w:rPr>
          <w:b/>
          <w:sz w:val="28"/>
        </w:rPr>
        <w:t>References</w:t>
      </w:r>
    </w:p>
    <w:p w:rsidR="00552901" w:rsidRPr="00423273" w:rsidRDefault="00950438" w:rsidP="00552901">
      <w:pPr>
        <w:numPr>
          <w:ilvl w:val="0"/>
          <w:numId w:val="3"/>
        </w:numPr>
      </w:pPr>
      <w:r w:rsidRPr="00950438">
        <w:t>The Dow Chemical Company</w:t>
      </w:r>
      <w:r>
        <w:t>. (2011)</w:t>
      </w:r>
      <w:r w:rsidRPr="00950438">
        <w:t xml:space="preserve"> China's Thirst for Wate</w:t>
      </w:r>
      <w:r>
        <w:t>r.</w:t>
      </w:r>
    </w:p>
    <w:p w:rsidR="00552901" w:rsidRDefault="00950438" w:rsidP="00552901">
      <w:pPr>
        <w:numPr>
          <w:ilvl w:val="0"/>
          <w:numId w:val="3"/>
        </w:numPr>
      </w:pPr>
      <w:proofErr w:type="spellStart"/>
      <w:r w:rsidRPr="00950438">
        <w:t>Oelkers</w:t>
      </w:r>
      <w:proofErr w:type="spellEnd"/>
      <w:r w:rsidRPr="00950438">
        <w:t xml:space="preserve">, E. H., </w:t>
      </w:r>
      <w:proofErr w:type="spellStart"/>
      <w:r w:rsidR="001A03B4">
        <w:t>Hering</w:t>
      </w:r>
      <w:proofErr w:type="spellEnd"/>
      <w:r w:rsidR="001A03B4">
        <w:t>, J. G., &amp; Zhu, C. (2011)</w:t>
      </w:r>
      <w:r w:rsidRPr="00950438">
        <w:t xml:space="preserve"> Water: Is There a Global Crisis</w:t>
      </w:r>
      <w:proofErr w:type="gramStart"/>
      <w:r w:rsidRPr="00950438">
        <w:t>?.</w:t>
      </w:r>
      <w:proofErr w:type="gramEnd"/>
      <w:r w:rsidRPr="00950438">
        <w:t> Elements, 7(3), 157-162.</w:t>
      </w:r>
    </w:p>
    <w:p w:rsidR="001A03B4" w:rsidRPr="001A03B4" w:rsidRDefault="001A03B4" w:rsidP="00552901">
      <w:pPr>
        <w:numPr>
          <w:ilvl w:val="0"/>
          <w:numId w:val="3"/>
        </w:numPr>
      </w:pPr>
      <w:r w:rsidRPr="001A03B4">
        <w:t>Deng, J. L. (1989). Introduction to grey system theory. The Journal of grey system, 1(1), 1-24.</w:t>
      </w:r>
    </w:p>
    <w:p w:rsidR="001A03B4" w:rsidRPr="001A03B4" w:rsidRDefault="001A03B4" w:rsidP="00552901">
      <w:pPr>
        <w:numPr>
          <w:ilvl w:val="0"/>
          <w:numId w:val="3"/>
        </w:numPr>
        <w:rPr>
          <w:kern w:val="0"/>
          <w:sz w:val="22"/>
          <w:szCs w:val="22"/>
        </w:rPr>
      </w:pPr>
      <w:r w:rsidRPr="001A03B4">
        <w:rPr>
          <w:kern w:val="0"/>
          <w:sz w:val="22"/>
          <w:szCs w:val="22"/>
        </w:rPr>
        <w:t>张雅君</w:t>
      </w:r>
      <w:r>
        <w:rPr>
          <w:rFonts w:hint="eastAsia"/>
          <w:kern w:val="0"/>
          <w:sz w:val="22"/>
          <w:szCs w:val="22"/>
        </w:rPr>
        <w:t>，</w:t>
      </w:r>
      <w:r w:rsidRPr="001A03B4">
        <w:rPr>
          <w:kern w:val="0"/>
          <w:sz w:val="22"/>
          <w:szCs w:val="22"/>
        </w:rPr>
        <w:t>刘全胜</w:t>
      </w:r>
      <w:r w:rsidRPr="001A03B4">
        <w:rPr>
          <w:kern w:val="0"/>
          <w:sz w:val="22"/>
          <w:szCs w:val="22"/>
        </w:rPr>
        <w:t xml:space="preserve">. (2001). </w:t>
      </w:r>
      <w:r w:rsidRPr="001A03B4">
        <w:rPr>
          <w:kern w:val="0"/>
          <w:sz w:val="22"/>
          <w:szCs w:val="22"/>
        </w:rPr>
        <w:t>需水量预测方法的评析与择优</w:t>
      </w:r>
      <w:r w:rsidRPr="001A03B4">
        <w:rPr>
          <w:kern w:val="0"/>
          <w:sz w:val="22"/>
          <w:szCs w:val="22"/>
        </w:rPr>
        <w:t>. </w:t>
      </w:r>
      <w:r w:rsidRPr="001A03B4">
        <w:rPr>
          <w:kern w:val="0"/>
          <w:sz w:val="22"/>
          <w:szCs w:val="22"/>
        </w:rPr>
        <w:t>中国给水排水</w:t>
      </w:r>
      <w:r w:rsidRPr="001A03B4">
        <w:rPr>
          <w:kern w:val="0"/>
          <w:sz w:val="22"/>
          <w:szCs w:val="22"/>
        </w:rPr>
        <w:t>, 17(7), 27-29.</w:t>
      </w:r>
    </w:p>
    <w:p w:rsidR="001A03B4" w:rsidRPr="00B20B19" w:rsidRDefault="001A03B4" w:rsidP="001A03B4">
      <w:pPr>
        <w:numPr>
          <w:ilvl w:val="0"/>
          <w:numId w:val="3"/>
        </w:numPr>
        <w:rPr>
          <w:rFonts w:ascii="CMR12" w:hAnsi="CMR12" w:cs="CMR12"/>
          <w:kern w:val="0"/>
          <w:sz w:val="24"/>
        </w:rPr>
      </w:pPr>
      <w:r w:rsidRPr="001A03B4">
        <w:t>The National Bureau of Statistics of China. (1999-2011) Statistical Yearbook of China.</w:t>
      </w:r>
    </w:p>
    <w:p w:rsidR="00B20B19" w:rsidRDefault="00B20B19" w:rsidP="001A03B4">
      <w:pPr>
        <w:numPr>
          <w:ilvl w:val="0"/>
          <w:numId w:val="3"/>
        </w:numPr>
        <w:rPr>
          <w:kern w:val="0"/>
          <w:sz w:val="22"/>
          <w:szCs w:val="22"/>
        </w:rPr>
      </w:pPr>
      <w:proofErr w:type="gramStart"/>
      <w:r w:rsidRPr="00B20B19">
        <w:rPr>
          <w:kern w:val="0"/>
          <w:sz w:val="22"/>
          <w:szCs w:val="22"/>
        </w:rPr>
        <w:t>卓金武</w:t>
      </w:r>
      <w:proofErr w:type="gramEnd"/>
      <w:r>
        <w:rPr>
          <w:rFonts w:hint="eastAsia"/>
          <w:kern w:val="0"/>
          <w:sz w:val="22"/>
          <w:szCs w:val="22"/>
        </w:rPr>
        <w:t>，</w:t>
      </w:r>
      <w:r w:rsidRPr="00B20B19">
        <w:rPr>
          <w:kern w:val="0"/>
          <w:sz w:val="22"/>
          <w:szCs w:val="22"/>
        </w:rPr>
        <w:t>魏永生</w:t>
      </w:r>
      <w:r w:rsidRPr="00B20B19">
        <w:rPr>
          <w:kern w:val="0"/>
          <w:sz w:val="22"/>
          <w:szCs w:val="22"/>
        </w:rPr>
        <w:t xml:space="preserve">. (2011). </w:t>
      </w:r>
      <w:proofErr w:type="spellStart"/>
      <w:r w:rsidRPr="00B20B19">
        <w:rPr>
          <w:kern w:val="0"/>
          <w:sz w:val="22"/>
          <w:szCs w:val="22"/>
        </w:rPr>
        <w:t>Matlab</w:t>
      </w:r>
      <w:proofErr w:type="spellEnd"/>
      <w:r w:rsidRPr="00B20B19">
        <w:rPr>
          <w:kern w:val="0"/>
          <w:sz w:val="22"/>
          <w:szCs w:val="22"/>
        </w:rPr>
        <w:t xml:space="preserve"> </w:t>
      </w:r>
      <w:r w:rsidRPr="00B20B19">
        <w:rPr>
          <w:kern w:val="0"/>
          <w:sz w:val="22"/>
          <w:szCs w:val="22"/>
        </w:rPr>
        <w:t>在数学建模中的应用</w:t>
      </w:r>
      <w:r w:rsidRPr="00B20B19">
        <w:rPr>
          <w:kern w:val="0"/>
          <w:sz w:val="22"/>
          <w:szCs w:val="22"/>
        </w:rPr>
        <w:t>.</w:t>
      </w:r>
    </w:p>
    <w:p w:rsidR="001527FF" w:rsidRDefault="001527FF" w:rsidP="001A03B4">
      <w:pPr>
        <w:numPr>
          <w:ilvl w:val="0"/>
          <w:numId w:val="3"/>
        </w:numPr>
      </w:pPr>
      <w:proofErr w:type="spellStart"/>
      <w:r w:rsidRPr="001527FF">
        <w:t>Seckler</w:t>
      </w:r>
      <w:proofErr w:type="spellEnd"/>
      <w:r w:rsidRPr="001527FF">
        <w:t xml:space="preserve">, David William. World water demand and supply, 1990 to 2025: Scenarios and issues. Vol. 19. </w:t>
      </w:r>
      <w:proofErr w:type="spellStart"/>
      <w:r w:rsidRPr="001527FF">
        <w:t>Iwmi</w:t>
      </w:r>
      <w:proofErr w:type="spellEnd"/>
      <w:r w:rsidRPr="001527FF">
        <w:t>, 1998.</w:t>
      </w:r>
    </w:p>
    <w:p w:rsidR="00BB52A4" w:rsidRPr="00BB52A4" w:rsidRDefault="00BB52A4" w:rsidP="001A03B4">
      <w:pPr>
        <w:numPr>
          <w:ilvl w:val="0"/>
          <w:numId w:val="3"/>
        </w:numPr>
      </w:pPr>
      <w:proofErr w:type="gramStart"/>
      <w:r w:rsidRPr="00BB52A4">
        <w:rPr>
          <w:kern w:val="0"/>
          <w:sz w:val="22"/>
          <w:szCs w:val="22"/>
        </w:rPr>
        <w:t>史培军</w:t>
      </w:r>
      <w:proofErr w:type="gramEnd"/>
      <w:r>
        <w:rPr>
          <w:kern w:val="0"/>
          <w:sz w:val="22"/>
          <w:szCs w:val="22"/>
        </w:rPr>
        <w:t>,</w:t>
      </w:r>
      <w:r>
        <w:rPr>
          <w:rFonts w:hint="eastAsia"/>
          <w:kern w:val="0"/>
          <w:sz w:val="22"/>
          <w:szCs w:val="22"/>
        </w:rPr>
        <w:t>，</w:t>
      </w:r>
      <w:r w:rsidRPr="00BB52A4">
        <w:rPr>
          <w:kern w:val="0"/>
          <w:sz w:val="22"/>
          <w:szCs w:val="22"/>
        </w:rPr>
        <w:t>王静爱</w:t>
      </w:r>
      <w:r>
        <w:rPr>
          <w:rFonts w:hint="eastAsia"/>
          <w:kern w:val="0"/>
          <w:sz w:val="22"/>
          <w:szCs w:val="22"/>
        </w:rPr>
        <w:t>，</w:t>
      </w:r>
      <w:r w:rsidRPr="00BB52A4">
        <w:rPr>
          <w:kern w:val="0"/>
          <w:sz w:val="22"/>
          <w:szCs w:val="22"/>
        </w:rPr>
        <w:t>杨明川</w:t>
      </w:r>
      <w:r w:rsidRPr="00BB52A4">
        <w:rPr>
          <w:kern w:val="0"/>
          <w:sz w:val="22"/>
          <w:szCs w:val="22"/>
        </w:rPr>
        <w:t xml:space="preserve">. (2003). </w:t>
      </w:r>
      <w:r w:rsidRPr="00BB52A4">
        <w:rPr>
          <w:kern w:val="0"/>
          <w:sz w:val="22"/>
          <w:szCs w:val="22"/>
        </w:rPr>
        <w:t>中国自然灾害系统地图集</w:t>
      </w:r>
      <w:r w:rsidRPr="00BB52A4">
        <w:rPr>
          <w:kern w:val="0"/>
          <w:sz w:val="22"/>
          <w:szCs w:val="22"/>
        </w:rPr>
        <w:t>.</w:t>
      </w:r>
      <w:r w:rsidR="001A03B4" w:rsidRPr="00BB52A4">
        <w:rPr>
          <w:kern w:val="0"/>
          <w:sz w:val="22"/>
          <w:szCs w:val="22"/>
        </w:rPr>
        <w:t>1999-2011</w:t>
      </w:r>
      <w:r>
        <w:rPr>
          <w:kern w:val="0"/>
          <w:sz w:val="22"/>
          <w:szCs w:val="22"/>
        </w:rPr>
        <w:t>.</w:t>
      </w:r>
    </w:p>
    <w:p w:rsidR="008742B8" w:rsidRDefault="008742B8" w:rsidP="008742B8"/>
    <w:p w:rsidR="003B2F27" w:rsidRDefault="003B2F27">
      <w:pPr>
        <w:widowControl/>
        <w:jc w:val="left"/>
        <w:rPr>
          <w:b/>
          <w:color w:val="FF0000"/>
          <w:bdr w:val="single" w:sz="4" w:space="0" w:color="auto"/>
        </w:rPr>
      </w:pPr>
      <w:r>
        <w:rPr>
          <w:b/>
          <w:color w:val="FF0000"/>
          <w:bdr w:val="single" w:sz="4" w:space="0" w:color="auto"/>
        </w:rPr>
        <w:br w:type="page"/>
      </w:r>
    </w:p>
    <w:p w:rsidR="00552901" w:rsidRPr="00B8493B" w:rsidRDefault="003B2F27" w:rsidP="00552901">
      <w:pPr>
        <w:widowControl/>
        <w:shd w:val="clear" w:color="auto" w:fill="FFFFFF"/>
        <w:jc w:val="center"/>
        <w:rPr>
          <w:rFonts w:ascii="黑体" w:eastAsia="黑体" w:hAnsi="宋体" w:cs="宋体"/>
          <w:b/>
          <w:kern w:val="0"/>
          <w:sz w:val="32"/>
          <w:szCs w:val="32"/>
        </w:rPr>
      </w:pPr>
      <w:r>
        <w:rPr>
          <w:rFonts w:ascii="黑体" w:eastAsia="黑体" w:hAnsi="宋体" w:cs="宋体" w:hint="eastAsia"/>
          <w:b/>
          <w:kern w:val="0"/>
          <w:sz w:val="32"/>
          <w:szCs w:val="32"/>
        </w:rPr>
        <w:lastRenderedPageBreak/>
        <w:t>基于运输</w:t>
      </w:r>
      <w:r>
        <w:rPr>
          <w:rFonts w:ascii="黑体" w:eastAsia="黑体" w:hAnsi="宋体" w:cs="宋体"/>
          <w:b/>
          <w:kern w:val="0"/>
          <w:sz w:val="32"/>
          <w:szCs w:val="32"/>
        </w:rPr>
        <w:t>模型</w:t>
      </w:r>
      <w:r>
        <w:rPr>
          <w:rFonts w:ascii="黑体" w:eastAsia="黑体" w:hAnsi="宋体" w:cs="宋体" w:hint="eastAsia"/>
          <w:b/>
          <w:kern w:val="0"/>
          <w:sz w:val="32"/>
          <w:szCs w:val="32"/>
        </w:rPr>
        <w:t>和</w:t>
      </w:r>
      <w:r>
        <w:rPr>
          <w:rFonts w:ascii="黑体" w:eastAsia="黑体" w:hAnsi="宋体" w:cs="宋体"/>
          <w:b/>
          <w:kern w:val="0"/>
          <w:sz w:val="32"/>
          <w:szCs w:val="32"/>
        </w:rPr>
        <w:t>库存</w:t>
      </w:r>
      <w:r>
        <w:rPr>
          <w:rFonts w:ascii="黑体" w:eastAsia="黑体" w:hAnsi="宋体" w:cs="宋体" w:hint="eastAsia"/>
          <w:b/>
          <w:kern w:val="0"/>
          <w:sz w:val="32"/>
          <w:szCs w:val="32"/>
        </w:rPr>
        <w:t>模型</w:t>
      </w:r>
      <w:r>
        <w:rPr>
          <w:rFonts w:ascii="黑体" w:eastAsia="黑体" w:hAnsi="宋体" w:cs="宋体"/>
          <w:b/>
          <w:kern w:val="0"/>
          <w:sz w:val="32"/>
          <w:szCs w:val="32"/>
        </w:rPr>
        <w:t>的有效水资源管理策略</w:t>
      </w:r>
      <w:r>
        <w:rPr>
          <w:rFonts w:ascii="黑体" w:eastAsia="黑体" w:hAnsi="宋体" w:cs="宋体" w:hint="eastAsia"/>
          <w:b/>
          <w:kern w:val="0"/>
          <w:sz w:val="32"/>
          <w:szCs w:val="32"/>
        </w:rPr>
        <w:t>的</w:t>
      </w:r>
      <w:r>
        <w:rPr>
          <w:rFonts w:ascii="黑体" w:eastAsia="黑体" w:hAnsi="宋体" w:cs="宋体"/>
          <w:b/>
          <w:kern w:val="0"/>
          <w:sz w:val="32"/>
          <w:szCs w:val="32"/>
        </w:rPr>
        <w:t>建模</w:t>
      </w:r>
    </w:p>
    <w:p w:rsidR="00552901" w:rsidRDefault="00552901" w:rsidP="00552901">
      <w:pPr>
        <w:widowControl/>
        <w:shd w:val="clear" w:color="auto" w:fill="FFFFFF"/>
        <w:jc w:val="center"/>
        <w:rPr>
          <w:rFonts w:ascii="宋体" w:hAnsi="宋体"/>
          <w:sz w:val="20"/>
          <w:szCs w:val="20"/>
        </w:rPr>
      </w:pPr>
    </w:p>
    <w:p w:rsidR="00552901" w:rsidRPr="0099258F" w:rsidRDefault="003B2F27" w:rsidP="00552901">
      <w:pPr>
        <w:spacing w:line="400" w:lineRule="exact"/>
        <w:jc w:val="center"/>
        <w:rPr>
          <w:rFonts w:ascii="宋体" w:hAnsi="宋体"/>
          <w:szCs w:val="20"/>
        </w:rPr>
      </w:pPr>
      <w:r>
        <w:rPr>
          <w:rFonts w:ascii="宋体" w:hAnsi="宋体" w:hint="eastAsia"/>
          <w:szCs w:val="20"/>
        </w:rPr>
        <w:t>陈炜</w:t>
      </w:r>
    </w:p>
    <w:p w:rsidR="00552901" w:rsidRDefault="00552901" w:rsidP="00552901">
      <w:pPr>
        <w:autoSpaceDE w:val="0"/>
        <w:autoSpaceDN w:val="0"/>
        <w:adjustRightInd w:val="0"/>
        <w:jc w:val="center"/>
        <w:rPr>
          <w:rFonts w:ascii="宋体" w:hAnsi="宋体"/>
          <w:color w:val="000000"/>
          <w:kern w:val="0"/>
          <w:sz w:val="20"/>
          <w:szCs w:val="20"/>
        </w:rPr>
      </w:pPr>
      <w:r>
        <w:rPr>
          <w:rFonts w:ascii="宋体" w:hAnsi="宋体" w:cs="宋体" w:hint="eastAsia"/>
          <w:color w:val="000000"/>
          <w:kern w:val="0"/>
          <w:sz w:val="20"/>
          <w:szCs w:val="20"/>
        </w:rPr>
        <w:t>(</w:t>
      </w:r>
      <w:r w:rsidRPr="000972F8">
        <w:rPr>
          <w:rFonts w:ascii="宋体" w:hAnsi="宋体" w:cs="宋体" w:hint="eastAsia"/>
          <w:color w:val="000000"/>
          <w:kern w:val="0"/>
          <w:sz w:val="20"/>
          <w:szCs w:val="20"/>
        </w:rPr>
        <w:t>南京大学</w:t>
      </w:r>
      <w:r w:rsidR="003B2F27">
        <w:rPr>
          <w:rFonts w:ascii="宋体" w:hAnsi="宋体" w:cs="宋体" w:hint="eastAsia"/>
          <w:color w:val="000000"/>
          <w:kern w:val="0"/>
          <w:sz w:val="20"/>
          <w:szCs w:val="20"/>
        </w:rPr>
        <w:t>工程管理学院金融工程系2010级</w:t>
      </w:r>
      <w:r w:rsidRPr="000972F8">
        <w:rPr>
          <w:rFonts w:ascii="宋体" w:hAnsi="宋体" w:cs="宋体" w:hint="eastAsia"/>
          <w:color w:val="000000"/>
          <w:kern w:val="0"/>
          <w:sz w:val="20"/>
          <w:szCs w:val="20"/>
        </w:rPr>
        <w:t xml:space="preserve">，南京 </w:t>
      </w:r>
      <w:r w:rsidRPr="000972F8">
        <w:rPr>
          <w:rFonts w:ascii="宋体" w:hAnsi="宋体"/>
          <w:color w:val="000000"/>
          <w:kern w:val="0"/>
          <w:sz w:val="20"/>
          <w:szCs w:val="20"/>
        </w:rPr>
        <w:t>2100</w:t>
      </w:r>
      <w:r w:rsidR="003B2F27">
        <w:rPr>
          <w:rFonts w:ascii="宋体" w:hAnsi="宋体"/>
          <w:color w:val="000000"/>
          <w:kern w:val="0"/>
          <w:sz w:val="20"/>
          <w:szCs w:val="20"/>
        </w:rPr>
        <w:t>23</w:t>
      </w:r>
      <w:r>
        <w:rPr>
          <w:rFonts w:ascii="宋体" w:hAnsi="宋体" w:hint="eastAsia"/>
          <w:color w:val="000000"/>
          <w:kern w:val="0"/>
          <w:sz w:val="20"/>
          <w:szCs w:val="20"/>
        </w:rPr>
        <w:t>)</w:t>
      </w:r>
    </w:p>
    <w:p w:rsidR="003B2F27" w:rsidRPr="00C84AC9" w:rsidRDefault="003B2F27" w:rsidP="003B2F27">
      <w:pPr>
        <w:autoSpaceDE w:val="0"/>
        <w:autoSpaceDN w:val="0"/>
        <w:adjustRightInd w:val="0"/>
        <w:jc w:val="center"/>
        <w:rPr>
          <w:rFonts w:ascii="宋体" w:hAnsi="宋体"/>
          <w:color w:val="000000"/>
          <w:kern w:val="0"/>
          <w:szCs w:val="20"/>
        </w:rPr>
      </w:pPr>
      <w:r>
        <w:rPr>
          <w:rFonts w:ascii="宋体" w:hAnsi="宋体" w:hint="eastAsia"/>
          <w:color w:val="000000"/>
          <w:kern w:val="0"/>
          <w:szCs w:val="20"/>
        </w:rPr>
        <w:t>刘威志</w:t>
      </w:r>
    </w:p>
    <w:p w:rsidR="003B2F27" w:rsidRDefault="003B2F27" w:rsidP="003B2F27">
      <w:pPr>
        <w:autoSpaceDE w:val="0"/>
        <w:autoSpaceDN w:val="0"/>
        <w:adjustRightInd w:val="0"/>
        <w:jc w:val="center"/>
        <w:rPr>
          <w:rFonts w:ascii="宋体" w:hAnsi="宋体"/>
          <w:color w:val="000000"/>
          <w:kern w:val="0"/>
          <w:sz w:val="20"/>
          <w:szCs w:val="20"/>
        </w:rPr>
      </w:pPr>
      <w:r>
        <w:rPr>
          <w:rFonts w:ascii="宋体" w:hAnsi="宋体" w:cs="宋体" w:hint="eastAsia"/>
          <w:color w:val="000000"/>
          <w:kern w:val="0"/>
          <w:sz w:val="20"/>
          <w:szCs w:val="20"/>
        </w:rPr>
        <w:t>(</w:t>
      </w:r>
      <w:r w:rsidRPr="000972F8">
        <w:rPr>
          <w:rFonts w:ascii="宋体" w:hAnsi="宋体" w:cs="宋体" w:hint="eastAsia"/>
          <w:color w:val="000000"/>
          <w:kern w:val="0"/>
          <w:sz w:val="20"/>
          <w:szCs w:val="20"/>
        </w:rPr>
        <w:t>南京大学</w:t>
      </w:r>
      <w:r>
        <w:rPr>
          <w:rFonts w:ascii="宋体" w:hAnsi="宋体" w:cs="宋体" w:hint="eastAsia"/>
          <w:color w:val="000000"/>
          <w:kern w:val="0"/>
          <w:sz w:val="20"/>
          <w:szCs w:val="20"/>
        </w:rPr>
        <w:t>工程管理学院工业工程系2010级</w:t>
      </w:r>
      <w:r w:rsidRPr="000972F8">
        <w:rPr>
          <w:rFonts w:ascii="宋体" w:hAnsi="宋体" w:cs="宋体" w:hint="eastAsia"/>
          <w:color w:val="000000"/>
          <w:kern w:val="0"/>
          <w:sz w:val="20"/>
          <w:szCs w:val="20"/>
        </w:rPr>
        <w:t xml:space="preserve">，南京 </w:t>
      </w:r>
      <w:r w:rsidRPr="000972F8">
        <w:rPr>
          <w:rFonts w:ascii="宋体" w:hAnsi="宋体"/>
          <w:color w:val="000000"/>
          <w:kern w:val="0"/>
          <w:sz w:val="20"/>
          <w:szCs w:val="20"/>
        </w:rPr>
        <w:t>2100</w:t>
      </w:r>
      <w:r>
        <w:rPr>
          <w:rFonts w:ascii="宋体" w:hAnsi="宋体"/>
          <w:color w:val="000000"/>
          <w:kern w:val="0"/>
          <w:sz w:val="20"/>
          <w:szCs w:val="20"/>
        </w:rPr>
        <w:t>23</w:t>
      </w:r>
      <w:r>
        <w:rPr>
          <w:rFonts w:ascii="宋体" w:hAnsi="宋体" w:hint="eastAsia"/>
          <w:color w:val="000000"/>
          <w:kern w:val="0"/>
          <w:sz w:val="20"/>
          <w:szCs w:val="20"/>
        </w:rPr>
        <w:t>)</w:t>
      </w:r>
    </w:p>
    <w:p w:rsidR="00552901" w:rsidRPr="00C84AC9" w:rsidRDefault="003B2F27" w:rsidP="00552901">
      <w:pPr>
        <w:autoSpaceDE w:val="0"/>
        <w:autoSpaceDN w:val="0"/>
        <w:adjustRightInd w:val="0"/>
        <w:jc w:val="center"/>
        <w:rPr>
          <w:rFonts w:ascii="宋体" w:hAnsi="宋体"/>
          <w:color w:val="000000"/>
          <w:kern w:val="0"/>
          <w:szCs w:val="20"/>
        </w:rPr>
      </w:pPr>
      <w:r>
        <w:rPr>
          <w:rFonts w:ascii="宋体" w:hAnsi="宋体" w:hint="eastAsia"/>
          <w:color w:val="000000"/>
          <w:kern w:val="0"/>
          <w:szCs w:val="20"/>
        </w:rPr>
        <w:t>杨岑莹</w:t>
      </w:r>
    </w:p>
    <w:p w:rsidR="00552901" w:rsidRDefault="00552901" w:rsidP="00552901">
      <w:pPr>
        <w:autoSpaceDE w:val="0"/>
        <w:autoSpaceDN w:val="0"/>
        <w:adjustRightInd w:val="0"/>
        <w:jc w:val="center"/>
        <w:rPr>
          <w:rFonts w:ascii="宋体" w:hAnsi="宋体"/>
          <w:color w:val="000000"/>
          <w:kern w:val="0"/>
          <w:sz w:val="20"/>
          <w:szCs w:val="20"/>
        </w:rPr>
      </w:pPr>
      <w:r>
        <w:rPr>
          <w:rFonts w:ascii="宋体" w:hAnsi="宋体" w:hint="eastAsia"/>
          <w:color w:val="000000"/>
          <w:kern w:val="0"/>
          <w:sz w:val="20"/>
          <w:szCs w:val="20"/>
        </w:rPr>
        <w:t>（</w:t>
      </w:r>
      <w:r w:rsidRPr="000972F8">
        <w:rPr>
          <w:rFonts w:ascii="宋体" w:hAnsi="宋体" w:cs="宋体" w:hint="eastAsia"/>
          <w:color w:val="000000"/>
          <w:kern w:val="0"/>
          <w:sz w:val="20"/>
          <w:szCs w:val="20"/>
        </w:rPr>
        <w:t>南京大学</w:t>
      </w:r>
      <w:r w:rsidR="003B2F27">
        <w:rPr>
          <w:rFonts w:ascii="宋体" w:hAnsi="宋体" w:cs="宋体" w:hint="eastAsia"/>
          <w:color w:val="000000"/>
          <w:kern w:val="0"/>
          <w:sz w:val="20"/>
          <w:szCs w:val="20"/>
        </w:rPr>
        <w:t>商学院管理学院</w:t>
      </w:r>
      <w:r w:rsidR="003B2F27">
        <w:rPr>
          <w:rFonts w:ascii="宋体" w:hAnsi="宋体" w:cs="宋体"/>
          <w:color w:val="000000"/>
          <w:kern w:val="0"/>
          <w:sz w:val="20"/>
          <w:szCs w:val="20"/>
        </w:rPr>
        <w:t>人力资源管理系</w:t>
      </w:r>
      <w:r w:rsidR="003B2F27">
        <w:rPr>
          <w:rFonts w:ascii="宋体" w:hAnsi="宋体" w:cs="宋体" w:hint="eastAsia"/>
          <w:color w:val="000000"/>
          <w:kern w:val="0"/>
          <w:sz w:val="20"/>
          <w:szCs w:val="20"/>
        </w:rPr>
        <w:t>2009级</w:t>
      </w:r>
      <w:r w:rsidRPr="000972F8">
        <w:rPr>
          <w:rFonts w:ascii="宋体" w:hAnsi="宋体" w:cs="宋体" w:hint="eastAsia"/>
          <w:color w:val="000000"/>
          <w:kern w:val="0"/>
          <w:sz w:val="20"/>
          <w:szCs w:val="20"/>
        </w:rPr>
        <w:t xml:space="preserve">，南京 </w:t>
      </w:r>
      <w:r w:rsidRPr="000972F8">
        <w:rPr>
          <w:rFonts w:ascii="宋体" w:hAnsi="宋体"/>
          <w:color w:val="000000"/>
          <w:kern w:val="0"/>
          <w:sz w:val="20"/>
          <w:szCs w:val="20"/>
        </w:rPr>
        <w:t>2100</w:t>
      </w:r>
      <w:r w:rsidR="003B2F27">
        <w:rPr>
          <w:rFonts w:ascii="宋体" w:hAnsi="宋体"/>
          <w:color w:val="000000"/>
          <w:kern w:val="0"/>
          <w:sz w:val="20"/>
          <w:szCs w:val="20"/>
        </w:rPr>
        <w:t>93</w:t>
      </w:r>
      <w:r>
        <w:rPr>
          <w:rFonts w:ascii="宋体" w:hAnsi="宋体" w:hint="eastAsia"/>
          <w:color w:val="000000"/>
          <w:kern w:val="0"/>
          <w:sz w:val="20"/>
          <w:szCs w:val="20"/>
        </w:rPr>
        <w:t>）</w:t>
      </w:r>
    </w:p>
    <w:p w:rsidR="004E2364" w:rsidRPr="004E2364" w:rsidRDefault="004E2364" w:rsidP="00552901">
      <w:pPr>
        <w:autoSpaceDE w:val="0"/>
        <w:autoSpaceDN w:val="0"/>
        <w:adjustRightInd w:val="0"/>
        <w:jc w:val="center"/>
        <w:rPr>
          <w:rFonts w:ascii="宋体" w:hAnsi="宋体"/>
          <w:color w:val="000000"/>
          <w:kern w:val="0"/>
          <w:sz w:val="20"/>
          <w:szCs w:val="20"/>
        </w:rPr>
      </w:pPr>
    </w:p>
    <w:p w:rsidR="00552901" w:rsidRDefault="00552901" w:rsidP="00552901">
      <w:pPr>
        <w:spacing w:line="360" w:lineRule="exact"/>
        <w:ind w:left="835" w:hangingChars="416" w:hanging="835"/>
        <w:jc w:val="left"/>
        <w:rPr>
          <w:rFonts w:ascii="楷体_GB2312" w:eastAsia="楷体_GB2312" w:hAnsi="楷体"/>
          <w:sz w:val="20"/>
          <w:szCs w:val="20"/>
        </w:rPr>
      </w:pPr>
      <w:r w:rsidRPr="002C0ABE">
        <w:rPr>
          <w:rFonts w:ascii="黑体" w:eastAsia="黑体" w:hAnsi="黑体" w:hint="eastAsia"/>
          <w:b/>
          <w:sz w:val="20"/>
          <w:szCs w:val="20"/>
        </w:rPr>
        <w:t>摘要</w:t>
      </w:r>
      <w:r>
        <w:rPr>
          <w:rFonts w:ascii="黑体" w:eastAsia="黑体" w:hAnsi="黑体" w:hint="eastAsia"/>
          <w:b/>
          <w:sz w:val="20"/>
          <w:szCs w:val="20"/>
        </w:rPr>
        <w:t>：</w:t>
      </w:r>
      <w:r>
        <w:rPr>
          <w:rFonts w:hint="eastAsia"/>
          <w:szCs w:val="21"/>
        </w:rPr>
        <w:tab/>
      </w:r>
      <w:r w:rsidR="003B2F27" w:rsidRPr="003B2F27">
        <w:rPr>
          <w:rFonts w:ascii="楷体_GB2312" w:eastAsia="楷体_GB2312" w:hAnsi="楷体" w:hint="eastAsia"/>
          <w:sz w:val="20"/>
          <w:szCs w:val="20"/>
        </w:rPr>
        <w:t>本文</w:t>
      </w:r>
      <w:r w:rsidR="003B2F27" w:rsidRPr="003B2F27">
        <w:rPr>
          <w:rFonts w:ascii="楷体_GB2312" w:eastAsia="楷体_GB2312" w:hAnsi="楷体"/>
          <w:sz w:val="20"/>
          <w:szCs w:val="20"/>
        </w:rPr>
        <w:t>将水资源短缺归因于</w:t>
      </w:r>
      <w:r w:rsidR="003B2F27" w:rsidRPr="003B2F27">
        <w:rPr>
          <w:rFonts w:ascii="楷体_GB2312" w:eastAsia="楷体_GB2312" w:hAnsi="楷体" w:hint="eastAsia"/>
          <w:sz w:val="20"/>
          <w:szCs w:val="20"/>
        </w:rPr>
        <w:t>水资源</w:t>
      </w:r>
      <w:r w:rsidR="003B2F27" w:rsidRPr="003B2F27">
        <w:rPr>
          <w:rFonts w:ascii="楷体_GB2312" w:eastAsia="楷体_GB2312" w:hAnsi="楷体"/>
          <w:sz w:val="20"/>
          <w:szCs w:val="20"/>
        </w:rPr>
        <w:t>在时间与空间上的不均匀分布，并提出了以跨流域调水</w:t>
      </w:r>
      <w:r w:rsidR="003B2F27" w:rsidRPr="003B2F27">
        <w:rPr>
          <w:rFonts w:ascii="楷体_GB2312" w:eastAsia="楷体_GB2312" w:hAnsi="楷体" w:hint="eastAsia"/>
          <w:sz w:val="20"/>
          <w:szCs w:val="20"/>
        </w:rPr>
        <w:t>解决</w:t>
      </w:r>
      <w:r w:rsidR="003B2F27" w:rsidRPr="003B2F27">
        <w:rPr>
          <w:rFonts w:ascii="楷体_GB2312" w:eastAsia="楷体_GB2312" w:hAnsi="楷体"/>
          <w:sz w:val="20"/>
          <w:szCs w:val="20"/>
        </w:rPr>
        <w:t>前者、以水库蓄水解决后者的策略。</w:t>
      </w:r>
      <w:r w:rsidR="003B2F27" w:rsidRPr="003B2F27">
        <w:rPr>
          <w:rFonts w:ascii="楷体_GB2312" w:eastAsia="楷体_GB2312" w:hAnsi="楷体" w:hint="eastAsia"/>
          <w:sz w:val="20"/>
          <w:szCs w:val="20"/>
        </w:rPr>
        <w:t>首先，</w:t>
      </w:r>
      <w:r w:rsidR="003B2F27" w:rsidRPr="003B2F27">
        <w:rPr>
          <w:rFonts w:ascii="楷体_GB2312" w:eastAsia="楷体_GB2312" w:hAnsi="楷体"/>
          <w:sz w:val="20"/>
          <w:szCs w:val="20"/>
        </w:rPr>
        <w:t>我们使用灰色模型预测了</w:t>
      </w:r>
      <w:r w:rsidR="003B2F27" w:rsidRPr="003B2F27">
        <w:rPr>
          <w:rFonts w:ascii="楷体_GB2312" w:eastAsia="楷体_GB2312" w:hAnsi="楷体" w:hint="eastAsia"/>
          <w:sz w:val="20"/>
          <w:szCs w:val="20"/>
        </w:rPr>
        <w:t>2025年中国</w:t>
      </w:r>
      <w:r w:rsidR="003B2F27" w:rsidRPr="003B2F27">
        <w:rPr>
          <w:rFonts w:ascii="楷体_GB2312" w:eastAsia="楷体_GB2312" w:hAnsi="楷体"/>
          <w:sz w:val="20"/>
          <w:szCs w:val="20"/>
        </w:rPr>
        <w:t>各</w:t>
      </w:r>
      <w:r w:rsidR="003B2F27" w:rsidRPr="003B2F27">
        <w:rPr>
          <w:rFonts w:ascii="楷体_GB2312" w:eastAsia="楷体_GB2312" w:hAnsi="楷体" w:hint="eastAsia"/>
          <w:sz w:val="20"/>
          <w:szCs w:val="20"/>
        </w:rPr>
        <w:t>省份的</w:t>
      </w:r>
      <w:r w:rsidR="003B2F27" w:rsidRPr="003B2F27">
        <w:rPr>
          <w:rFonts w:ascii="楷体_GB2312" w:eastAsia="楷体_GB2312" w:hAnsi="楷体"/>
          <w:sz w:val="20"/>
          <w:szCs w:val="20"/>
        </w:rPr>
        <w:t>水资源供给与需求</w:t>
      </w:r>
      <w:r w:rsidR="003B2F27" w:rsidRPr="003B2F27">
        <w:rPr>
          <w:rFonts w:ascii="楷体_GB2312" w:eastAsia="楷体_GB2312" w:hAnsi="楷体" w:hint="eastAsia"/>
          <w:sz w:val="20"/>
          <w:szCs w:val="20"/>
        </w:rPr>
        <w:t>。基于预测</w:t>
      </w:r>
      <w:r w:rsidR="003B2F27" w:rsidRPr="003B2F27">
        <w:rPr>
          <w:rFonts w:ascii="楷体_GB2312" w:eastAsia="楷体_GB2312" w:hAnsi="楷体"/>
          <w:sz w:val="20"/>
          <w:szCs w:val="20"/>
        </w:rPr>
        <w:t>结果，</w:t>
      </w:r>
      <w:r w:rsidR="003B2F27">
        <w:rPr>
          <w:rFonts w:ascii="楷体_GB2312" w:eastAsia="楷体_GB2312" w:hAnsi="楷体" w:hint="eastAsia"/>
          <w:sz w:val="20"/>
          <w:szCs w:val="20"/>
        </w:rPr>
        <w:t>我们</w:t>
      </w:r>
      <w:r w:rsidR="003B2F27">
        <w:rPr>
          <w:rFonts w:ascii="楷体_GB2312" w:eastAsia="楷体_GB2312" w:hAnsi="楷体"/>
          <w:sz w:val="20"/>
          <w:szCs w:val="20"/>
        </w:rPr>
        <w:t>分别</w:t>
      </w:r>
      <w:r w:rsidR="003B2F27">
        <w:rPr>
          <w:rFonts w:ascii="楷体_GB2312" w:eastAsia="楷体_GB2312" w:hAnsi="楷体" w:hint="eastAsia"/>
          <w:sz w:val="20"/>
          <w:szCs w:val="20"/>
        </w:rPr>
        <w:t>讨论</w:t>
      </w:r>
      <w:r w:rsidR="003B2F27">
        <w:rPr>
          <w:rFonts w:ascii="楷体_GB2312" w:eastAsia="楷体_GB2312" w:hAnsi="楷体"/>
          <w:sz w:val="20"/>
          <w:szCs w:val="20"/>
        </w:rPr>
        <w:t>了运输模型</w:t>
      </w:r>
      <w:r w:rsidR="003B2F27">
        <w:rPr>
          <w:rFonts w:ascii="楷体_GB2312" w:eastAsia="楷体_GB2312" w:hAnsi="楷体" w:hint="eastAsia"/>
          <w:sz w:val="20"/>
          <w:szCs w:val="20"/>
        </w:rPr>
        <w:t>和</w:t>
      </w:r>
      <w:r w:rsidR="003B2F27">
        <w:rPr>
          <w:rFonts w:ascii="楷体_GB2312" w:eastAsia="楷体_GB2312" w:hAnsi="楷体"/>
          <w:sz w:val="20"/>
          <w:szCs w:val="20"/>
        </w:rPr>
        <w:t>库存模型</w:t>
      </w:r>
      <w:r w:rsidR="003B2F27">
        <w:rPr>
          <w:rFonts w:ascii="楷体_GB2312" w:eastAsia="楷体_GB2312" w:hAnsi="楷体" w:hint="eastAsia"/>
          <w:sz w:val="20"/>
          <w:szCs w:val="20"/>
        </w:rPr>
        <w:t>在</w:t>
      </w:r>
      <w:r w:rsidR="003B2F27">
        <w:rPr>
          <w:rFonts w:ascii="楷体_GB2312" w:eastAsia="楷体_GB2312" w:hAnsi="楷体"/>
          <w:sz w:val="20"/>
          <w:szCs w:val="20"/>
        </w:rPr>
        <w:t>跨流域调水与水库蓄水问题</w:t>
      </w:r>
      <w:r w:rsidR="003B2F27">
        <w:rPr>
          <w:rFonts w:ascii="楷体_GB2312" w:eastAsia="楷体_GB2312" w:hAnsi="楷体" w:hint="eastAsia"/>
          <w:sz w:val="20"/>
          <w:szCs w:val="20"/>
        </w:rPr>
        <w:t>的</w:t>
      </w:r>
      <w:r w:rsidR="003B2F27">
        <w:rPr>
          <w:rFonts w:ascii="楷体_GB2312" w:eastAsia="楷体_GB2312" w:hAnsi="楷体"/>
          <w:sz w:val="20"/>
          <w:szCs w:val="20"/>
        </w:rPr>
        <w:t>应用</w:t>
      </w:r>
      <w:r w:rsidR="00167DFB">
        <w:rPr>
          <w:rFonts w:ascii="楷体_GB2312" w:eastAsia="楷体_GB2312" w:hAnsi="楷体" w:hint="eastAsia"/>
          <w:sz w:val="20"/>
          <w:szCs w:val="20"/>
        </w:rPr>
        <w:t>。我们使用</w:t>
      </w:r>
      <w:r w:rsidR="00167DFB">
        <w:rPr>
          <w:rFonts w:ascii="楷体_GB2312" w:eastAsia="楷体_GB2312" w:hAnsi="楷体"/>
          <w:sz w:val="20"/>
          <w:szCs w:val="20"/>
        </w:rPr>
        <w:t>了运输模型求解最优水资源调度</w:t>
      </w:r>
      <w:r w:rsidR="00167DFB">
        <w:rPr>
          <w:rFonts w:ascii="楷体_GB2312" w:eastAsia="楷体_GB2312" w:hAnsi="楷体" w:hint="eastAsia"/>
          <w:sz w:val="20"/>
          <w:szCs w:val="20"/>
        </w:rPr>
        <w:t>反感</w:t>
      </w:r>
      <w:r w:rsidR="00167DFB">
        <w:rPr>
          <w:rFonts w:ascii="楷体_GB2312" w:eastAsia="楷体_GB2312" w:hAnsi="楷体"/>
          <w:sz w:val="20"/>
          <w:szCs w:val="20"/>
        </w:rPr>
        <w:t>，使用了</w:t>
      </w:r>
      <w:r w:rsidR="00167DFB">
        <w:rPr>
          <w:rFonts w:ascii="楷体_GB2312" w:eastAsia="楷体_GB2312" w:hAnsi="楷体" w:hint="eastAsia"/>
          <w:sz w:val="20"/>
          <w:szCs w:val="20"/>
        </w:rPr>
        <w:t>库存</w:t>
      </w:r>
      <w:r w:rsidR="00167DFB">
        <w:rPr>
          <w:rFonts w:ascii="楷体_GB2312" w:eastAsia="楷体_GB2312" w:hAnsi="楷体"/>
          <w:sz w:val="20"/>
          <w:szCs w:val="20"/>
        </w:rPr>
        <w:t>论中的报童模型求解水库最优需水量。</w:t>
      </w:r>
      <w:r w:rsidR="00167DFB">
        <w:rPr>
          <w:rFonts w:ascii="楷体_GB2312" w:eastAsia="楷体_GB2312" w:hAnsi="楷体" w:hint="eastAsia"/>
          <w:sz w:val="20"/>
          <w:szCs w:val="20"/>
        </w:rPr>
        <w:t>最后，</w:t>
      </w:r>
      <w:r w:rsidR="00167DFB">
        <w:rPr>
          <w:rFonts w:ascii="楷体_GB2312" w:eastAsia="楷体_GB2312" w:hAnsi="楷体"/>
          <w:sz w:val="20"/>
          <w:szCs w:val="20"/>
        </w:rPr>
        <w:t>我们以</w:t>
      </w:r>
      <w:r w:rsidR="00167DFB">
        <w:rPr>
          <w:rFonts w:ascii="楷体_GB2312" w:eastAsia="楷体_GB2312" w:hAnsi="楷体" w:hint="eastAsia"/>
          <w:sz w:val="20"/>
          <w:szCs w:val="20"/>
        </w:rPr>
        <w:t>政府或</w:t>
      </w:r>
      <w:r w:rsidR="00167DFB">
        <w:rPr>
          <w:rFonts w:ascii="楷体_GB2312" w:eastAsia="楷体_GB2312" w:hAnsi="楷体"/>
          <w:sz w:val="20"/>
          <w:szCs w:val="20"/>
        </w:rPr>
        <w:t>管理者的视角提出</w:t>
      </w:r>
      <w:r w:rsidR="00167DFB">
        <w:rPr>
          <w:rFonts w:ascii="楷体_GB2312" w:eastAsia="楷体_GB2312" w:hAnsi="楷体" w:hint="eastAsia"/>
          <w:sz w:val="20"/>
          <w:szCs w:val="20"/>
        </w:rPr>
        <w:t>了综合</w:t>
      </w:r>
      <w:r w:rsidR="00167DFB">
        <w:rPr>
          <w:rFonts w:ascii="楷体_GB2312" w:eastAsia="楷体_GB2312" w:hAnsi="楷体"/>
          <w:sz w:val="20"/>
          <w:szCs w:val="20"/>
        </w:rPr>
        <w:t>的水资源管理策略，</w:t>
      </w:r>
      <w:r w:rsidR="00167DFB">
        <w:rPr>
          <w:rFonts w:ascii="楷体_GB2312" w:eastAsia="楷体_GB2312" w:hAnsi="楷体" w:hint="eastAsia"/>
          <w:sz w:val="20"/>
          <w:szCs w:val="20"/>
        </w:rPr>
        <w:t>并针对</w:t>
      </w:r>
      <w:r w:rsidR="00167DFB">
        <w:rPr>
          <w:rFonts w:ascii="楷体_GB2312" w:eastAsia="楷体_GB2312" w:hAnsi="楷体"/>
          <w:sz w:val="20"/>
          <w:szCs w:val="20"/>
        </w:rPr>
        <w:t>一些区域提出具体</w:t>
      </w:r>
      <w:r w:rsidR="00167DFB">
        <w:rPr>
          <w:rFonts w:ascii="楷体_GB2312" w:eastAsia="楷体_GB2312" w:hAnsi="楷体" w:hint="eastAsia"/>
          <w:sz w:val="20"/>
          <w:szCs w:val="20"/>
        </w:rPr>
        <w:t>的</w:t>
      </w:r>
      <w:r w:rsidR="00167DFB">
        <w:rPr>
          <w:rFonts w:ascii="楷体_GB2312" w:eastAsia="楷体_GB2312" w:hAnsi="楷体"/>
          <w:sz w:val="20"/>
          <w:szCs w:val="20"/>
        </w:rPr>
        <w:t>水资源管理方案。</w:t>
      </w:r>
      <w:r w:rsidR="00167DFB">
        <w:rPr>
          <w:rFonts w:ascii="楷体_GB2312" w:eastAsia="楷体_GB2312" w:hAnsi="楷体" w:hint="eastAsia"/>
          <w:sz w:val="20"/>
          <w:szCs w:val="20"/>
        </w:rPr>
        <w:t>本文提出</w:t>
      </w:r>
      <w:r w:rsidR="00167DFB">
        <w:rPr>
          <w:rFonts w:ascii="楷体_GB2312" w:eastAsia="楷体_GB2312" w:hAnsi="楷体"/>
          <w:sz w:val="20"/>
          <w:szCs w:val="20"/>
        </w:rPr>
        <w:t>的模型属于概念模型，即</w:t>
      </w:r>
      <w:r w:rsidR="00167DFB">
        <w:rPr>
          <w:rFonts w:ascii="楷体_GB2312" w:eastAsia="楷体_GB2312" w:hAnsi="楷体" w:hint="eastAsia"/>
          <w:sz w:val="20"/>
          <w:szCs w:val="20"/>
        </w:rPr>
        <w:t>模型</w:t>
      </w:r>
      <w:r w:rsidR="00167DFB">
        <w:rPr>
          <w:rFonts w:ascii="楷体_GB2312" w:eastAsia="楷体_GB2312" w:hAnsi="楷体"/>
          <w:sz w:val="20"/>
          <w:szCs w:val="20"/>
        </w:rPr>
        <w:t>求解结果是基于数学</w:t>
      </w:r>
      <w:r w:rsidR="00167DFB">
        <w:rPr>
          <w:rFonts w:ascii="楷体_GB2312" w:eastAsia="楷体_GB2312" w:hAnsi="楷体" w:hint="eastAsia"/>
          <w:sz w:val="20"/>
          <w:szCs w:val="20"/>
        </w:rPr>
        <w:t>计算</w:t>
      </w:r>
      <w:r w:rsidR="00167DFB">
        <w:rPr>
          <w:rFonts w:ascii="楷体_GB2312" w:eastAsia="楷体_GB2312" w:hAnsi="楷体"/>
          <w:sz w:val="20"/>
          <w:szCs w:val="20"/>
        </w:rPr>
        <w:t>的最优</w:t>
      </w:r>
      <w:r w:rsidR="00167DFB">
        <w:rPr>
          <w:rFonts w:ascii="楷体_GB2312" w:eastAsia="楷体_GB2312" w:hAnsi="楷体" w:hint="eastAsia"/>
          <w:sz w:val="20"/>
          <w:szCs w:val="20"/>
        </w:rPr>
        <w:t>值</w:t>
      </w:r>
      <w:r w:rsidR="00167DFB">
        <w:rPr>
          <w:rFonts w:ascii="楷体_GB2312" w:eastAsia="楷体_GB2312" w:hAnsi="楷体"/>
          <w:sz w:val="20"/>
          <w:szCs w:val="20"/>
        </w:rPr>
        <w:t>。</w:t>
      </w:r>
      <w:r w:rsidR="00167DFB">
        <w:rPr>
          <w:rFonts w:ascii="楷体_GB2312" w:eastAsia="楷体_GB2312" w:hAnsi="楷体" w:hint="eastAsia"/>
          <w:sz w:val="20"/>
          <w:szCs w:val="20"/>
        </w:rPr>
        <w:t>若使用</w:t>
      </w:r>
      <w:r w:rsidR="00167DFB">
        <w:rPr>
          <w:rFonts w:ascii="楷体_GB2312" w:eastAsia="楷体_GB2312" w:hAnsi="楷体"/>
          <w:sz w:val="20"/>
          <w:szCs w:val="20"/>
        </w:rPr>
        <w:t>更加准确的数据，</w:t>
      </w:r>
      <w:r w:rsidR="00167DFB">
        <w:rPr>
          <w:rFonts w:ascii="楷体_GB2312" w:eastAsia="楷体_GB2312" w:hAnsi="楷体" w:hint="eastAsia"/>
          <w:sz w:val="20"/>
          <w:szCs w:val="20"/>
        </w:rPr>
        <w:t>我们</w:t>
      </w:r>
      <w:r w:rsidR="00167DFB">
        <w:rPr>
          <w:rFonts w:ascii="楷体_GB2312" w:eastAsia="楷体_GB2312" w:hAnsi="楷体"/>
          <w:sz w:val="20"/>
          <w:szCs w:val="20"/>
        </w:rPr>
        <w:t>能够</w:t>
      </w:r>
      <w:r w:rsidR="00167DFB">
        <w:rPr>
          <w:rFonts w:ascii="楷体_GB2312" w:eastAsia="楷体_GB2312" w:hAnsi="楷体" w:hint="eastAsia"/>
          <w:sz w:val="20"/>
          <w:szCs w:val="20"/>
        </w:rPr>
        <w:t>在</w:t>
      </w:r>
      <w:r w:rsidR="00167DFB">
        <w:rPr>
          <w:rFonts w:ascii="楷体_GB2312" w:eastAsia="楷体_GB2312" w:hAnsi="楷体"/>
          <w:sz w:val="20"/>
          <w:szCs w:val="20"/>
        </w:rPr>
        <w:t>不</w:t>
      </w:r>
      <w:proofErr w:type="gramStart"/>
      <w:r w:rsidR="00167DFB">
        <w:rPr>
          <w:rFonts w:ascii="楷体_GB2312" w:eastAsia="楷体_GB2312" w:hAnsi="楷体"/>
          <w:sz w:val="20"/>
          <w:szCs w:val="20"/>
        </w:rPr>
        <w:t>作出</w:t>
      </w:r>
      <w:proofErr w:type="gramEnd"/>
      <w:r w:rsidR="00167DFB">
        <w:rPr>
          <w:rFonts w:ascii="楷体_GB2312" w:eastAsia="楷体_GB2312" w:hAnsi="楷体"/>
          <w:sz w:val="20"/>
          <w:szCs w:val="20"/>
        </w:rPr>
        <w:t>更多重复工作的情况下提出</w:t>
      </w:r>
      <w:r w:rsidR="00167DFB">
        <w:rPr>
          <w:rFonts w:ascii="楷体_GB2312" w:eastAsia="楷体_GB2312" w:hAnsi="楷体" w:hint="eastAsia"/>
          <w:sz w:val="20"/>
          <w:szCs w:val="20"/>
        </w:rPr>
        <w:t>响应</w:t>
      </w:r>
      <w:r w:rsidR="00167DFB">
        <w:rPr>
          <w:rFonts w:ascii="楷体_GB2312" w:eastAsia="楷体_GB2312" w:hAnsi="楷体"/>
          <w:sz w:val="20"/>
          <w:szCs w:val="20"/>
        </w:rPr>
        <w:t>的最优</w:t>
      </w:r>
      <w:r w:rsidR="00167DFB">
        <w:rPr>
          <w:rFonts w:ascii="楷体_GB2312" w:eastAsia="楷体_GB2312" w:hAnsi="楷体" w:hint="eastAsia"/>
          <w:sz w:val="20"/>
          <w:szCs w:val="20"/>
        </w:rPr>
        <w:t>水资源</w:t>
      </w:r>
      <w:r w:rsidR="00167DFB">
        <w:rPr>
          <w:rFonts w:ascii="楷体_GB2312" w:eastAsia="楷体_GB2312" w:hAnsi="楷体"/>
          <w:sz w:val="20"/>
          <w:szCs w:val="20"/>
        </w:rPr>
        <w:t>管理策略。</w:t>
      </w:r>
    </w:p>
    <w:p w:rsidR="00552901" w:rsidRDefault="00552901" w:rsidP="00552901">
      <w:pPr>
        <w:spacing w:line="360" w:lineRule="exact"/>
        <w:jc w:val="left"/>
        <w:rPr>
          <w:rFonts w:ascii="楷体_GB2312" w:eastAsia="楷体_GB2312" w:hAnsi="楷体"/>
          <w:sz w:val="20"/>
          <w:szCs w:val="20"/>
        </w:rPr>
      </w:pPr>
      <w:r>
        <w:rPr>
          <w:rFonts w:ascii="黑体" w:eastAsia="黑体" w:hAnsi="黑体" w:hint="eastAsia"/>
          <w:b/>
          <w:sz w:val="20"/>
          <w:szCs w:val="20"/>
        </w:rPr>
        <w:t>关键字：</w:t>
      </w:r>
      <w:r w:rsidR="00167DFB">
        <w:rPr>
          <w:rFonts w:ascii="楷体_GB2312" w:eastAsia="楷体_GB2312" w:hAnsi="楷体" w:hint="eastAsia"/>
          <w:sz w:val="20"/>
          <w:szCs w:val="20"/>
        </w:rPr>
        <w:t>水资源短缺</w:t>
      </w:r>
      <w:r>
        <w:rPr>
          <w:rFonts w:ascii="楷体_GB2312" w:eastAsia="楷体_GB2312" w:hAnsi="楷体" w:hint="eastAsia"/>
          <w:sz w:val="20"/>
          <w:szCs w:val="20"/>
        </w:rPr>
        <w:t>；</w:t>
      </w:r>
      <w:r w:rsidR="00167DFB">
        <w:rPr>
          <w:rFonts w:ascii="楷体_GB2312" w:eastAsia="楷体_GB2312" w:hAnsi="楷体" w:hint="eastAsia"/>
          <w:sz w:val="20"/>
          <w:szCs w:val="20"/>
        </w:rPr>
        <w:t>灰色</w:t>
      </w:r>
      <w:r w:rsidR="00167DFB">
        <w:rPr>
          <w:rFonts w:ascii="楷体_GB2312" w:eastAsia="楷体_GB2312" w:hAnsi="楷体"/>
          <w:sz w:val="20"/>
          <w:szCs w:val="20"/>
        </w:rPr>
        <w:t>模型</w:t>
      </w:r>
      <w:r>
        <w:rPr>
          <w:rFonts w:ascii="楷体_GB2312" w:eastAsia="楷体_GB2312" w:hAnsi="楷体" w:hint="eastAsia"/>
          <w:sz w:val="20"/>
          <w:szCs w:val="20"/>
        </w:rPr>
        <w:t>；</w:t>
      </w:r>
      <w:r w:rsidR="00167DFB">
        <w:rPr>
          <w:rFonts w:ascii="楷体_GB2312" w:eastAsia="楷体_GB2312" w:hAnsi="楷体" w:hint="eastAsia"/>
          <w:sz w:val="20"/>
          <w:szCs w:val="20"/>
        </w:rPr>
        <w:t>运输模型</w:t>
      </w:r>
      <w:r w:rsidR="00167DFB">
        <w:rPr>
          <w:rFonts w:ascii="楷体_GB2312" w:eastAsia="楷体_GB2312" w:hAnsi="楷体"/>
          <w:sz w:val="20"/>
          <w:szCs w:val="20"/>
        </w:rPr>
        <w:t>；库存模型</w:t>
      </w:r>
    </w:p>
    <w:sectPr w:rsidR="00552901" w:rsidSect="00DA10A1">
      <w:headerReference w:type="default" r:id="rId23"/>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047" w:rsidRDefault="00D93047">
      <w:r>
        <w:separator/>
      </w:r>
    </w:p>
  </w:endnote>
  <w:endnote w:type="continuationSeparator" w:id="0">
    <w:p w:rsidR="00D93047" w:rsidRDefault="00D930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047" w:rsidRDefault="00D93047">
      <w:r>
        <w:separator/>
      </w:r>
    </w:p>
  </w:footnote>
  <w:footnote w:type="continuationSeparator" w:id="0">
    <w:p w:rsidR="00D93047" w:rsidRDefault="00D930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A39" w:rsidRPr="00087C8D" w:rsidRDefault="00695A39" w:rsidP="00DA10A1">
    <w:pPr>
      <w:pStyle w:val="a5"/>
      <w:ind w:firstLine="2520"/>
      <w:jc w:val="left"/>
      <w:rPr>
        <w:rFonts w:ascii="隶书" w:eastAsia="隶书"/>
        <w:b/>
        <w:sz w:val="21"/>
        <w:szCs w:val="21"/>
      </w:rPr>
    </w:pPr>
    <w:r>
      <w:rPr>
        <w:rFonts w:ascii="隶书" w:eastAsia="隶书" w:hint="eastAsia"/>
        <w:b/>
        <w:sz w:val="21"/>
        <w:szCs w:val="21"/>
      </w:rPr>
      <w:t>南京大学第十六</w:t>
    </w:r>
    <w:r w:rsidRPr="00087C8D">
      <w:rPr>
        <w:rFonts w:ascii="隶书" w:eastAsia="隶书" w:hint="eastAsia"/>
        <w:b/>
        <w:sz w:val="21"/>
        <w:szCs w:val="21"/>
      </w:rPr>
      <w:t>届基础学科论坛</w:t>
    </w:r>
    <w:r w:rsidRPr="00087C8D">
      <w:rPr>
        <w:rFonts w:ascii="隶书" w:eastAsia="隶书" w:hint="eastAsia"/>
        <w:b/>
        <w:sz w:val="21"/>
        <w:szCs w:val="21"/>
      </w:rPr>
      <w:tab/>
    </w:r>
    <w:r>
      <w:rPr>
        <w:rFonts w:ascii="隶书" w:eastAsia="隶书" w:hint="eastAsia"/>
        <w:b/>
        <w:sz w:val="21"/>
        <w:szCs w:val="21"/>
      </w:rPr>
      <w:t>管理科</w:t>
    </w:r>
    <w:r w:rsidRPr="00087C8D">
      <w:rPr>
        <w:rFonts w:ascii="隶书" w:eastAsia="隶书" w:hint="eastAsia"/>
        <w:b/>
        <w:sz w:val="21"/>
        <w:szCs w:val="21"/>
      </w:rPr>
      <w:t>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02CCA"/>
    <w:multiLevelType w:val="hybridMultilevel"/>
    <w:tmpl w:val="97D06F50"/>
    <w:lvl w:ilvl="0" w:tplc="3018669A">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1">
    <w:nsid w:val="16B37E9B"/>
    <w:multiLevelType w:val="hybridMultilevel"/>
    <w:tmpl w:val="1DA47B4E"/>
    <w:lvl w:ilvl="0" w:tplc="BA98D28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179D2581"/>
    <w:multiLevelType w:val="hybridMultilevel"/>
    <w:tmpl w:val="2E7E0B5A"/>
    <w:lvl w:ilvl="0" w:tplc="C6B0C050">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A166A0C"/>
    <w:multiLevelType w:val="hybridMultilevel"/>
    <w:tmpl w:val="8AFA3BBE"/>
    <w:lvl w:ilvl="0" w:tplc="3FF05426">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4">
    <w:nsid w:val="1E904018"/>
    <w:multiLevelType w:val="hybridMultilevel"/>
    <w:tmpl w:val="897E45AA"/>
    <w:lvl w:ilvl="0" w:tplc="4E1E43A8">
      <w:start w:val="6"/>
      <w:numFmt w:val="decimal"/>
      <w:lvlText w:val="%1."/>
      <w:lvlJc w:val="left"/>
      <w:pPr>
        <w:tabs>
          <w:tab w:val="num" w:pos="720"/>
        </w:tabs>
        <w:ind w:left="720" w:hanging="360"/>
      </w:pPr>
      <w:rPr>
        <w:rFonts w:hint="default"/>
        <w:sz w:val="22"/>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5">
    <w:nsid w:val="50562CA9"/>
    <w:multiLevelType w:val="hybridMultilevel"/>
    <w:tmpl w:val="C430EE76"/>
    <w:lvl w:ilvl="0" w:tplc="E6B2CC8E">
      <w:start w:val="1"/>
      <w:numFmt w:val="decimal"/>
      <w:lvlText w:val="%1."/>
      <w:lvlJc w:val="left"/>
      <w:pPr>
        <w:tabs>
          <w:tab w:val="num" w:pos="780"/>
        </w:tabs>
        <w:ind w:left="780" w:hanging="360"/>
      </w:pPr>
      <w:rPr>
        <w:rFonts w:hint="default"/>
      </w:rPr>
    </w:lvl>
    <w:lvl w:ilvl="1" w:tplc="3EA0F632">
      <w:start w:val="1"/>
      <w:numFmt w:val="decimal"/>
      <w:lvlText w:val="%2."/>
      <w:lvlJc w:val="left"/>
      <w:pPr>
        <w:tabs>
          <w:tab w:val="num" w:pos="780"/>
        </w:tabs>
        <w:ind w:left="780" w:hanging="420"/>
      </w:pPr>
      <w:rPr>
        <w:rFonts w:hint="eastAsia"/>
        <w:b w:val="0"/>
      </w:rPr>
    </w:lvl>
    <w:lvl w:ilvl="2" w:tplc="902EA23E">
      <w:start w:val="1"/>
      <w:numFmt w:val="decimal"/>
      <w:lvlText w:val="(%3)"/>
      <w:lvlJc w:val="left"/>
      <w:pPr>
        <w:tabs>
          <w:tab w:val="num" w:pos="1500"/>
        </w:tabs>
        <w:ind w:left="1500" w:hanging="420"/>
      </w:pPr>
      <w:rPr>
        <w:rFonts w:hint="default"/>
      </w:rPr>
    </w:lvl>
    <w:lvl w:ilvl="3" w:tplc="03EA99FA">
      <w:start w:val="1"/>
      <w:numFmt w:val="decimal"/>
      <w:lvlText w:val="%4."/>
      <w:lvlJc w:val="left"/>
      <w:pPr>
        <w:tabs>
          <w:tab w:val="num" w:pos="780"/>
        </w:tabs>
        <w:ind w:left="780" w:hanging="420"/>
      </w:pPr>
      <w:rPr>
        <w:rFonts w:hint="default"/>
      </w:rPr>
    </w:lvl>
    <w:lvl w:ilvl="4" w:tplc="1AD6EA64">
      <w:start w:val="1"/>
      <w:numFmt w:val="lowerLetter"/>
      <w:lvlText w:val="%5)"/>
      <w:lvlJc w:val="left"/>
      <w:pPr>
        <w:tabs>
          <w:tab w:val="num" w:pos="1320"/>
        </w:tabs>
        <w:ind w:left="1320" w:hanging="420"/>
      </w:pPr>
      <w:rPr>
        <w:rFonts w:hint="eastAsia"/>
      </w:rPr>
    </w:lvl>
    <w:lvl w:ilvl="5" w:tplc="03EA99FA">
      <w:start w:val="1"/>
      <w:numFmt w:val="decimal"/>
      <w:lvlText w:val="%6."/>
      <w:lvlJc w:val="left"/>
      <w:pPr>
        <w:tabs>
          <w:tab w:val="num" w:pos="780"/>
        </w:tabs>
        <w:ind w:left="780" w:hanging="420"/>
      </w:pPr>
      <w:rPr>
        <w:rFonts w:hint="default"/>
      </w:rPr>
    </w:lvl>
    <w:lvl w:ilvl="6" w:tplc="1AD6EA64">
      <w:start w:val="1"/>
      <w:numFmt w:val="lowerLetter"/>
      <w:lvlText w:val="%7)"/>
      <w:lvlJc w:val="left"/>
      <w:pPr>
        <w:tabs>
          <w:tab w:val="num" w:pos="1320"/>
        </w:tabs>
        <w:ind w:left="1320" w:hanging="420"/>
      </w:pPr>
      <w:rPr>
        <w:rFonts w:hint="eastAsia"/>
      </w:rPr>
    </w:lvl>
    <w:lvl w:ilvl="7" w:tplc="9D761EDA">
      <w:start w:val="1"/>
      <w:numFmt w:val="decimal"/>
      <w:lvlText w:val="（%8）"/>
      <w:lvlJc w:val="left"/>
      <w:pPr>
        <w:tabs>
          <w:tab w:val="num" w:pos="1620"/>
        </w:tabs>
        <w:ind w:left="1620" w:hanging="720"/>
      </w:pPr>
      <w:rPr>
        <w:rFonts w:hint="default"/>
        <w:color w:val="auto"/>
      </w:rPr>
    </w:lvl>
    <w:lvl w:ilvl="8" w:tplc="0409001B" w:tentative="1">
      <w:start w:val="1"/>
      <w:numFmt w:val="lowerRoman"/>
      <w:lvlText w:val="%9."/>
      <w:lvlJc w:val="right"/>
      <w:pPr>
        <w:tabs>
          <w:tab w:val="num" w:pos="4200"/>
        </w:tabs>
        <w:ind w:left="4200" w:hanging="420"/>
      </w:p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Show All Field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eraatatqwx2flepdrtxt5s8epvtf0ve5aar&quot;&gt;MCM&lt;record-ids&gt;&lt;item&gt;1&lt;/item&gt;&lt;/record-ids&gt;&lt;/item&gt;&lt;/Libraries&gt;"/>
  </w:docVars>
  <w:rsids>
    <w:rsidRoot w:val="00552901"/>
    <w:rsid w:val="000003B2"/>
    <w:rsid w:val="00004B43"/>
    <w:rsid w:val="000478E4"/>
    <w:rsid w:val="00070226"/>
    <w:rsid w:val="00070913"/>
    <w:rsid w:val="00087C8D"/>
    <w:rsid w:val="000E5420"/>
    <w:rsid w:val="000E66DC"/>
    <w:rsid w:val="0010155C"/>
    <w:rsid w:val="001125D2"/>
    <w:rsid w:val="001304FD"/>
    <w:rsid w:val="00132FBD"/>
    <w:rsid w:val="001527FF"/>
    <w:rsid w:val="0016191E"/>
    <w:rsid w:val="00167DFB"/>
    <w:rsid w:val="0017679A"/>
    <w:rsid w:val="0018456B"/>
    <w:rsid w:val="001A03B4"/>
    <w:rsid w:val="001B42EB"/>
    <w:rsid w:val="001D71E6"/>
    <w:rsid w:val="001E55C5"/>
    <w:rsid w:val="0021633B"/>
    <w:rsid w:val="002B47ED"/>
    <w:rsid w:val="002B715F"/>
    <w:rsid w:val="002E7B07"/>
    <w:rsid w:val="002F7B27"/>
    <w:rsid w:val="00306DA8"/>
    <w:rsid w:val="00306EFB"/>
    <w:rsid w:val="0030778F"/>
    <w:rsid w:val="003278C7"/>
    <w:rsid w:val="0035658C"/>
    <w:rsid w:val="00360B0A"/>
    <w:rsid w:val="00392A3D"/>
    <w:rsid w:val="003B2F27"/>
    <w:rsid w:val="003B42C0"/>
    <w:rsid w:val="003E54E3"/>
    <w:rsid w:val="00490E08"/>
    <w:rsid w:val="00491792"/>
    <w:rsid w:val="004A5B47"/>
    <w:rsid w:val="004C171A"/>
    <w:rsid w:val="004E2364"/>
    <w:rsid w:val="004E5141"/>
    <w:rsid w:val="005037B4"/>
    <w:rsid w:val="00540770"/>
    <w:rsid w:val="0055255F"/>
    <w:rsid w:val="00552901"/>
    <w:rsid w:val="00596C08"/>
    <w:rsid w:val="005A0DC1"/>
    <w:rsid w:val="00612B7F"/>
    <w:rsid w:val="006353B8"/>
    <w:rsid w:val="00666D8D"/>
    <w:rsid w:val="00676717"/>
    <w:rsid w:val="00695A39"/>
    <w:rsid w:val="006F74CA"/>
    <w:rsid w:val="007042F0"/>
    <w:rsid w:val="00763DFF"/>
    <w:rsid w:val="00777B77"/>
    <w:rsid w:val="007B4A52"/>
    <w:rsid w:val="007C41D2"/>
    <w:rsid w:val="007D0213"/>
    <w:rsid w:val="008033C9"/>
    <w:rsid w:val="00822203"/>
    <w:rsid w:val="00836617"/>
    <w:rsid w:val="00844EF3"/>
    <w:rsid w:val="008452A1"/>
    <w:rsid w:val="008742B8"/>
    <w:rsid w:val="00884506"/>
    <w:rsid w:val="008C2502"/>
    <w:rsid w:val="008F37F8"/>
    <w:rsid w:val="008F6EBB"/>
    <w:rsid w:val="0091358B"/>
    <w:rsid w:val="00925723"/>
    <w:rsid w:val="00942FD9"/>
    <w:rsid w:val="00950438"/>
    <w:rsid w:val="0096356B"/>
    <w:rsid w:val="0097473E"/>
    <w:rsid w:val="00985251"/>
    <w:rsid w:val="00996404"/>
    <w:rsid w:val="009974BA"/>
    <w:rsid w:val="009B2C94"/>
    <w:rsid w:val="009C4B15"/>
    <w:rsid w:val="00A2196B"/>
    <w:rsid w:val="00A3405B"/>
    <w:rsid w:val="00A47BC8"/>
    <w:rsid w:val="00A80C85"/>
    <w:rsid w:val="00A8143F"/>
    <w:rsid w:val="00AB27D3"/>
    <w:rsid w:val="00B20B19"/>
    <w:rsid w:val="00B34894"/>
    <w:rsid w:val="00B356E3"/>
    <w:rsid w:val="00B54C20"/>
    <w:rsid w:val="00B8686F"/>
    <w:rsid w:val="00BA7E5D"/>
    <w:rsid w:val="00BB3CE4"/>
    <w:rsid w:val="00BB52A4"/>
    <w:rsid w:val="00C4546E"/>
    <w:rsid w:val="00CC72C5"/>
    <w:rsid w:val="00CE0F92"/>
    <w:rsid w:val="00D262C6"/>
    <w:rsid w:val="00D47359"/>
    <w:rsid w:val="00D72380"/>
    <w:rsid w:val="00D74F75"/>
    <w:rsid w:val="00D861C9"/>
    <w:rsid w:val="00D879CE"/>
    <w:rsid w:val="00D93047"/>
    <w:rsid w:val="00DA10A1"/>
    <w:rsid w:val="00DF7A94"/>
    <w:rsid w:val="00E047A1"/>
    <w:rsid w:val="00E34F15"/>
    <w:rsid w:val="00EA05F3"/>
    <w:rsid w:val="00EA094A"/>
    <w:rsid w:val="00EE335D"/>
    <w:rsid w:val="00EE7C01"/>
    <w:rsid w:val="00F30D91"/>
    <w:rsid w:val="00F50703"/>
    <w:rsid w:val="00F544A5"/>
    <w:rsid w:val="00F5758C"/>
    <w:rsid w:val="00F94055"/>
    <w:rsid w:val="00FB1651"/>
    <w:rsid w:val="00FD15DF"/>
    <w:rsid w:val="00FE07C4"/>
    <w:rsid w:val="00FF3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CDF5BF1-A19D-431F-BB43-38FAD80F1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290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首行缩进"/>
    <w:basedOn w:val="a4"/>
    <w:link w:val="Char"/>
    <w:rsid w:val="00552901"/>
    <w:pPr>
      <w:ind w:firstLine="480"/>
    </w:pPr>
    <w:rPr>
      <w:rFonts w:cs="宋体"/>
      <w:sz w:val="24"/>
      <w:szCs w:val="20"/>
    </w:rPr>
  </w:style>
  <w:style w:type="character" w:customStyle="1" w:styleId="Char">
    <w:name w:val="首行缩进 Char"/>
    <w:basedOn w:val="a0"/>
    <w:link w:val="a3"/>
    <w:rsid w:val="00552901"/>
    <w:rPr>
      <w:rFonts w:eastAsia="宋体" w:cs="宋体"/>
      <w:kern w:val="2"/>
      <w:sz w:val="24"/>
      <w:lang w:val="en-US" w:eastAsia="zh-CN" w:bidi="ar-SA"/>
    </w:rPr>
  </w:style>
  <w:style w:type="paragraph" w:customStyle="1" w:styleId="Default">
    <w:name w:val="Default"/>
    <w:rsid w:val="00552901"/>
    <w:pPr>
      <w:widowControl w:val="0"/>
      <w:autoSpaceDE w:val="0"/>
      <w:autoSpaceDN w:val="0"/>
      <w:adjustRightInd w:val="0"/>
    </w:pPr>
    <w:rPr>
      <w:color w:val="000000"/>
      <w:sz w:val="24"/>
      <w:szCs w:val="24"/>
    </w:rPr>
  </w:style>
  <w:style w:type="paragraph" w:styleId="a4">
    <w:name w:val="Normal Indent"/>
    <w:basedOn w:val="a"/>
    <w:rsid w:val="00552901"/>
    <w:pPr>
      <w:ind w:firstLineChars="200" w:firstLine="420"/>
    </w:pPr>
  </w:style>
  <w:style w:type="paragraph" w:styleId="a5">
    <w:name w:val="header"/>
    <w:basedOn w:val="a"/>
    <w:rsid w:val="00F30D91"/>
    <w:pPr>
      <w:pBdr>
        <w:bottom w:val="single" w:sz="6" w:space="1" w:color="auto"/>
      </w:pBdr>
      <w:tabs>
        <w:tab w:val="center" w:pos="4153"/>
        <w:tab w:val="right" w:pos="8306"/>
      </w:tabs>
      <w:snapToGrid w:val="0"/>
      <w:jc w:val="center"/>
    </w:pPr>
    <w:rPr>
      <w:sz w:val="18"/>
      <w:szCs w:val="18"/>
    </w:rPr>
  </w:style>
  <w:style w:type="paragraph" w:styleId="a6">
    <w:name w:val="footer"/>
    <w:basedOn w:val="a"/>
    <w:rsid w:val="00F30D91"/>
    <w:pPr>
      <w:tabs>
        <w:tab w:val="center" w:pos="4153"/>
        <w:tab w:val="right" w:pos="8306"/>
      </w:tabs>
      <w:snapToGrid w:val="0"/>
      <w:jc w:val="left"/>
    </w:pPr>
    <w:rPr>
      <w:sz w:val="18"/>
      <w:szCs w:val="18"/>
    </w:rPr>
  </w:style>
  <w:style w:type="character" w:styleId="a7">
    <w:name w:val="page number"/>
    <w:basedOn w:val="a0"/>
    <w:rsid w:val="0091358B"/>
  </w:style>
  <w:style w:type="character" w:styleId="a8">
    <w:name w:val="Placeholder Text"/>
    <w:basedOn w:val="a0"/>
    <w:uiPriority w:val="99"/>
    <w:semiHidden/>
    <w:rsid w:val="00A8143F"/>
    <w:rPr>
      <w:color w:val="808080"/>
    </w:rPr>
  </w:style>
  <w:style w:type="character" w:customStyle="1" w:styleId="apple-converted-space">
    <w:name w:val="apple-converted-space"/>
    <w:basedOn w:val="a0"/>
    <w:rsid w:val="00950438"/>
  </w:style>
  <w:style w:type="paragraph" w:styleId="a9">
    <w:name w:val="caption"/>
    <w:basedOn w:val="a"/>
    <w:next w:val="a"/>
    <w:unhideWhenUsed/>
    <w:qFormat/>
    <w:rsid w:val="00540770"/>
    <w:rPr>
      <w:rFonts w:asciiTheme="majorHAnsi" w:eastAsia="黑体" w:hAnsiTheme="majorHAnsi" w:cstheme="majorBidi"/>
      <w:sz w:val="20"/>
      <w:szCs w:val="20"/>
    </w:rPr>
  </w:style>
  <w:style w:type="table" w:styleId="aa">
    <w:name w:val="Table Grid"/>
    <w:basedOn w:val="a1"/>
    <w:rsid w:val="00D723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96356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AB94D-83A7-41BA-9E68-275E13675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1</Pages>
  <Words>4991</Words>
  <Characters>28450</Characters>
  <Application>Microsoft Office Word</Application>
  <DocSecurity>0</DocSecurity>
  <Lines>237</Lines>
  <Paragraphs>66</Paragraphs>
  <ScaleCrop>false</ScaleCrop>
  <Company>SJTU</Company>
  <LinksUpToDate>false</LinksUpToDate>
  <CharactersWithSpaces>33375</CharactersWithSpaces>
  <SharedDoc>false</SharedDoc>
  <HLinks>
    <vt:vector size="12" baseType="variant">
      <vt:variant>
        <vt:i4>4653122</vt:i4>
      </vt:variant>
      <vt:variant>
        <vt:i4>-1</vt:i4>
      </vt:variant>
      <vt:variant>
        <vt:i4>1028</vt:i4>
      </vt:variant>
      <vt:variant>
        <vt:i4>4</vt:i4>
      </vt:variant>
      <vt:variant>
        <vt:lpwstr>/Image:Superconducting-transition.png</vt:lpwstr>
      </vt:variant>
      <vt:variant>
        <vt:lpwstr/>
      </vt:variant>
      <vt:variant>
        <vt:i4>5046290</vt:i4>
      </vt:variant>
      <vt:variant>
        <vt:i4>-1</vt:i4>
      </vt:variant>
      <vt:variant>
        <vt:i4>1028</vt:i4>
      </vt:variant>
      <vt:variant>
        <vt:i4>1</vt:i4>
      </vt:variant>
      <vt:variant>
        <vt:lpwstr>http://encyclopedia.laborlawtalk.com/wiki/images/7/79/Superconducting-transition.png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cp:lastModifiedBy>Wei Chen</cp:lastModifiedBy>
  <cp:revision>41</cp:revision>
  <cp:lastPrinted>2013-04-13T05:45:00Z</cp:lastPrinted>
  <dcterms:created xsi:type="dcterms:W3CDTF">2013-04-10T03:19:00Z</dcterms:created>
  <dcterms:modified xsi:type="dcterms:W3CDTF">2013-04-13T05:47:00Z</dcterms:modified>
</cp:coreProperties>
</file>