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CharactersList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0123456789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upperCaseLetters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ABCDEFGHIJKLMNOPQRSTUVWXYZ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lowerCaseLettters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abcdefghijklmnopqrstuvwxyz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7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specialCharacters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!'^+%&amp;/()=?_#$½§{[]}|;:&gt;÷`&lt;.*-@é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Toast Statement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"react-toastify/dist/ReactToastify.css";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