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5CF6C" w14:textId="57848EB4" w:rsidR="000913BD" w:rsidRDefault="00427AB5" w:rsidP="00A8679D">
      <w:pPr>
        <w:tabs>
          <w:tab w:val="clear" w:pos="6521"/>
        </w:tabs>
        <w:ind w:left="284"/>
        <w:jc w:val="center"/>
        <w:rPr>
          <w:rFonts w:ascii="Arial Black" w:hAnsi="Arial Black"/>
          <w:b/>
          <w:sz w:val="24"/>
        </w:rPr>
      </w:pPr>
      <w:r>
        <w:rPr>
          <w:rFonts w:ascii="Arial Black" w:hAnsi="Arial Black"/>
          <w:b/>
          <w:sz w:val="24"/>
        </w:rPr>
        <w:t xml:space="preserve">LISTA </w:t>
      </w:r>
      <w:r w:rsidR="005F2C4C">
        <w:rPr>
          <w:rFonts w:ascii="Arial Black" w:hAnsi="Arial Black"/>
          <w:b/>
          <w:sz w:val="24"/>
        </w:rPr>
        <w:t>8</w:t>
      </w:r>
      <w:r>
        <w:rPr>
          <w:rFonts w:ascii="Arial Black" w:hAnsi="Arial Black"/>
          <w:b/>
          <w:sz w:val="24"/>
        </w:rPr>
        <w:t xml:space="preserve"> – Demonstração dos Fluxos de Caixa</w:t>
      </w:r>
    </w:p>
    <w:p w14:paraId="22B34686" w14:textId="77777777" w:rsidR="00FC4CFF" w:rsidRPr="000913BD" w:rsidRDefault="00FC4CFF" w:rsidP="00A8679D">
      <w:pPr>
        <w:tabs>
          <w:tab w:val="clear" w:pos="6521"/>
        </w:tabs>
        <w:ind w:left="284"/>
        <w:jc w:val="center"/>
        <w:rPr>
          <w:rFonts w:ascii="Arial Black" w:hAnsi="Arial Black"/>
          <w:b/>
          <w:color w:val="FF0000"/>
          <w:sz w:val="23"/>
          <w:szCs w:val="23"/>
        </w:rPr>
      </w:pPr>
      <w:r w:rsidRPr="000913BD">
        <w:rPr>
          <w:rFonts w:ascii="Arial Black" w:hAnsi="Arial Black"/>
          <w:b/>
          <w:color w:val="FF0000"/>
          <w:sz w:val="23"/>
          <w:szCs w:val="23"/>
        </w:rPr>
        <w:t>(Respostas)</w:t>
      </w:r>
    </w:p>
    <w:p w14:paraId="52A54690" w14:textId="77777777" w:rsidR="00427AB5" w:rsidRDefault="00427AB5" w:rsidP="00A8679D">
      <w:pPr>
        <w:tabs>
          <w:tab w:val="clear" w:pos="6521"/>
        </w:tabs>
        <w:ind w:left="284"/>
        <w:jc w:val="center"/>
        <w:rPr>
          <w:rFonts w:ascii="Arial Black" w:hAnsi="Arial Black"/>
          <w:b/>
          <w:color w:val="0070C0"/>
          <w:sz w:val="23"/>
          <w:szCs w:val="23"/>
        </w:rPr>
      </w:pPr>
    </w:p>
    <w:p w14:paraId="56AF50F7" w14:textId="77777777" w:rsidR="0003386A" w:rsidRPr="00A01D90" w:rsidRDefault="0003386A" w:rsidP="0003386A">
      <w:pPr>
        <w:pStyle w:val="Estilo2"/>
      </w:pPr>
      <w:bookmarkStart w:id="0" w:name="_Toc128254375"/>
      <w:r w:rsidRPr="00A01D90">
        <w:t>Exercícios Essenciais</w:t>
      </w:r>
      <w:bookmarkEnd w:id="0"/>
    </w:p>
    <w:p w14:paraId="28120750" w14:textId="77777777" w:rsidR="0003386A" w:rsidRDefault="0003386A" w:rsidP="00A8679D">
      <w:pPr>
        <w:tabs>
          <w:tab w:val="clear" w:pos="6521"/>
        </w:tabs>
        <w:ind w:left="284"/>
        <w:jc w:val="center"/>
        <w:rPr>
          <w:rFonts w:ascii="Arial Black" w:hAnsi="Arial Black"/>
          <w:b/>
          <w:color w:val="0070C0"/>
          <w:sz w:val="23"/>
          <w:szCs w:val="23"/>
        </w:rPr>
      </w:pPr>
    </w:p>
    <w:p w14:paraId="2990F1E2" w14:textId="45889BC6" w:rsidR="00427AB5" w:rsidRPr="005F2C4C" w:rsidRDefault="00427AB5" w:rsidP="00427AB5">
      <w:pPr>
        <w:pStyle w:val="PargrafodaLista"/>
        <w:numPr>
          <w:ilvl w:val="0"/>
          <w:numId w:val="2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Classifique cada transação nas colunas abaixo, conforme o correto tipo de atividade, para fins de fluxo de caixa.</w:t>
      </w:r>
      <w:r w:rsidR="00E34972">
        <w:rPr>
          <w:rFonts w:ascii="Arial" w:hAnsi="Arial" w:cs="Arial"/>
          <w:sz w:val="22"/>
          <w:szCs w:val="22"/>
        </w:rPr>
        <w:t xml:space="preserve"> </w:t>
      </w:r>
      <w:r w:rsidR="00E34972" w:rsidRPr="00390381">
        <w:rPr>
          <w:rFonts w:ascii="Arial" w:hAnsi="Arial" w:cs="Arial"/>
          <w:szCs w:val="24"/>
        </w:rPr>
        <w:t xml:space="preserve">(Fonte: </w:t>
      </w:r>
      <w:r w:rsidR="00E34972">
        <w:rPr>
          <w:rFonts w:ascii="Arial" w:hAnsi="Arial" w:cs="Arial"/>
          <w:szCs w:val="24"/>
        </w:rPr>
        <w:t xml:space="preserve">Adaptado de </w:t>
      </w:r>
      <w:r w:rsidR="00E34972" w:rsidRPr="00390381">
        <w:rPr>
          <w:rFonts w:ascii="Arial" w:hAnsi="Arial" w:cs="Arial"/>
          <w:szCs w:val="24"/>
        </w:rPr>
        <w:t xml:space="preserve">Weil, Shipper &amp; Francis. </w:t>
      </w:r>
      <w:r w:rsidR="00E34972">
        <w:rPr>
          <w:rFonts w:ascii="Arial" w:hAnsi="Arial" w:cs="Arial"/>
          <w:szCs w:val="24"/>
        </w:rPr>
        <w:t>Contabilidade Financeira</w:t>
      </w:r>
      <w:r w:rsidR="00E34972" w:rsidRPr="00390381">
        <w:rPr>
          <w:rFonts w:ascii="Arial" w:hAnsi="Arial" w:cs="Arial"/>
          <w:szCs w:val="24"/>
        </w:rPr>
        <w:t xml:space="preserve">, </w:t>
      </w:r>
      <w:proofErr w:type="gramStart"/>
      <w:r w:rsidR="00E34972">
        <w:rPr>
          <w:rFonts w:ascii="Arial" w:hAnsi="Arial" w:cs="Arial"/>
          <w:szCs w:val="24"/>
        </w:rPr>
        <w:t>2.edição</w:t>
      </w:r>
      <w:proofErr w:type="gramEnd"/>
      <w:r w:rsidR="00E34972" w:rsidRPr="00390381">
        <w:rPr>
          <w:rFonts w:ascii="Arial" w:hAnsi="Arial" w:cs="Arial"/>
          <w:szCs w:val="24"/>
        </w:rPr>
        <w:t xml:space="preserve">, </w:t>
      </w:r>
      <w:r w:rsidR="00E34972">
        <w:rPr>
          <w:rFonts w:ascii="Arial" w:hAnsi="Arial" w:cs="Arial"/>
          <w:szCs w:val="24"/>
        </w:rPr>
        <w:t>Problema 6.1</w:t>
      </w:r>
      <w:r w:rsidR="00E34972" w:rsidRPr="00390381">
        <w:rPr>
          <w:rFonts w:ascii="Arial" w:hAnsi="Arial" w:cs="Arial"/>
          <w:szCs w:val="24"/>
        </w:rPr>
        <w:t>, p. 16</w:t>
      </w:r>
      <w:r w:rsidR="00E34972">
        <w:rPr>
          <w:rFonts w:ascii="Arial" w:hAnsi="Arial" w:cs="Arial"/>
          <w:szCs w:val="24"/>
        </w:rPr>
        <w:t>9</w:t>
      </w:r>
      <w:r w:rsidR="00E34972" w:rsidRPr="00390381">
        <w:rPr>
          <w:rFonts w:ascii="Arial" w:hAnsi="Arial" w:cs="Arial"/>
          <w:szCs w:val="24"/>
        </w:rPr>
        <w:t>)</w:t>
      </w:r>
    </w:p>
    <w:p w14:paraId="389C3056" w14:textId="77777777" w:rsidR="00427AB5" w:rsidRPr="005F2C4C" w:rsidRDefault="00427AB5" w:rsidP="00427AB5">
      <w:pPr>
        <w:pStyle w:val="PargrafodaLista"/>
        <w:spacing w:after="120"/>
        <w:ind w:left="709"/>
        <w:rPr>
          <w:rFonts w:ascii="Arial" w:hAnsi="Arial" w:cs="Arial"/>
          <w:sz w:val="18"/>
          <w:szCs w:val="22"/>
        </w:rPr>
      </w:pPr>
    </w:p>
    <w:tbl>
      <w:tblPr>
        <w:tblStyle w:val="Tabelacomgrade"/>
        <w:tblW w:w="5000" w:type="pct"/>
        <w:tblInd w:w="250" w:type="dxa"/>
        <w:tblLook w:val="04A0" w:firstRow="1" w:lastRow="0" w:firstColumn="1" w:lastColumn="0" w:noHBand="0" w:noVBand="1"/>
      </w:tblPr>
      <w:tblGrid>
        <w:gridCol w:w="5426"/>
        <w:gridCol w:w="1433"/>
        <w:gridCol w:w="1513"/>
        <w:gridCol w:w="1704"/>
      </w:tblGrid>
      <w:tr w:rsidR="00427AB5" w:rsidRPr="005F2C4C" w14:paraId="4F9CE4D9" w14:textId="77777777" w:rsidTr="00431D4F">
        <w:trPr>
          <w:trHeight w:val="340"/>
        </w:trPr>
        <w:tc>
          <w:tcPr>
            <w:tcW w:w="2693" w:type="pct"/>
            <w:hideMark/>
          </w:tcPr>
          <w:p w14:paraId="5AF726C9" w14:textId="77777777" w:rsidR="00427AB5" w:rsidRPr="005F2C4C" w:rsidRDefault="00427AB5" w:rsidP="00164787">
            <w:pPr>
              <w:rPr>
                <w:rFonts w:ascii="Arial" w:hAnsi="Arial" w:cs="Arial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Classificação dos fluxos de caixa por tipo de atividade </w:t>
            </w:r>
          </w:p>
        </w:tc>
        <w:tc>
          <w:tcPr>
            <w:tcW w:w="711" w:type="pct"/>
            <w:hideMark/>
          </w:tcPr>
          <w:p w14:paraId="5697DB2A" w14:textId="77777777" w:rsidR="00427AB5" w:rsidRPr="005F2C4C" w:rsidRDefault="00427AB5" w:rsidP="001647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bCs/>
                <w:sz w:val="22"/>
                <w:szCs w:val="22"/>
              </w:rPr>
              <w:t>Operacional</w:t>
            </w:r>
          </w:p>
        </w:tc>
        <w:tc>
          <w:tcPr>
            <w:tcW w:w="751" w:type="pct"/>
            <w:hideMark/>
          </w:tcPr>
          <w:p w14:paraId="1ABFB48D" w14:textId="77777777" w:rsidR="00427AB5" w:rsidRPr="005F2C4C" w:rsidRDefault="00427AB5" w:rsidP="00164787">
            <w:pPr>
              <w:rPr>
                <w:rFonts w:ascii="Arial" w:hAnsi="Arial" w:cs="Arial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bCs/>
                <w:sz w:val="22"/>
                <w:szCs w:val="22"/>
              </w:rPr>
              <w:t>Investimento</w:t>
            </w:r>
          </w:p>
        </w:tc>
        <w:tc>
          <w:tcPr>
            <w:tcW w:w="846" w:type="pct"/>
            <w:hideMark/>
          </w:tcPr>
          <w:p w14:paraId="477E33FA" w14:textId="77777777" w:rsidR="00427AB5" w:rsidRPr="005F2C4C" w:rsidRDefault="00427AB5" w:rsidP="00164787">
            <w:pPr>
              <w:rPr>
                <w:rFonts w:ascii="Arial" w:hAnsi="Arial" w:cs="Arial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bCs/>
                <w:sz w:val="22"/>
                <w:szCs w:val="22"/>
              </w:rPr>
              <w:t>Financiamento</w:t>
            </w:r>
          </w:p>
        </w:tc>
      </w:tr>
      <w:tr w:rsidR="00431D4F" w:rsidRPr="005F2C4C" w14:paraId="041BB800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5104294E" w14:textId="12286E5D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1) 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>Pagamento de $96.900 aos fornecedores de mercadorias.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711" w:type="pct"/>
            <w:vAlign w:val="center"/>
            <w:hideMark/>
          </w:tcPr>
          <w:p w14:paraId="27B17253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5D7B9D96" w14:textId="77777777" w:rsidR="00431D4F" w:rsidRPr="005F2C4C" w:rsidRDefault="00431D4F" w:rsidP="00431D4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6A596F9D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33525B3C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366E82EF" w14:textId="164081A0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2)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 Recebimento de $200.000 pela emissão de ações. </w:t>
            </w:r>
          </w:p>
        </w:tc>
        <w:tc>
          <w:tcPr>
            <w:tcW w:w="711" w:type="pct"/>
            <w:vAlign w:val="center"/>
            <w:hideMark/>
          </w:tcPr>
          <w:p w14:paraId="48A1E7BC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0643FA22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78DF8DDD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</w:tr>
      <w:tr w:rsidR="00431D4F" w:rsidRPr="005F2C4C" w14:paraId="3766A86B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7982E1B0" w14:textId="4134DA0A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3) 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Recebimento de $49.200 de clientes por vendas realizadas no período. </w:t>
            </w:r>
          </w:p>
        </w:tc>
        <w:tc>
          <w:tcPr>
            <w:tcW w:w="711" w:type="pct"/>
            <w:vAlign w:val="center"/>
            <w:hideMark/>
          </w:tcPr>
          <w:p w14:paraId="2D19156C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3657AD12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5C976766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19D66CC8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7857EE14" w14:textId="6C5025E5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4) </w:t>
            </w:r>
            <w:r w:rsidRPr="009C4859">
              <w:rPr>
                <w:rFonts w:ascii="Arial" w:hAnsi="Arial" w:cs="Arial"/>
                <w:sz w:val="22"/>
                <w:szCs w:val="22"/>
              </w:rPr>
              <w:t>Recebimento de $22.700 de clientes neste período, por vendas realizadas em períodos anteriores.</w:t>
            </w: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11" w:type="pct"/>
            <w:vAlign w:val="center"/>
            <w:hideMark/>
          </w:tcPr>
          <w:p w14:paraId="605573F8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494ED0ED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6FB1FA26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68105519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5217FA90" w14:textId="5287CEC0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5) </w:t>
            </w:r>
            <w:r w:rsidRPr="009C4859">
              <w:rPr>
                <w:rFonts w:ascii="Arial" w:hAnsi="Arial" w:cs="Arial"/>
                <w:sz w:val="22"/>
                <w:szCs w:val="22"/>
              </w:rPr>
              <w:t>Recebimento de $1.800 de clientes por produtos que a empresa entregará no próximo período.</w:t>
            </w: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11" w:type="pct"/>
            <w:vAlign w:val="center"/>
            <w:hideMark/>
          </w:tcPr>
          <w:p w14:paraId="7CF45235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4402AAAC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355A6638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0AE01A63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559D895B" w14:textId="6A5BFEF6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6)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 Pagamento de $16.000 de juros de dívida. </w:t>
            </w:r>
          </w:p>
        </w:tc>
        <w:tc>
          <w:tcPr>
            <w:tcW w:w="711" w:type="pct"/>
            <w:vAlign w:val="center"/>
            <w:hideMark/>
          </w:tcPr>
          <w:p w14:paraId="17AB49C5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2139B8A6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3E6D86FB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</w:tr>
      <w:tr w:rsidR="00431D4F" w:rsidRPr="005F2C4C" w14:paraId="116F4697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5260FB37" w14:textId="51474FCA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7) </w:t>
            </w:r>
            <w:r w:rsidRPr="009C4859">
              <w:rPr>
                <w:rFonts w:ascii="Arial" w:hAnsi="Arial" w:cs="Arial"/>
                <w:sz w:val="22"/>
                <w:szCs w:val="22"/>
              </w:rPr>
              <w:t>Desembolso de $40.000 para aquisição de terreno que será usado pela empresa.</w:t>
            </w:r>
          </w:p>
        </w:tc>
        <w:tc>
          <w:tcPr>
            <w:tcW w:w="711" w:type="pct"/>
            <w:vAlign w:val="center"/>
            <w:hideMark/>
          </w:tcPr>
          <w:p w14:paraId="6D92501C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211827ED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846" w:type="pct"/>
            <w:vAlign w:val="center"/>
            <w:hideMark/>
          </w:tcPr>
          <w:p w14:paraId="36C07C5A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12F54DBD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74F3C3AD" w14:textId="47E043EC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8) 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Emissão de ações com valor de mercado de $60.000 em troca de terreno que será usado pela empresa. </w:t>
            </w:r>
          </w:p>
        </w:tc>
        <w:tc>
          <w:tcPr>
            <w:tcW w:w="711" w:type="pct"/>
            <w:vAlign w:val="center"/>
            <w:hideMark/>
          </w:tcPr>
          <w:p w14:paraId="46A6C639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070F54A6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722F12E8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1705C7FB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67B3FE16" w14:textId="210ED291" w:rsidR="00431D4F" w:rsidRPr="005F2C4C" w:rsidRDefault="00431D4F" w:rsidP="00431D4F">
            <w:pPr>
              <w:rPr>
                <w:rFonts w:ascii="Arial" w:hAnsi="Arial" w:cs="Arial"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9)</w:t>
            </w:r>
            <w:r w:rsidRPr="009C4859">
              <w:rPr>
                <w:rFonts w:ascii="Arial" w:hAnsi="Arial" w:cs="Arial"/>
                <w:sz w:val="22"/>
                <w:szCs w:val="22"/>
              </w:rPr>
              <w:t xml:space="preserve"> Desembolso de $25.300 como remuneração aos empregados por serviços prestados no período. </w:t>
            </w:r>
          </w:p>
        </w:tc>
        <w:tc>
          <w:tcPr>
            <w:tcW w:w="711" w:type="pct"/>
            <w:vAlign w:val="center"/>
            <w:hideMark/>
          </w:tcPr>
          <w:p w14:paraId="7F277532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27C7EBE3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3BB12C85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514F426A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53D59D9B" w14:textId="2BB17280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10)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Desembolso de $7.900 aos empregados por serviços prestados no mês anterior, porém não pagos naquele período. </w:t>
            </w:r>
          </w:p>
        </w:tc>
        <w:tc>
          <w:tcPr>
            <w:tcW w:w="711" w:type="pct"/>
            <w:vAlign w:val="center"/>
            <w:hideMark/>
          </w:tcPr>
          <w:p w14:paraId="450C30B4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7FB54AB8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6900732C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36F9F85F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68B3B7C5" w14:textId="1180C6C7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11)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Desembolso de $53.800 por patente comprada de seu inventor. </w:t>
            </w:r>
          </w:p>
        </w:tc>
        <w:tc>
          <w:tcPr>
            <w:tcW w:w="711" w:type="pct"/>
            <w:vAlign w:val="center"/>
            <w:hideMark/>
          </w:tcPr>
          <w:p w14:paraId="519DE38C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312F49AD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846" w:type="pct"/>
            <w:vAlign w:val="center"/>
            <w:hideMark/>
          </w:tcPr>
          <w:p w14:paraId="7E2A4730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224811E8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2EBA18C6" w14:textId="528D4AC8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12)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Aquisição de edifício por meio da assunção de dívida bancária. </w:t>
            </w:r>
          </w:p>
        </w:tc>
        <w:tc>
          <w:tcPr>
            <w:tcW w:w="711" w:type="pct"/>
            <w:vAlign w:val="center"/>
            <w:hideMark/>
          </w:tcPr>
          <w:p w14:paraId="3455299D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422A4307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6A5A38F5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7EA45DB3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41E3B145" w14:textId="2DC402C8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13)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Recebimento de $12.000 por venda de equipamento com custo original de $20.000 e $8.000 de depreciação acumulada na data da venda. </w:t>
            </w:r>
          </w:p>
        </w:tc>
        <w:tc>
          <w:tcPr>
            <w:tcW w:w="711" w:type="pct"/>
            <w:vAlign w:val="center"/>
            <w:hideMark/>
          </w:tcPr>
          <w:p w14:paraId="5714828D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48E136EF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846" w:type="pct"/>
            <w:vAlign w:val="center"/>
            <w:hideMark/>
          </w:tcPr>
          <w:p w14:paraId="03055541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3847A57B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02AB99FD" w14:textId="74907475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14)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Desembolso de $100.000 para resgatar títulos de dívida no vencimento. </w:t>
            </w:r>
          </w:p>
        </w:tc>
        <w:tc>
          <w:tcPr>
            <w:tcW w:w="711" w:type="pct"/>
            <w:vAlign w:val="center"/>
            <w:hideMark/>
          </w:tcPr>
          <w:p w14:paraId="0C3F2FFE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6F20D5C6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846" w:type="pct"/>
            <w:vAlign w:val="center"/>
            <w:hideMark/>
          </w:tcPr>
          <w:p w14:paraId="59B60E18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</w:tr>
      <w:tr w:rsidR="00431D4F" w:rsidRPr="005F2C4C" w14:paraId="4A414747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2FA435B4" w14:textId="3150F207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15)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Desembolso de $40.000 para a aquisição de ações ordinárias da IBM. </w:t>
            </w:r>
          </w:p>
        </w:tc>
        <w:tc>
          <w:tcPr>
            <w:tcW w:w="711" w:type="pct"/>
            <w:vAlign w:val="center"/>
            <w:hideMark/>
          </w:tcPr>
          <w:p w14:paraId="49AD01F2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51" w:type="pct"/>
            <w:vAlign w:val="center"/>
            <w:hideMark/>
          </w:tcPr>
          <w:p w14:paraId="0D308CAA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846" w:type="pct"/>
            <w:vAlign w:val="center"/>
            <w:hideMark/>
          </w:tcPr>
          <w:p w14:paraId="1A9110E1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31D4F" w:rsidRPr="005F2C4C" w14:paraId="41EE3EDC" w14:textId="77777777" w:rsidTr="00431D4F">
        <w:trPr>
          <w:trHeight w:val="510"/>
        </w:trPr>
        <w:tc>
          <w:tcPr>
            <w:tcW w:w="2693" w:type="pct"/>
            <w:vAlign w:val="center"/>
            <w:hideMark/>
          </w:tcPr>
          <w:p w14:paraId="455849D5" w14:textId="050059C2" w:rsidR="00431D4F" w:rsidRPr="005F2C4C" w:rsidRDefault="00431D4F" w:rsidP="00431D4F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9C4859">
              <w:rPr>
                <w:rFonts w:ascii="Arial" w:hAnsi="Arial" w:cs="Arial"/>
                <w:b/>
                <w:bCs/>
                <w:sz w:val="22"/>
                <w:szCs w:val="22"/>
              </w:rPr>
              <w:t>16)</w:t>
            </w:r>
            <w:r w:rsidRPr="009C4859">
              <w:rPr>
                <w:rFonts w:ascii="Arial" w:hAnsi="Arial" w:cs="Arial"/>
                <w:bCs/>
                <w:sz w:val="22"/>
                <w:szCs w:val="22"/>
              </w:rPr>
              <w:t xml:space="preserve"> Recebimento de $200 em dividendos da IBM, relativos às ações compradas na transação (15) acima. </w:t>
            </w:r>
          </w:p>
        </w:tc>
        <w:tc>
          <w:tcPr>
            <w:tcW w:w="711" w:type="pct"/>
            <w:vAlign w:val="center"/>
            <w:hideMark/>
          </w:tcPr>
          <w:p w14:paraId="67153E74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51" w:type="pct"/>
            <w:vAlign w:val="center"/>
            <w:hideMark/>
          </w:tcPr>
          <w:p w14:paraId="3509CC52" w14:textId="77777777" w:rsidR="00431D4F" w:rsidRPr="005F2C4C" w:rsidRDefault="00431D4F" w:rsidP="00431D4F">
            <w:pPr>
              <w:ind w:left="8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846" w:type="pct"/>
            <w:vAlign w:val="center"/>
            <w:hideMark/>
          </w:tcPr>
          <w:p w14:paraId="53F03A02" w14:textId="77777777" w:rsidR="00431D4F" w:rsidRPr="005F2C4C" w:rsidRDefault="00431D4F" w:rsidP="00431D4F">
            <w:pPr>
              <w:ind w:left="5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6BEE597B" w14:textId="77777777" w:rsidR="00427AB5" w:rsidRDefault="00427AB5" w:rsidP="00427AB5">
      <w:pPr>
        <w:ind w:left="709"/>
        <w:rPr>
          <w:rFonts w:ascii="Arial" w:hAnsi="Arial" w:cs="Arial"/>
          <w:sz w:val="18"/>
          <w:szCs w:val="22"/>
        </w:rPr>
      </w:pPr>
    </w:p>
    <w:p w14:paraId="39C3418B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778BC75E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7E644818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6533097A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6FE2ED85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0AC4B6C7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44EEAE6D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6F0A6853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30368972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37D4DC69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5419E864" w14:textId="77777777" w:rsidR="00431D4F" w:rsidRDefault="00431D4F" w:rsidP="00427AB5">
      <w:pPr>
        <w:ind w:left="709"/>
        <w:rPr>
          <w:rFonts w:ascii="Arial" w:hAnsi="Arial" w:cs="Arial"/>
          <w:sz w:val="18"/>
          <w:szCs w:val="22"/>
        </w:rPr>
      </w:pPr>
    </w:p>
    <w:p w14:paraId="3C92EF8A" w14:textId="77777777" w:rsidR="00427AB5" w:rsidRPr="005F2C4C" w:rsidRDefault="00427AB5" w:rsidP="00427AB5">
      <w:pPr>
        <w:pStyle w:val="PargrafodaLista"/>
        <w:numPr>
          <w:ilvl w:val="0"/>
          <w:numId w:val="2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lastRenderedPageBreak/>
        <w:t>Prepare o balanço patrimonial e a demonstração de resultado para as transações a seguir:</w:t>
      </w:r>
    </w:p>
    <w:p w14:paraId="6BFC5EF1" w14:textId="77777777" w:rsidR="00427AB5" w:rsidRPr="005F2C4C" w:rsidRDefault="00427AB5" w:rsidP="00427AB5">
      <w:pPr>
        <w:pStyle w:val="PargrafodaLista"/>
        <w:spacing w:after="120"/>
        <w:ind w:left="709"/>
        <w:rPr>
          <w:rFonts w:ascii="Arial" w:hAnsi="Arial" w:cs="Arial"/>
          <w:sz w:val="22"/>
          <w:szCs w:val="22"/>
        </w:rPr>
      </w:pPr>
    </w:p>
    <w:p w14:paraId="4BD32D46" w14:textId="77777777" w:rsidR="00427AB5" w:rsidRPr="005F2C4C" w:rsidRDefault="00427AB5" w:rsidP="000913BD">
      <w:pPr>
        <w:pStyle w:val="PargrafodaLista"/>
        <w:numPr>
          <w:ilvl w:val="1"/>
          <w:numId w:val="19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b/>
          <w:sz w:val="22"/>
          <w:szCs w:val="22"/>
        </w:rPr>
        <w:t>Saldo Inicial:</w:t>
      </w:r>
      <w:r w:rsidRPr="005F2C4C">
        <w:rPr>
          <w:rFonts w:ascii="Arial" w:hAnsi="Arial" w:cs="Arial"/>
          <w:sz w:val="22"/>
          <w:szCs w:val="22"/>
        </w:rPr>
        <w:t xml:space="preserve"> a empresa foi aberta com um capital inicial de $1.000, completamente investido em estoques.</w:t>
      </w:r>
    </w:p>
    <w:p w14:paraId="7F7CBBA7" w14:textId="77777777" w:rsidR="00427AB5" w:rsidRPr="005F2C4C" w:rsidRDefault="00427AB5" w:rsidP="00427AB5">
      <w:pPr>
        <w:pStyle w:val="PargrafodaLista"/>
        <w:numPr>
          <w:ilvl w:val="1"/>
          <w:numId w:val="19"/>
        </w:numPr>
        <w:spacing w:after="120"/>
        <w:rPr>
          <w:rFonts w:ascii="Arial" w:hAnsi="Arial" w:cs="Arial"/>
          <w:b/>
          <w:sz w:val="22"/>
          <w:szCs w:val="22"/>
          <w:lang w:val="en-US"/>
        </w:rPr>
      </w:pPr>
      <w:proofErr w:type="spellStart"/>
      <w:r w:rsidRPr="005F2C4C">
        <w:rPr>
          <w:rFonts w:ascii="Arial" w:hAnsi="Arial" w:cs="Arial"/>
          <w:b/>
          <w:sz w:val="22"/>
          <w:szCs w:val="22"/>
          <w:lang w:val="en-US"/>
        </w:rPr>
        <w:t>Transações</w:t>
      </w:r>
      <w:proofErr w:type="spellEnd"/>
      <w:r w:rsidRPr="005F2C4C">
        <w:rPr>
          <w:rFonts w:ascii="Arial" w:hAnsi="Arial" w:cs="Arial"/>
          <w:b/>
          <w:sz w:val="22"/>
          <w:szCs w:val="22"/>
          <w:lang w:val="en-US"/>
        </w:rPr>
        <w:t xml:space="preserve"> do Ano 1:</w:t>
      </w:r>
    </w:p>
    <w:p w14:paraId="6F380514" w14:textId="77777777" w:rsidR="00427AB5" w:rsidRPr="005F2C4C" w:rsidRDefault="00427AB5" w:rsidP="00427AB5">
      <w:pPr>
        <w:pStyle w:val="PargrafodaLista"/>
        <w:numPr>
          <w:ilvl w:val="2"/>
          <w:numId w:val="19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 xml:space="preserve">Vendas de $500, sendo que 80% foi recebido </w:t>
      </w:r>
      <w:r w:rsidR="000913BD" w:rsidRPr="005F2C4C">
        <w:rPr>
          <w:rFonts w:ascii="Arial" w:hAnsi="Arial" w:cs="Arial"/>
          <w:sz w:val="22"/>
          <w:szCs w:val="22"/>
        </w:rPr>
        <w:t>à vista</w:t>
      </w:r>
      <w:r w:rsidRPr="005F2C4C">
        <w:rPr>
          <w:rFonts w:ascii="Arial" w:hAnsi="Arial" w:cs="Arial"/>
          <w:sz w:val="22"/>
          <w:szCs w:val="22"/>
        </w:rPr>
        <w:t>. O custo total foi de $350.</w:t>
      </w:r>
    </w:p>
    <w:p w14:paraId="5327C394" w14:textId="77777777" w:rsidR="00427AB5" w:rsidRPr="005F2C4C" w:rsidRDefault="00427AB5" w:rsidP="00427AB5">
      <w:pPr>
        <w:pStyle w:val="PargrafodaLista"/>
        <w:numPr>
          <w:ilvl w:val="2"/>
          <w:numId w:val="19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 xml:space="preserve">Compra de estoques por $300, sendo 40% pago </w:t>
      </w:r>
      <w:r w:rsidR="000913BD" w:rsidRPr="005F2C4C">
        <w:rPr>
          <w:rFonts w:ascii="Arial" w:hAnsi="Arial" w:cs="Arial"/>
          <w:sz w:val="22"/>
          <w:szCs w:val="22"/>
        </w:rPr>
        <w:t>à vista</w:t>
      </w:r>
      <w:r w:rsidRPr="005F2C4C">
        <w:rPr>
          <w:rFonts w:ascii="Arial" w:hAnsi="Arial" w:cs="Arial"/>
          <w:sz w:val="22"/>
          <w:szCs w:val="22"/>
        </w:rPr>
        <w:t>.</w:t>
      </w:r>
    </w:p>
    <w:p w14:paraId="3786F396" w14:textId="77777777" w:rsidR="00427AB5" w:rsidRPr="005F2C4C" w:rsidRDefault="00427AB5" w:rsidP="00427AB5">
      <w:pPr>
        <w:pStyle w:val="PargrafodaLista"/>
        <w:numPr>
          <w:ilvl w:val="2"/>
          <w:numId w:val="19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Obtenção de empréstimo bancário por $2.000, a ser devolvido em 1 ano.</w:t>
      </w:r>
    </w:p>
    <w:p w14:paraId="4F3B8DC5" w14:textId="77777777" w:rsidR="00427AB5" w:rsidRDefault="00427AB5" w:rsidP="00427AB5">
      <w:pPr>
        <w:pStyle w:val="PargrafodaLista"/>
        <w:numPr>
          <w:ilvl w:val="2"/>
          <w:numId w:val="19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 xml:space="preserve">Compra de máquinas por $800, </w:t>
      </w:r>
      <w:r w:rsidR="000913BD" w:rsidRPr="005F2C4C">
        <w:rPr>
          <w:rFonts w:ascii="Arial" w:hAnsi="Arial" w:cs="Arial"/>
          <w:sz w:val="22"/>
          <w:szCs w:val="22"/>
        </w:rPr>
        <w:t>à vista</w:t>
      </w:r>
      <w:r w:rsidRPr="005F2C4C">
        <w:rPr>
          <w:rFonts w:ascii="Arial" w:hAnsi="Arial" w:cs="Arial"/>
          <w:sz w:val="22"/>
          <w:szCs w:val="22"/>
        </w:rPr>
        <w:t>.</w:t>
      </w:r>
    </w:p>
    <w:p w14:paraId="6710DEE5" w14:textId="77777777" w:rsidR="00E34972" w:rsidRPr="00E34972" w:rsidRDefault="00E34972" w:rsidP="00E34972">
      <w:pPr>
        <w:spacing w:after="120"/>
        <w:rPr>
          <w:rFonts w:ascii="Arial" w:hAnsi="Arial" w:cs="Arial"/>
        </w:rPr>
      </w:pPr>
      <w:r w:rsidRPr="00E34972">
        <w:rPr>
          <w:rFonts w:ascii="Arial" w:hAnsi="Arial" w:cs="Arial"/>
        </w:rPr>
        <w:t>(Fonte: Exercício elaborado pela Profa. Diana Almeida)</w:t>
      </w:r>
    </w:p>
    <w:p w14:paraId="36E4825C" w14:textId="77777777" w:rsidR="00431D4F" w:rsidRPr="005F2C4C" w:rsidRDefault="00431D4F" w:rsidP="00431D4F">
      <w:pPr>
        <w:pStyle w:val="PargrafodaLista"/>
        <w:spacing w:after="120"/>
        <w:ind w:left="216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5000" w:type="pct"/>
        <w:tblInd w:w="108" w:type="dxa"/>
        <w:tblLook w:val="04A0" w:firstRow="1" w:lastRow="0" w:firstColumn="1" w:lastColumn="0" w:noHBand="0" w:noVBand="1"/>
      </w:tblPr>
      <w:tblGrid>
        <w:gridCol w:w="2425"/>
        <w:gridCol w:w="1346"/>
        <w:gridCol w:w="1270"/>
        <w:gridCol w:w="1270"/>
        <w:gridCol w:w="1270"/>
        <w:gridCol w:w="1270"/>
        <w:gridCol w:w="1225"/>
      </w:tblGrid>
      <w:tr w:rsidR="00427AB5" w:rsidRPr="00431D4F" w14:paraId="1F75B37A" w14:textId="77777777" w:rsidTr="000913BD">
        <w:trPr>
          <w:trHeight w:val="283"/>
        </w:trPr>
        <w:tc>
          <w:tcPr>
            <w:tcW w:w="1203" w:type="pct"/>
            <w:vAlign w:val="center"/>
            <w:hideMark/>
          </w:tcPr>
          <w:p w14:paraId="3ABA94F6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Balanço Patrimonial</w:t>
            </w:r>
          </w:p>
        </w:tc>
        <w:tc>
          <w:tcPr>
            <w:tcW w:w="668" w:type="pct"/>
            <w:vAlign w:val="center"/>
            <w:hideMark/>
          </w:tcPr>
          <w:p w14:paraId="22F16567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Saldo Inicial</w:t>
            </w:r>
          </w:p>
        </w:tc>
        <w:tc>
          <w:tcPr>
            <w:tcW w:w="630" w:type="pct"/>
            <w:vAlign w:val="center"/>
            <w:hideMark/>
          </w:tcPr>
          <w:p w14:paraId="21CBF790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630" w:type="pct"/>
            <w:vAlign w:val="center"/>
            <w:hideMark/>
          </w:tcPr>
          <w:p w14:paraId="28E50C4E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(2)</w:t>
            </w:r>
          </w:p>
        </w:tc>
        <w:tc>
          <w:tcPr>
            <w:tcW w:w="630" w:type="pct"/>
            <w:vAlign w:val="center"/>
            <w:hideMark/>
          </w:tcPr>
          <w:p w14:paraId="7615E0A1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(3)</w:t>
            </w:r>
          </w:p>
        </w:tc>
        <w:tc>
          <w:tcPr>
            <w:tcW w:w="630" w:type="pct"/>
            <w:vAlign w:val="center"/>
            <w:hideMark/>
          </w:tcPr>
          <w:p w14:paraId="40576797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(4)</w:t>
            </w:r>
          </w:p>
        </w:tc>
        <w:tc>
          <w:tcPr>
            <w:tcW w:w="608" w:type="pct"/>
            <w:vAlign w:val="center"/>
            <w:hideMark/>
          </w:tcPr>
          <w:p w14:paraId="742DE34B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Saldo Final</w:t>
            </w:r>
          </w:p>
        </w:tc>
      </w:tr>
      <w:tr w:rsidR="00427AB5" w:rsidRPr="00431D4F" w14:paraId="7FD5AED3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01731349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Caixa e bancos</w:t>
            </w:r>
          </w:p>
        </w:tc>
        <w:tc>
          <w:tcPr>
            <w:tcW w:w="668" w:type="pct"/>
            <w:vAlign w:val="center"/>
            <w:hideMark/>
          </w:tcPr>
          <w:p w14:paraId="36B78155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38E95AFE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400</w:t>
            </w:r>
          </w:p>
        </w:tc>
        <w:tc>
          <w:tcPr>
            <w:tcW w:w="630" w:type="pct"/>
            <w:vAlign w:val="center"/>
            <w:hideMark/>
          </w:tcPr>
          <w:p w14:paraId="6B54A1A8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(120)</w:t>
            </w:r>
          </w:p>
        </w:tc>
        <w:tc>
          <w:tcPr>
            <w:tcW w:w="630" w:type="pct"/>
            <w:vAlign w:val="center"/>
            <w:hideMark/>
          </w:tcPr>
          <w:p w14:paraId="28CA8CA3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2.000</w:t>
            </w:r>
          </w:p>
        </w:tc>
        <w:tc>
          <w:tcPr>
            <w:tcW w:w="630" w:type="pct"/>
            <w:vAlign w:val="center"/>
            <w:hideMark/>
          </w:tcPr>
          <w:p w14:paraId="7D82248D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(800)</w:t>
            </w:r>
          </w:p>
        </w:tc>
        <w:tc>
          <w:tcPr>
            <w:tcW w:w="608" w:type="pct"/>
            <w:vAlign w:val="center"/>
            <w:hideMark/>
          </w:tcPr>
          <w:p w14:paraId="04C11F2D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1.480</w:t>
            </w:r>
          </w:p>
        </w:tc>
      </w:tr>
      <w:tr w:rsidR="00427AB5" w:rsidRPr="00431D4F" w14:paraId="678035C1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43A0DEAC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Contas a receber</w:t>
            </w:r>
          </w:p>
        </w:tc>
        <w:tc>
          <w:tcPr>
            <w:tcW w:w="668" w:type="pct"/>
            <w:vAlign w:val="center"/>
            <w:hideMark/>
          </w:tcPr>
          <w:p w14:paraId="0D8B3671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30B44B3E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  <w:tc>
          <w:tcPr>
            <w:tcW w:w="630" w:type="pct"/>
            <w:vAlign w:val="center"/>
            <w:hideMark/>
          </w:tcPr>
          <w:p w14:paraId="0FB75A39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080D083D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7701C33B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19AB9BAF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100</w:t>
            </w:r>
          </w:p>
        </w:tc>
      </w:tr>
      <w:tr w:rsidR="00427AB5" w:rsidRPr="00431D4F" w14:paraId="2D651995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3C9B1B42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Estoques</w:t>
            </w:r>
          </w:p>
        </w:tc>
        <w:tc>
          <w:tcPr>
            <w:tcW w:w="668" w:type="pct"/>
            <w:vAlign w:val="center"/>
            <w:hideMark/>
          </w:tcPr>
          <w:p w14:paraId="25718D44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630" w:type="pct"/>
            <w:vAlign w:val="center"/>
            <w:hideMark/>
          </w:tcPr>
          <w:p w14:paraId="10453ED3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(350)</w:t>
            </w:r>
          </w:p>
        </w:tc>
        <w:tc>
          <w:tcPr>
            <w:tcW w:w="630" w:type="pct"/>
            <w:vAlign w:val="center"/>
            <w:hideMark/>
          </w:tcPr>
          <w:p w14:paraId="4B87E551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300</w:t>
            </w:r>
          </w:p>
        </w:tc>
        <w:tc>
          <w:tcPr>
            <w:tcW w:w="630" w:type="pct"/>
            <w:vAlign w:val="center"/>
            <w:hideMark/>
          </w:tcPr>
          <w:p w14:paraId="377524E6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2415688B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64585FEE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950</w:t>
            </w:r>
          </w:p>
        </w:tc>
      </w:tr>
      <w:tr w:rsidR="00427AB5" w:rsidRPr="00431D4F" w14:paraId="3FA0149D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1A934717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Máquinas</w:t>
            </w:r>
          </w:p>
        </w:tc>
        <w:tc>
          <w:tcPr>
            <w:tcW w:w="668" w:type="pct"/>
            <w:vAlign w:val="center"/>
            <w:hideMark/>
          </w:tcPr>
          <w:p w14:paraId="1F1B0EA8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6C0DF994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6F2C8598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1A0E088A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276A5466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800</w:t>
            </w:r>
          </w:p>
        </w:tc>
        <w:tc>
          <w:tcPr>
            <w:tcW w:w="608" w:type="pct"/>
            <w:vAlign w:val="center"/>
            <w:hideMark/>
          </w:tcPr>
          <w:p w14:paraId="3534A4B9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800</w:t>
            </w:r>
          </w:p>
        </w:tc>
      </w:tr>
      <w:tr w:rsidR="00427AB5" w:rsidRPr="00431D4F" w14:paraId="7FA3BAFA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7B43A8D8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Total ativos </w:t>
            </w:r>
          </w:p>
        </w:tc>
        <w:tc>
          <w:tcPr>
            <w:tcW w:w="668" w:type="pct"/>
            <w:vAlign w:val="center"/>
            <w:hideMark/>
          </w:tcPr>
          <w:p w14:paraId="6DB15031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630" w:type="pct"/>
            <w:vAlign w:val="center"/>
            <w:hideMark/>
          </w:tcPr>
          <w:p w14:paraId="465E4D07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150</w:t>
            </w:r>
          </w:p>
        </w:tc>
        <w:tc>
          <w:tcPr>
            <w:tcW w:w="630" w:type="pct"/>
            <w:vAlign w:val="center"/>
            <w:hideMark/>
          </w:tcPr>
          <w:p w14:paraId="2ABDEEAB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180</w:t>
            </w:r>
          </w:p>
        </w:tc>
        <w:tc>
          <w:tcPr>
            <w:tcW w:w="630" w:type="pct"/>
            <w:vAlign w:val="center"/>
            <w:hideMark/>
          </w:tcPr>
          <w:p w14:paraId="5379E9E4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2.000</w:t>
            </w:r>
          </w:p>
        </w:tc>
        <w:tc>
          <w:tcPr>
            <w:tcW w:w="630" w:type="pct"/>
            <w:vAlign w:val="center"/>
            <w:hideMark/>
          </w:tcPr>
          <w:p w14:paraId="070EAC85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08" w:type="pct"/>
            <w:vAlign w:val="center"/>
            <w:hideMark/>
          </w:tcPr>
          <w:p w14:paraId="58FD11E1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3.330</w:t>
            </w:r>
          </w:p>
        </w:tc>
      </w:tr>
      <w:tr w:rsidR="00427AB5" w:rsidRPr="00431D4F" w14:paraId="6F04E983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47490BA5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Fornecedores</w:t>
            </w:r>
          </w:p>
        </w:tc>
        <w:tc>
          <w:tcPr>
            <w:tcW w:w="668" w:type="pct"/>
            <w:vAlign w:val="center"/>
            <w:hideMark/>
          </w:tcPr>
          <w:p w14:paraId="58509879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26F64A80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5194E398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180</w:t>
            </w:r>
          </w:p>
        </w:tc>
        <w:tc>
          <w:tcPr>
            <w:tcW w:w="630" w:type="pct"/>
            <w:vAlign w:val="center"/>
            <w:hideMark/>
          </w:tcPr>
          <w:p w14:paraId="57EC28EA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19EA8C06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560A950D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180</w:t>
            </w:r>
          </w:p>
        </w:tc>
      </w:tr>
      <w:tr w:rsidR="00427AB5" w:rsidRPr="00431D4F" w14:paraId="594EE1A4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2A7F45F8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Empréstimos bancários</w:t>
            </w:r>
          </w:p>
        </w:tc>
        <w:tc>
          <w:tcPr>
            <w:tcW w:w="668" w:type="pct"/>
            <w:vAlign w:val="center"/>
            <w:hideMark/>
          </w:tcPr>
          <w:p w14:paraId="6FAC0CD7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36757477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5301C37C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05B5461D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2.000</w:t>
            </w:r>
          </w:p>
        </w:tc>
        <w:tc>
          <w:tcPr>
            <w:tcW w:w="630" w:type="pct"/>
            <w:vAlign w:val="center"/>
            <w:hideMark/>
          </w:tcPr>
          <w:p w14:paraId="164F86C0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03F140C8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2.000</w:t>
            </w:r>
          </w:p>
        </w:tc>
      </w:tr>
      <w:tr w:rsidR="00427AB5" w:rsidRPr="00431D4F" w14:paraId="6F7B1E0A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42333821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 xml:space="preserve">Capital </w:t>
            </w:r>
          </w:p>
        </w:tc>
        <w:tc>
          <w:tcPr>
            <w:tcW w:w="668" w:type="pct"/>
            <w:vAlign w:val="center"/>
            <w:hideMark/>
          </w:tcPr>
          <w:p w14:paraId="41FD24E0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630" w:type="pct"/>
            <w:vAlign w:val="center"/>
            <w:hideMark/>
          </w:tcPr>
          <w:p w14:paraId="277C8BE1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700EFCCB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0A04F195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7AB4A217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7EBB38B3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1.000</w:t>
            </w:r>
          </w:p>
        </w:tc>
      </w:tr>
      <w:tr w:rsidR="00427AB5" w:rsidRPr="00431D4F" w14:paraId="29C42D31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613C5EF1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Lucros Acumulados</w:t>
            </w:r>
          </w:p>
        </w:tc>
        <w:tc>
          <w:tcPr>
            <w:tcW w:w="668" w:type="pct"/>
            <w:vAlign w:val="center"/>
            <w:hideMark/>
          </w:tcPr>
          <w:p w14:paraId="64132063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4CCE51D4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150</w:t>
            </w:r>
          </w:p>
        </w:tc>
        <w:tc>
          <w:tcPr>
            <w:tcW w:w="630" w:type="pct"/>
            <w:vAlign w:val="center"/>
            <w:hideMark/>
          </w:tcPr>
          <w:p w14:paraId="22260005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26DB76AA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4C643019" w14:textId="77777777" w:rsidR="00427AB5" w:rsidRPr="00431D4F" w:rsidRDefault="00427AB5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3A960ED7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150</w:t>
            </w:r>
          </w:p>
        </w:tc>
      </w:tr>
      <w:tr w:rsidR="00427AB5" w:rsidRPr="00431D4F" w14:paraId="0EA7C957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66067788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Total Passivo + PL</w:t>
            </w:r>
          </w:p>
        </w:tc>
        <w:tc>
          <w:tcPr>
            <w:tcW w:w="668" w:type="pct"/>
            <w:vAlign w:val="center"/>
            <w:hideMark/>
          </w:tcPr>
          <w:p w14:paraId="2124883B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1.000</w:t>
            </w:r>
          </w:p>
        </w:tc>
        <w:tc>
          <w:tcPr>
            <w:tcW w:w="630" w:type="pct"/>
            <w:vAlign w:val="center"/>
            <w:hideMark/>
          </w:tcPr>
          <w:p w14:paraId="118B0186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150</w:t>
            </w:r>
          </w:p>
        </w:tc>
        <w:tc>
          <w:tcPr>
            <w:tcW w:w="630" w:type="pct"/>
            <w:vAlign w:val="center"/>
            <w:hideMark/>
          </w:tcPr>
          <w:p w14:paraId="1CC62D1A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180</w:t>
            </w:r>
          </w:p>
        </w:tc>
        <w:tc>
          <w:tcPr>
            <w:tcW w:w="630" w:type="pct"/>
            <w:vAlign w:val="center"/>
            <w:hideMark/>
          </w:tcPr>
          <w:p w14:paraId="79BCF37E" w14:textId="77777777" w:rsidR="00427AB5" w:rsidRPr="00431D4F" w:rsidRDefault="00164787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2.000</w:t>
            </w:r>
          </w:p>
        </w:tc>
        <w:tc>
          <w:tcPr>
            <w:tcW w:w="630" w:type="pct"/>
            <w:vAlign w:val="center"/>
            <w:hideMark/>
          </w:tcPr>
          <w:p w14:paraId="60D619B0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08" w:type="pct"/>
            <w:vAlign w:val="center"/>
            <w:hideMark/>
          </w:tcPr>
          <w:p w14:paraId="10A46AF4" w14:textId="77777777" w:rsidR="00427AB5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3.330</w:t>
            </w:r>
          </w:p>
        </w:tc>
      </w:tr>
    </w:tbl>
    <w:p w14:paraId="55E3D902" w14:textId="77777777" w:rsidR="00427AB5" w:rsidRPr="005F2C4C" w:rsidRDefault="00427AB5" w:rsidP="00427AB5">
      <w:pPr>
        <w:rPr>
          <w:rFonts w:ascii="Arial" w:hAnsi="Arial" w:cs="Arial"/>
          <w:sz w:val="22"/>
          <w:szCs w:val="22"/>
          <w:lang w:val="en-US"/>
        </w:rPr>
      </w:pPr>
    </w:p>
    <w:p w14:paraId="210909BB" w14:textId="77777777" w:rsidR="000913BD" w:rsidRPr="005F2C4C" w:rsidRDefault="000913BD" w:rsidP="00427AB5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5000" w:type="pct"/>
        <w:tblInd w:w="108" w:type="dxa"/>
        <w:tblLook w:val="04A0" w:firstRow="1" w:lastRow="0" w:firstColumn="1" w:lastColumn="0" w:noHBand="0" w:noVBand="1"/>
      </w:tblPr>
      <w:tblGrid>
        <w:gridCol w:w="2423"/>
        <w:gridCol w:w="1348"/>
        <w:gridCol w:w="1270"/>
        <w:gridCol w:w="1270"/>
        <w:gridCol w:w="1270"/>
        <w:gridCol w:w="1270"/>
        <w:gridCol w:w="1225"/>
      </w:tblGrid>
      <w:tr w:rsidR="00427AB5" w:rsidRPr="00431D4F" w14:paraId="4904EA1C" w14:textId="77777777" w:rsidTr="000913BD">
        <w:trPr>
          <w:trHeight w:val="340"/>
        </w:trPr>
        <w:tc>
          <w:tcPr>
            <w:tcW w:w="1203" w:type="pct"/>
            <w:vAlign w:val="center"/>
            <w:hideMark/>
          </w:tcPr>
          <w:p w14:paraId="72C702E7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DRE</w:t>
            </w:r>
          </w:p>
        </w:tc>
        <w:tc>
          <w:tcPr>
            <w:tcW w:w="669" w:type="pct"/>
            <w:vAlign w:val="center"/>
            <w:hideMark/>
          </w:tcPr>
          <w:p w14:paraId="57C74C0E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Saldo Inicial</w:t>
            </w:r>
          </w:p>
        </w:tc>
        <w:tc>
          <w:tcPr>
            <w:tcW w:w="630" w:type="pct"/>
            <w:vAlign w:val="center"/>
            <w:hideMark/>
          </w:tcPr>
          <w:p w14:paraId="13BDA3E8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630" w:type="pct"/>
            <w:vAlign w:val="center"/>
            <w:hideMark/>
          </w:tcPr>
          <w:p w14:paraId="6D45C78E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(2)</w:t>
            </w:r>
          </w:p>
        </w:tc>
        <w:tc>
          <w:tcPr>
            <w:tcW w:w="630" w:type="pct"/>
            <w:vAlign w:val="center"/>
            <w:hideMark/>
          </w:tcPr>
          <w:p w14:paraId="29058F58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(3)</w:t>
            </w:r>
          </w:p>
        </w:tc>
        <w:tc>
          <w:tcPr>
            <w:tcW w:w="630" w:type="pct"/>
            <w:vAlign w:val="center"/>
            <w:hideMark/>
          </w:tcPr>
          <w:p w14:paraId="5558E714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(4)</w:t>
            </w:r>
          </w:p>
        </w:tc>
        <w:tc>
          <w:tcPr>
            <w:tcW w:w="608" w:type="pct"/>
            <w:vAlign w:val="center"/>
            <w:hideMark/>
          </w:tcPr>
          <w:p w14:paraId="4EA5C860" w14:textId="77777777" w:rsidR="00427AB5" w:rsidRPr="00431D4F" w:rsidRDefault="00427AB5" w:rsidP="000913BD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Saldo Final</w:t>
            </w:r>
          </w:p>
        </w:tc>
      </w:tr>
      <w:tr w:rsidR="0011354B" w:rsidRPr="00431D4F" w14:paraId="765CD334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5C9608D7" w14:textId="77777777" w:rsidR="0011354B" w:rsidRPr="00431D4F" w:rsidRDefault="0011354B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Vendas</w:t>
            </w:r>
          </w:p>
        </w:tc>
        <w:tc>
          <w:tcPr>
            <w:tcW w:w="669" w:type="pct"/>
            <w:vAlign w:val="center"/>
            <w:hideMark/>
          </w:tcPr>
          <w:p w14:paraId="02DE03B0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30" w:type="pct"/>
            <w:vAlign w:val="center"/>
            <w:hideMark/>
          </w:tcPr>
          <w:p w14:paraId="1A4039C7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500</w:t>
            </w:r>
          </w:p>
        </w:tc>
        <w:tc>
          <w:tcPr>
            <w:tcW w:w="630" w:type="pct"/>
            <w:vAlign w:val="center"/>
            <w:hideMark/>
          </w:tcPr>
          <w:p w14:paraId="2CF53BAC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56FEFEB0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0F7D918A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5F450850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500</w:t>
            </w:r>
          </w:p>
        </w:tc>
      </w:tr>
      <w:tr w:rsidR="0011354B" w:rsidRPr="00431D4F" w14:paraId="18B992DA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621F728A" w14:textId="77777777" w:rsidR="0011354B" w:rsidRPr="00431D4F" w:rsidRDefault="0011354B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sz w:val="22"/>
                <w:szCs w:val="22"/>
              </w:rPr>
              <w:t>Custo de vendas</w:t>
            </w:r>
          </w:p>
        </w:tc>
        <w:tc>
          <w:tcPr>
            <w:tcW w:w="669" w:type="pct"/>
            <w:vAlign w:val="center"/>
            <w:hideMark/>
          </w:tcPr>
          <w:p w14:paraId="6B7A13B0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30" w:type="pct"/>
            <w:vAlign w:val="center"/>
            <w:hideMark/>
          </w:tcPr>
          <w:p w14:paraId="455234EF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(350)</w:t>
            </w:r>
          </w:p>
        </w:tc>
        <w:tc>
          <w:tcPr>
            <w:tcW w:w="630" w:type="pct"/>
            <w:vAlign w:val="center"/>
            <w:hideMark/>
          </w:tcPr>
          <w:p w14:paraId="7DC5812C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1CF978B6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30" w:type="pct"/>
            <w:vAlign w:val="center"/>
            <w:hideMark/>
          </w:tcPr>
          <w:p w14:paraId="29989E2F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08" w:type="pct"/>
            <w:vAlign w:val="center"/>
            <w:hideMark/>
          </w:tcPr>
          <w:p w14:paraId="5EF9302A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(350)</w:t>
            </w:r>
          </w:p>
        </w:tc>
      </w:tr>
      <w:tr w:rsidR="0011354B" w:rsidRPr="00431D4F" w14:paraId="15A9036B" w14:textId="77777777" w:rsidTr="000913BD">
        <w:trPr>
          <w:trHeight w:val="454"/>
        </w:trPr>
        <w:tc>
          <w:tcPr>
            <w:tcW w:w="1203" w:type="pct"/>
            <w:vAlign w:val="center"/>
            <w:hideMark/>
          </w:tcPr>
          <w:p w14:paraId="224375A3" w14:textId="77777777" w:rsidR="0011354B" w:rsidRPr="00431D4F" w:rsidRDefault="0011354B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Lucro</w:t>
            </w:r>
          </w:p>
        </w:tc>
        <w:tc>
          <w:tcPr>
            <w:tcW w:w="669" w:type="pct"/>
            <w:vAlign w:val="center"/>
            <w:hideMark/>
          </w:tcPr>
          <w:p w14:paraId="1104A9C9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30" w:type="pct"/>
            <w:vAlign w:val="center"/>
            <w:hideMark/>
          </w:tcPr>
          <w:p w14:paraId="7AF24701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150</w:t>
            </w:r>
          </w:p>
        </w:tc>
        <w:tc>
          <w:tcPr>
            <w:tcW w:w="630" w:type="pct"/>
            <w:vAlign w:val="center"/>
            <w:hideMark/>
          </w:tcPr>
          <w:p w14:paraId="3B9ADA0A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30" w:type="pct"/>
            <w:vAlign w:val="center"/>
            <w:hideMark/>
          </w:tcPr>
          <w:p w14:paraId="3EAB8208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30" w:type="pct"/>
            <w:vAlign w:val="center"/>
            <w:hideMark/>
          </w:tcPr>
          <w:p w14:paraId="54A842EC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  <w:tc>
          <w:tcPr>
            <w:tcW w:w="608" w:type="pct"/>
            <w:vAlign w:val="center"/>
            <w:hideMark/>
          </w:tcPr>
          <w:p w14:paraId="561C45A7" w14:textId="77777777" w:rsidR="0011354B" w:rsidRPr="00431D4F" w:rsidRDefault="0011354B" w:rsidP="000913BD">
            <w:pPr>
              <w:spacing w:after="120"/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150</w:t>
            </w:r>
          </w:p>
        </w:tc>
      </w:tr>
    </w:tbl>
    <w:p w14:paraId="0FF4DAFE" w14:textId="77777777" w:rsidR="00427AB5" w:rsidRPr="005F2C4C" w:rsidRDefault="00427AB5" w:rsidP="00427AB5">
      <w:pPr>
        <w:rPr>
          <w:rFonts w:ascii="Arial" w:hAnsi="Arial" w:cs="Arial"/>
          <w:sz w:val="22"/>
          <w:szCs w:val="22"/>
          <w:lang w:val="en-US"/>
        </w:rPr>
      </w:pPr>
    </w:p>
    <w:p w14:paraId="3F8201D0" w14:textId="77777777" w:rsidR="000913BD" w:rsidRPr="005F2C4C" w:rsidRDefault="000913BD" w:rsidP="00427AB5">
      <w:pPr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elacomgrade"/>
        <w:tblW w:w="5000" w:type="pct"/>
        <w:tblInd w:w="108" w:type="dxa"/>
        <w:tblLook w:val="04A0" w:firstRow="1" w:lastRow="0" w:firstColumn="1" w:lastColumn="0" w:noHBand="0" w:noVBand="1"/>
      </w:tblPr>
      <w:tblGrid>
        <w:gridCol w:w="5426"/>
        <w:gridCol w:w="1433"/>
        <w:gridCol w:w="1513"/>
        <w:gridCol w:w="1704"/>
      </w:tblGrid>
      <w:tr w:rsidR="00427AB5" w:rsidRPr="00431D4F" w14:paraId="46825F79" w14:textId="77777777" w:rsidTr="000913BD">
        <w:trPr>
          <w:trHeight w:val="454"/>
        </w:trPr>
        <w:tc>
          <w:tcPr>
            <w:tcW w:w="2926" w:type="pct"/>
            <w:vAlign w:val="center"/>
            <w:hideMark/>
          </w:tcPr>
          <w:p w14:paraId="798C6399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Classificação dos fluxos de caixa por tipo de atividade </w:t>
            </w:r>
          </w:p>
        </w:tc>
        <w:tc>
          <w:tcPr>
            <w:tcW w:w="682" w:type="pct"/>
            <w:hideMark/>
          </w:tcPr>
          <w:p w14:paraId="19D5D906" w14:textId="77777777" w:rsidR="00427AB5" w:rsidRPr="00431D4F" w:rsidRDefault="00427AB5" w:rsidP="0016478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Operacional</w:t>
            </w:r>
          </w:p>
        </w:tc>
        <w:tc>
          <w:tcPr>
            <w:tcW w:w="682" w:type="pct"/>
            <w:hideMark/>
          </w:tcPr>
          <w:p w14:paraId="3BF37925" w14:textId="77777777" w:rsidR="00427AB5" w:rsidRPr="00431D4F" w:rsidRDefault="00427AB5" w:rsidP="00164787">
            <w:pPr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Investimento</w:t>
            </w:r>
          </w:p>
        </w:tc>
        <w:tc>
          <w:tcPr>
            <w:tcW w:w="709" w:type="pct"/>
            <w:hideMark/>
          </w:tcPr>
          <w:p w14:paraId="067B629A" w14:textId="77777777" w:rsidR="00427AB5" w:rsidRPr="00431D4F" w:rsidRDefault="00427AB5" w:rsidP="00164787">
            <w:pPr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Financiamento</w:t>
            </w:r>
          </w:p>
        </w:tc>
      </w:tr>
      <w:tr w:rsidR="00427AB5" w:rsidRPr="00431D4F" w14:paraId="2CA0AA6C" w14:textId="77777777" w:rsidTr="000913BD">
        <w:trPr>
          <w:trHeight w:val="454"/>
        </w:trPr>
        <w:tc>
          <w:tcPr>
            <w:tcW w:w="2926" w:type="pct"/>
            <w:vAlign w:val="center"/>
            <w:hideMark/>
          </w:tcPr>
          <w:p w14:paraId="12958146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1)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 Vendas de $500, sendo que 80% foi recebido </w:t>
            </w:r>
            <w:r w:rsidR="000913BD" w:rsidRPr="00431D4F">
              <w:rPr>
                <w:rFonts w:ascii="Arial" w:hAnsi="Arial" w:cs="Arial"/>
                <w:sz w:val="22"/>
                <w:szCs w:val="22"/>
              </w:rPr>
              <w:t>à vista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. O custo total foi de $350. </w:t>
            </w:r>
          </w:p>
        </w:tc>
        <w:tc>
          <w:tcPr>
            <w:tcW w:w="682" w:type="pct"/>
            <w:vAlign w:val="center"/>
            <w:hideMark/>
          </w:tcPr>
          <w:p w14:paraId="0C8D0584" w14:textId="77777777" w:rsidR="00427AB5" w:rsidRPr="00431D4F" w:rsidRDefault="00D71C9C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682" w:type="pct"/>
            <w:vAlign w:val="center"/>
            <w:hideMark/>
          </w:tcPr>
          <w:p w14:paraId="19195D71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09" w:type="pct"/>
            <w:vAlign w:val="center"/>
            <w:hideMark/>
          </w:tcPr>
          <w:p w14:paraId="7D226C46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27AB5" w:rsidRPr="00431D4F" w14:paraId="1B7FB9FA" w14:textId="77777777" w:rsidTr="000913BD">
        <w:trPr>
          <w:trHeight w:val="454"/>
        </w:trPr>
        <w:tc>
          <w:tcPr>
            <w:tcW w:w="2926" w:type="pct"/>
            <w:vAlign w:val="center"/>
            <w:hideMark/>
          </w:tcPr>
          <w:p w14:paraId="2AB6C7C7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>2)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 Compra de estoques por $300, sendo 40% pago </w:t>
            </w:r>
            <w:r w:rsidR="000913BD" w:rsidRPr="00431D4F">
              <w:rPr>
                <w:rFonts w:ascii="Arial" w:hAnsi="Arial" w:cs="Arial"/>
                <w:sz w:val="22"/>
                <w:szCs w:val="22"/>
              </w:rPr>
              <w:t>à vista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682" w:type="pct"/>
            <w:vAlign w:val="center"/>
            <w:hideMark/>
          </w:tcPr>
          <w:p w14:paraId="411AEF44" w14:textId="77777777" w:rsidR="00427AB5" w:rsidRPr="00431D4F" w:rsidRDefault="00D71C9C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682" w:type="pct"/>
            <w:vAlign w:val="center"/>
            <w:hideMark/>
          </w:tcPr>
          <w:p w14:paraId="4159D29A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09" w:type="pct"/>
            <w:vAlign w:val="center"/>
            <w:hideMark/>
          </w:tcPr>
          <w:p w14:paraId="2DF1420D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27AB5" w:rsidRPr="00431D4F" w14:paraId="2B3CA01D" w14:textId="77777777" w:rsidTr="000913BD">
        <w:trPr>
          <w:trHeight w:val="454"/>
        </w:trPr>
        <w:tc>
          <w:tcPr>
            <w:tcW w:w="2926" w:type="pct"/>
            <w:vAlign w:val="center"/>
            <w:hideMark/>
          </w:tcPr>
          <w:p w14:paraId="0E0E69B7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3) 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Obtenção de empréstimo bancário por $2.000, a ser devolvido em 1 ano. </w:t>
            </w:r>
          </w:p>
        </w:tc>
        <w:tc>
          <w:tcPr>
            <w:tcW w:w="682" w:type="pct"/>
            <w:vAlign w:val="center"/>
            <w:hideMark/>
          </w:tcPr>
          <w:p w14:paraId="59FA464E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82" w:type="pct"/>
            <w:vAlign w:val="center"/>
            <w:hideMark/>
          </w:tcPr>
          <w:p w14:paraId="7167FA58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709" w:type="pct"/>
            <w:vAlign w:val="center"/>
            <w:hideMark/>
          </w:tcPr>
          <w:p w14:paraId="3CFC0445" w14:textId="77777777" w:rsidR="00427AB5" w:rsidRPr="00431D4F" w:rsidRDefault="00D71C9C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</w:tr>
      <w:tr w:rsidR="00427AB5" w:rsidRPr="00431D4F" w14:paraId="51BA45C6" w14:textId="77777777" w:rsidTr="000913BD">
        <w:trPr>
          <w:trHeight w:val="454"/>
        </w:trPr>
        <w:tc>
          <w:tcPr>
            <w:tcW w:w="2926" w:type="pct"/>
            <w:vAlign w:val="center"/>
            <w:hideMark/>
          </w:tcPr>
          <w:p w14:paraId="4FD7323B" w14:textId="77777777" w:rsidR="00427AB5" w:rsidRPr="00431D4F" w:rsidRDefault="00427AB5" w:rsidP="000913BD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4) 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Compra de máquinas por $800, </w:t>
            </w:r>
            <w:r w:rsidR="000913BD" w:rsidRPr="00431D4F">
              <w:rPr>
                <w:rFonts w:ascii="Arial" w:hAnsi="Arial" w:cs="Arial"/>
                <w:sz w:val="22"/>
                <w:szCs w:val="22"/>
              </w:rPr>
              <w:t>à vista</w:t>
            </w:r>
            <w:r w:rsidRPr="00431D4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682" w:type="pct"/>
            <w:vAlign w:val="center"/>
            <w:hideMark/>
          </w:tcPr>
          <w:p w14:paraId="0DAED608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82" w:type="pct"/>
            <w:vAlign w:val="center"/>
            <w:hideMark/>
          </w:tcPr>
          <w:p w14:paraId="0755A728" w14:textId="77777777" w:rsidR="00427AB5" w:rsidRPr="00431D4F" w:rsidRDefault="00D71C9C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431D4F">
              <w:rPr>
                <w:rFonts w:ascii="Arial" w:hAnsi="Arial" w:cs="Arial"/>
                <w:b/>
                <w:color w:val="FF0000"/>
                <w:sz w:val="22"/>
                <w:szCs w:val="22"/>
              </w:rPr>
              <w:t>X</w:t>
            </w:r>
          </w:p>
        </w:tc>
        <w:tc>
          <w:tcPr>
            <w:tcW w:w="709" w:type="pct"/>
            <w:vAlign w:val="center"/>
            <w:hideMark/>
          </w:tcPr>
          <w:p w14:paraId="7BFA707C" w14:textId="77777777" w:rsidR="00427AB5" w:rsidRPr="00431D4F" w:rsidRDefault="00427AB5" w:rsidP="00EE5893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</w:tbl>
    <w:p w14:paraId="5FDDACA6" w14:textId="77777777" w:rsidR="000913BD" w:rsidRPr="005F2C4C" w:rsidRDefault="000913BD" w:rsidP="00427AB5">
      <w:pPr>
        <w:rPr>
          <w:rFonts w:ascii="Arial" w:hAnsi="Arial" w:cs="Arial"/>
          <w:sz w:val="22"/>
          <w:szCs w:val="22"/>
        </w:rPr>
      </w:pPr>
    </w:p>
    <w:tbl>
      <w:tblPr>
        <w:tblStyle w:val="Tabelacomgrade"/>
        <w:tblpPr w:leftFromText="141" w:rightFromText="141" w:vertAnchor="text" w:tblpX="1457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11"/>
        <w:gridCol w:w="2410"/>
      </w:tblGrid>
      <w:tr w:rsidR="00427AB5" w:rsidRPr="0003386A" w14:paraId="55FFF1DB" w14:textId="77777777" w:rsidTr="0003386A">
        <w:trPr>
          <w:trHeight w:val="170"/>
        </w:trPr>
        <w:tc>
          <w:tcPr>
            <w:tcW w:w="7621" w:type="dxa"/>
            <w:gridSpan w:val="2"/>
            <w:tcBorders>
              <w:bottom w:val="single" w:sz="4" w:space="0" w:color="auto"/>
            </w:tcBorders>
            <w:hideMark/>
          </w:tcPr>
          <w:p w14:paraId="56354E0B" w14:textId="77777777" w:rsidR="00427AB5" w:rsidRPr="0003386A" w:rsidRDefault="00427AB5" w:rsidP="0003386A">
            <w:pPr>
              <w:spacing w:after="12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sz w:val="22"/>
                <w:szCs w:val="22"/>
              </w:rPr>
              <w:t>Demonstração dos Fluxos de Caixa</w:t>
            </w:r>
          </w:p>
        </w:tc>
      </w:tr>
      <w:tr w:rsidR="00427AB5" w:rsidRPr="0003386A" w14:paraId="7C1AC49C" w14:textId="77777777" w:rsidTr="0003386A">
        <w:trPr>
          <w:trHeight w:val="113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E540C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kern w:val="24"/>
                <w:sz w:val="22"/>
                <w:szCs w:val="22"/>
              </w:rPr>
              <w:t>Atividades operacionais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2302" w14:textId="77777777" w:rsidR="00427AB5" w:rsidRPr="0003386A" w:rsidRDefault="00427AB5" w:rsidP="0003386A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7AB5" w:rsidRPr="0003386A" w14:paraId="600E63C8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A06A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Recebimento de clientes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7D334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400</w:t>
            </w:r>
          </w:p>
        </w:tc>
      </w:tr>
      <w:tr w:rsidR="00427AB5" w:rsidRPr="0003386A" w14:paraId="33705F57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6CD18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Pagamento a fornecedores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9A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(120)</w:t>
            </w:r>
          </w:p>
        </w:tc>
      </w:tr>
      <w:tr w:rsidR="00427AB5" w:rsidRPr="0003386A" w14:paraId="5BEC4F29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66CCF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Fluxo de caixa das atividades operacionais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4A19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color w:val="FF0000"/>
                <w:sz w:val="22"/>
                <w:szCs w:val="22"/>
              </w:rPr>
              <w:t>280</w:t>
            </w:r>
          </w:p>
        </w:tc>
      </w:tr>
      <w:tr w:rsidR="00427AB5" w:rsidRPr="0003386A" w14:paraId="3C410BCB" w14:textId="77777777" w:rsidTr="0003386A">
        <w:trPr>
          <w:trHeight w:val="283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5CCF0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Atividades de investimento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BC06" w14:textId="77777777" w:rsidR="00427AB5" w:rsidRPr="0003386A" w:rsidRDefault="00427AB5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27AB5" w:rsidRPr="0003386A" w14:paraId="6F106F16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E4DE1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Compra de máquinas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E7020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(800)</w:t>
            </w:r>
          </w:p>
        </w:tc>
      </w:tr>
      <w:tr w:rsidR="00427AB5" w:rsidRPr="0003386A" w14:paraId="1F954E09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9BBF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Fluxo de caixa das atividades de investimento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DD8DD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color w:val="FF0000"/>
                <w:sz w:val="22"/>
                <w:szCs w:val="22"/>
              </w:rPr>
              <w:t>(800)</w:t>
            </w:r>
          </w:p>
        </w:tc>
      </w:tr>
      <w:tr w:rsidR="00427AB5" w:rsidRPr="0003386A" w14:paraId="43281C14" w14:textId="77777777" w:rsidTr="0003386A">
        <w:trPr>
          <w:trHeight w:val="283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F6824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Atividades de financiamento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B0D40" w14:textId="77777777" w:rsidR="00427AB5" w:rsidRPr="0003386A" w:rsidRDefault="00427AB5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27AB5" w:rsidRPr="0003386A" w14:paraId="630E7048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9FE35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000000" w:themeColor="text1"/>
                <w:kern w:val="24"/>
                <w:sz w:val="22"/>
                <w:szCs w:val="22"/>
              </w:rPr>
              <w:t>Empréstimos obtidos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A3A62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2.000</w:t>
            </w:r>
          </w:p>
        </w:tc>
      </w:tr>
      <w:tr w:rsidR="00427AB5" w:rsidRPr="0003386A" w14:paraId="2D551804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65A37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Fluxo de caixa das atividades de financiamento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FC492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color w:val="FF0000"/>
                <w:sz w:val="22"/>
                <w:szCs w:val="22"/>
              </w:rPr>
              <w:t>2.000</w:t>
            </w:r>
          </w:p>
        </w:tc>
      </w:tr>
      <w:tr w:rsidR="00427AB5" w:rsidRPr="0003386A" w14:paraId="1590AD51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71869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Variação no caixa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04E82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color w:val="FF0000"/>
                <w:sz w:val="22"/>
                <w:szCs w:val="22"/>
              </w:rPr>
              <w:t>1.480</w:t>
            </w:r>
          </w:p>
        </w:tc>
      </w:tr>
      <w:tr w:rsidR="00427AB5" w:rsidRPr="0003386A" w14:paraId="759A4103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5B8F7" w14:textId="77777777" w:rsidR="00427AB5" w:rsidRPr="0003386A" w:rsidRDefault="00427AB5" w:rsidP="0003386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color w:val="000000" w:themeColor="text1"/>
                <w:kern w:val="24"/>
                <w:sz w:val="22"/>
                <w:szCs w:val="22"/>
              </w:rPr>
              <w:t>Saldo inicial de caixa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5D2F0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-</w:t>
            </w:r>
          </w:p>
        </w:tc>
      </w:tr>
      <w:tr w:rsidR="00427AB5" w:rsidRPr="0003386A" w14:paraId="06C4C532" w14:textId="77777777" w:rsidTr="0003386A">
        <w:trPr>
          <w:trHeight w:val="45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D0BCC" w14:textId="77777777" w:rsidR="00427AB5" w:rsidRPr="0003386A" w:rsidRDefault="00427AB5" w:rsidP="0003386A">
            <w:pPr>
              <w:spacing w:after="12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03386A">
              <w:rPr>
                <w:rFonts w:ascii="Arial" w:hAnsi="Arial" w:cs="Arial"/>
                <w:b/>
                <w:bCs/>
                <w:sz w:val="22"/>
                <w:szCs w:val="22"/>
              </w:rPr>
              <w:t>Saldo final de caixa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A66C1" w14:textId="77777777" w:rsidR="00427AB5" w:rsidRPr="0003386A" w:rsidRDefault="00D71C9C" w:rsidP="0003386A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3386A">
              <w:rPr>
                <w:rFonts w:ascii="Arial" w:hAnsi="Arial" w:cs="Arial"/>
                <w:color w:val="FF0000"/>
                <w:sz w:val="22"/>
                <w:szCs w:val="22"/>
              </w:rPr>
              <w:t>1.480</w:t>
            </w:r>
          </w:p>
        </w:tc>
      </w:tr>
    </w:tbl>
    <w:p w14:paraId="45CDC2CA" w14:textId="77777777" w:rsidR="00427AB5" w:rsidRPr="005F2C4C" w:rsidRDefault="00427AB5" w:rsidP="00427AB5">
      <w:pPr>
        <w:spacing w:after="120"/>
        <w:rPr>
          <w:rFonts w:ascii="Arial" w:hAnsi="Arial" w:cs="Arial"/>
          <w:b/>
          <w:bCs/>
          <w:sz w:val="18"/>
          <w:szCs w:val="18"/>
        </w:rPr>
      </w:pPr>
      <w:r w:rsidRPr="005F2C4C">
        <w:rPr>
          <w:rFonts w:ascii="Arial" w:hAnsi="Arial" w:cs="Arial"/>
          <w:b/>
          <w:bCs/>
          <w:sz w:val="18"/>
          <w:szCs w:val="18"/>
        </w:rPr>
        <w:br w:type="textWrapping" w:clear="all"/>
      </w:r>
    </w:p>
    <w:p w14:paraId="01B69EFF" w14:textId="77777777" w:rsidR="00427AB5" w:rsidRPr="005F2C4C" w:rsidRDefault="00427AB5" w:rsidP="00427AB5">
      <w:pPr>
        <w:spacing w:after="120"/>
        <w:rPr>
          <w:rFonts w:ascii="Arial" w:hAnsi="Arial" w:cs="Arial"/>
          <w:b/>
          <w:bCs/>
          <w:sz w:val="18"/>
          <w:szCs w:val="18"/>
        </w:rPr>
        <w:sectPr w:rsidR="00427AB5" w:rsidRPr="005F2C4C" w:rsidSect="005F2C4C">
          <w:footerReference w:type="default" r:id="rId8"/>
          <w:footerReference w:type="first" r:id="rId9"/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969" w:right="1361" w:bottom="1134" w:left="686" w:header="567" w:footer="283" w:gutter="0"/>
          <w:cols w:space="720"/>
          <w:titlePg/>
          <w:docGrid w:linePitch="272"/>
        </w:sectPr>
      </w:pPr>
      <w:bookmarkStart w:id="1" w:name="_Hlk15386240"/>
    </w:p>
    <w:tbl>
      <w:tblPr>
        <w:tblStyle w:val="Tabelacomgrade"/>
        <w:tblW w:w="4271" w:type="dxa"/>
        <w:tblInd w:w="534" w:type="dxa"/>
        <w:tblLook w:val="04A0" w:firstRow="1" w:lastRow="0" w:firstColumn="1" w:lastColumn="0" w:noHBand="0" w:noVBand="1"/>
      </w:tblPr>
      <w:tblGrid>
        <w:gridCol w:w="1701"/>
        <w:gridCol w:w="769"/>
        <w:gridCol w:w="769"/>
        <w:gridCol w:w="1032"/>
      </w:tblGrid>
      <w:tr w:rsidR="00427AB5" w:rsidRPr="005F2C4C" w14:paraId="2EDEC714" w14:textId="77777777" w:rsidTr="0003386A">
        <w:trPr>
          <w:trHeight w:val="340"/>
        </w:trPr>
        <w:tc>
          <w:tcPr>
            <w:tcW w:w="1701" w:type="dxa"/>
            <w:hideMark/>
          </w:tcPr>
          <w:p w14:paraId="55FE476B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bookmarkStart w:id="2" w:name="_Hlk15386213"/>
            <w:r w:rsidRPr="005F2C4C">
              <w:rPr>
                <w:rFonts w:ascii="Arial" w:hAnsi="Arial" w:cs="Arial"/>
                <w:b/>
                <w:bCs/>
              </w:rPr>
              <w:t>Ativos</w:t>
            </w:r>
          </w:p>
        </w:tc>
        <w:tc>
          <w:tcPr>
            <w:tcW w:w="769" w:type="dxa"/>
            <w:hideMark/>
          </w:tcPr>
          <w:p w14:paraId="1706C937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Ano 1 </w:t>
            </w:r>
          </w:p>
        </w:tc>
        <w:tc>
          <w:tcPr>
            <w:tcW w:w="769" w:type="dxa"/>
            <w:hideMark/>
          </w:tcPr>
          <w:p w14:paraId="7A61F854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Ano 0 </w:t>
            </w:r>
          </w:p>
        </w:tc>
        <w:tc>
          <w:tcPr>
            <w:tcW w:w="0" w:type="auto"/>
            <w:hideMark/>
          </w:tcPr>
          <w:p w14:paraId="1B8094F2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Variação</w:t>
            </w:r>
          </w:p>
        </w:tc>
      </w:tr>
      <w:tr w:rsidR="00427AB5" w:rsidRPr="005F2C4C" w14:paraId="3375A5FD" w14:textId="77777777" w:rsidTr="0003386A">
        <w:trPr>
          <w:trHeight w:val="340"/>
        </w:trPr>
        <w:tc>
          <w:tcPr>
            <w:tcW w:w="1701" w:type="dxa"/>
            <w:hideMark/>
          </w:tcPr>
          <w:p w14:paraId="338828D4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 xml:space="preserve">Caixa e bancos </w:t>
            </w:r>
          </w:p>
        </w:tc>
        <w:tc>
          <w:tcPr>
            <w:tcW w:w="769" w:type="dxa"/>
            <w:hideMark/>
          </w:tcPr>
          <w:p w14:paraId="09930956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1.480</w:t>
            </w:r>
          </w:p>
        </w:tc>
        <w:tc>
          <w:tcPr>
            <w:tcW w:w="769" w:type="dxa"/>
            <w:hideMark/>
          </w:tcPr>
          <w:p w14:paraId="68D9E42F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0A13C4E8" w14:textId="77777777" w:rsidR="00427AB5" w:rsidRPr="005F2C4C" w:rsidRDefault="00D71C9C" w:rsidP="00164787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1.480</w:t>
            </w:r>
          </w:p>
        </w:tc>
      </w:tr>
      <w:tr w:rsidR="00427AB5" w:rsidRPr="005F2C4C" w14:paraId="24884FF6" w14:textId="77777777" w:rsidTr="0003386A">
        <w:trPr>
          <w:trHeight w:val="340"/>
        </w:trPr>
        <w:tc>
          <w:tcPr>
            <w:tcW w:w="1701" w:type="dxa"/>
            <w:hideMark/>
          </w:tcPr>
          <w:p w14:paraId="436DAD1B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Contas a receber</w:t>
            </w:r>
          </w:p>
        </w:tc>
        <w:tc>
          <w:tcPr>
            <w:tcW w:w="769" w:type="dxa"/>
            <w:hideMark/>
          </w:tcPr>
          <w:p w14:paraId="6196C89D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100</w:t>
            </w:r>
          </w:p>
        </w:tc>
        <w:tc>
          <w:tcPr>
            <w:tcW w:w="769" w:type="dxa"/>
            <w:hideMark/>
          </w:tcPr>
          <w:p w14:paraId="709B06C6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065FCEAC" w14:textId="77777777" w:rsidR="00427AB5" w:rsidRPr="005F2C4C" w:rsidRDefault="00D71C9C" w:rsidP="00164787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100</w:t>
            </w:r>
          </w:p>
        </w:tc>
      </w:tr>
      <w:tr w:rsidR="00427AB5" w:rsidRPr="005F2C4C" w14:paraId="197AA3D3" w14:textId="77777777" w:rsidTr="0003386A">
        <w:trPr>
          <w:trHeight w:val="340"/>
        </w:trPr>
        <w:tc>
          <w:tcPr>
            <w:tcW w:w="1701" w:type="dxa"/>
            <w:hideMark/>
          </w:tcPr>
          <w:p w14:paraId="1C70620B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Estoques</w:t>
            </w:r>
          </w:p>
        </w:tc>
        <w:tc>
          <w:tcPr>
            <w:tcW w:w="769" w:type="dxa"/>
            <w:hideMark/>
          </w:tcPr>
          <w:p w14:paraId="1E6DF306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950</w:t>
            </w:r>
          </w:p>
        </w:tc>
        <w:tc>
          <w:tcPr>
            <w:tcW w:w="769" w:type="dxa"/>
            <w:hideMark/>
          </w:tcPr>
          <w:p w14:paraId="7B10FB67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1.000</w:t>
            </w:r>
          </w:p>
        </w:tc>
        <w:tc>
          <w:tcPr>
            <w:tcW w:w="0" w:type="auto"/>
            <w:hideMark/>
          </w:tcPr>
          <w:p w14:paraId="55899088" w14:textId="77777777" w:rsidR="00427AB5" w:rsidRPr="005F2C4C" w:rsidRDefault="00D71C9C" w:rsidP="00164787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(50)</w:t>
            </w:r>
          </w:p>
        </w:tc>
      </w:tr>
      <w:tr w:rsidR="00427AB5" w:rsidRPr="005F2C4C" w14:paraId="58E8DBA4" w14:textId="77777777" w:rsidTr="0003386A">
        <w:trPr>
          <w:trHeight w:val="340"/>
        </w:trPr>
        <w:tc>
          <w:tcPr>
            <w:tcW w:w="1701" w:type="dxa"/>
            <w:hideMark/>
          </w:tcPr>
          <w:p w14:paraId="10EB9725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Máquinas</w:t>
            </w:r>
          </w:p>
        </w:tc>
        <w:tc>
          <w:tcPr>
            <w:tcW w:w="769" w:type="dxa"/>
            <w:hideMark/>
          </w:tcPr>
          <w:p w14:paraId="3912107A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800</w:t>
            </w:r>
          </w:p>
        </w:tc>
        <w:tc>
          <w:tcPr>
            <w:tcW w:w="769" w:type="dxa"/>
            <w:hideMark/>
          </w:tcPr>
          <w:p w14:paraId="050EEE58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-</w:t>
            </w:r>
          </w:p>
        </w:tc>
        <w:tc>
          <w:tcPr>
            <w:tcW w:w="0" w:type="auto"/>
            <w:hideMark/>
          </w:tcPr>
          <w:p w14:paraId="28DA472A" w14:textId="77777777" w:rsidR="00427AB5" w:rsidRPr="005F2C4C" w:rsidRDefault="00D71C9C" w:rsidP="00164787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800</w:t>
            </w:r>
          </w:p>
        </w:tc>
      </w:tr>
      <w:tr w:rsidR="00427AB5" w:rsidRPr="005F2C4C" w14:paraId="12453EB2" w14:textId="77777777" w:rsidTr="0003386A">
        <w:trPr>
          <w:trHeight w:val="340"/>
        </w:trPr>
        <w:tc>
          <w:tcPr>
            <w:tcW w:w="1701" w:type="dxa"/>
            <w:hideMark/>
          </w:tcPr>
          <w:p w14:paraId="783F040F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Total ativos  </w:t>
            </w:r>
          </w:p>
        </w:tc>
        <w:tc>
          <w:tcPr>
            <w:tcW w:w="769" w:type="dxa"/>
            <w:hideMark/>
          </w:tcPr>
          <w:p w14:paraId="248B995B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3.330</w:t>
            </w:r>
          </w:p>
        </w:tc>
        <w:tc>
          <w:tcPr>
            <w:tcW w:w="769" w:type="dxa"/>
            <w:hideMark/>
          </w:tcPr>
          <w:p w14:paraId="1A86ECBC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  <w:b/>
              </w:rPr>
            </w:pPr>
            <w:r w:rsidRPr="005F2C4C">
              <w:rPr>
                <w:rFonts w:ascii="Arial" w:hAnsi="Arial" w:cs="Arial"/>
                <w:b/>
              </w:rPr>
              <w:t>1.000</w:t>
            </w:r>
          </w:p>
        </w:tc>
        <w:tc>
          <w:tcPr>
            <w:tcW w:w="0" w:type="auto"/>
            <w:hideMark/>
          </w:tcPr>
          <w:p w14:paraId="4534B65F" w14:textId="77777777" w:rsidR="00427AB5" w:rsidRPr="005F2C4C" w:rsidRDefault="00D71C9C" w:rsidP="00164787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2.330</w:t>
            </w:r>
          </w:p>
        </w:tc>
      </w:tr>
    </w:tbl>
    <w:p w14:paraId="0582E086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5002" w:type="dxa"/>
        <w:tblInd w:w="-176" w:type="dxa"/>
        <w:tblLook w:val="04A0" w:firstRow="1" w:lastRow="0" w:firstColumn="1" w:lastColumn="0" w:noHBand="0" w:noVBand="1"/>
      </w:tblPr>
      <w:tblGrid>
        <w:gridCol w:w="2269"/>
        <w:gridCol w:w="850"/>
        <w:gridCol w:w="851"/>
        <w:gridCol w:w="1032"/>
      </w:tblGrid>
      <w:tr w:rsidR="00427AB5" w:rsidRPr="005F2C4C" w14:paraId="730FDA59" w14:textId="77777777" w:rsidTr="004671DA">
        <w:trPr>
          <w:trHeight w:val="283"/>
        </w:trPr>
        <w:tc>
          <w:tcPr>
            <w:tcW w:w="2269" w:type="dxa"/>
            <w:hideMark/>
          </w:tcPr>
          <w:p w14:paraId="08EC2E74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Passivo e PL </w:t>
            </w:r>
          </w:p>
        </w:tc>
        <w:tc>
          <w:tcPr>
            <w:tcW w:w="850" w:type="dxa"/>
            <w:hideMark/>
          </w:tcPr>
          <w:p w14:paraId="67BECD56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Ano 1 </w:t>
            </w:r>
          </w:p>
        </w:tc>
        <w:tc>
          <w:tcPr>
            <w:tcW w:w="851" w:type="dxa"/>
            <w:hideMark/>
          </w:tcPr>
          <w:p w14:paraId="1DD85B19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 xml:space="preserve">Ano 0 </w:t>
            </w:r>
          </w:p>
        </w:tc>
        <w:tc>
          <w:tcPr>
            <w:tcW w:w="1032" w:type="dxa"/>
            <w:hideMark/>
          </w:tcPr>
          <w:p w14:paraId="102B956B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Variação</w:t>
            </w:r>
          </w:p>
        </w:tc>
      </w:tr>
      <w:tr w:rsidR="00427AB5" w:rsidRPr="005F2C4C" w14:paraId="4BB5688C" w14:textId="77777777" w:rsidTr="004671DA">
        <w:trPr>
          <w:trHeight w:val="283"/>
        </w:trPr>
        <w:tc>
          <w:tcPr>
            <w:tcW w:w="2269" w:type="dxa"/>
            <w:hideMark/>
          </w:tcPr>
          <w:p w14:paraId="4238762D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 xml:space="preserve">Fornecedores </w:t>
            </w:r>
          </w:p>
        </w:tc>
        <w:tc>
          <w:tcPr>
            <w:tcW w:w="850" w:type="dxa"/>
            <w:hideMark/>
          </w:tcPr>
          <w:p w14:paraId="0B1A8148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180</w:t>
            </w:r>
          </w:p>
        </w:tc>
        <w:tc>
          <w:tcPr>
            <w:tcW w:w="851" w:type="dxa"/>
            <w:hideMark/>
          </w:tcPr>
          <w:p w14:paraId="12DE4DF9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1032" w:type="dxa"/>
            <w:hideMark/>
          </w:tcPr>
          <w:p w14:paraId="75620060" w14:textId="77777777" w:rsidR="00427AB5" w:rsidRPr="005F2C4C" w:rsidRDefault="00D71C9C" w:rsidP="00D71C9C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180</w:t>
            </w:r>
          </w:p>
        </w:tc>
      </w:tr>
      <w:tr w:rsidR="00427AB5" w:rsidRPr="005F2C4C" w14:paraId="39CF5290" w14:textId="77777777" w:rsidTr="004671DA">
        <w:trPr>
          <w:trHeight w:val="283"/>
        </w:trPr>
        <w:tc>
          <w:tcPr>
            <w:tcW w:w="2269" w:type="dxa"/>
            <w:hideMark/>
          </w:tcPr>
          <w:p w14:paraId="09789E80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Empréstimos bancários</w:t>
            </w:r>
          </w:p>
        </w:tc>
        <w:tc>
          <w:tcPr>
            <w:tcW w:w="850" w:type="dxa"/>
            <w:hideMark/>
          </w:tcPr>
          <w:p w14:paraId="73654D98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2.000</w:t>
            </w:r>
          </w:p>
        </w:tc>
        <w:tc>
          <w:tcPr>
            <w:tcW w:w="851" w:type="dxa"/>
            <w:hideMark/>
          </w:tcPr>
          <w:p w14:paraId="105EA9CC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-</w:t>
            </w:r>
          </w:p>
        </w:tc>
        <w:tc>
          <w:tcPr>
            <w:tcW w:w="1032" w:type="dxa"/>
            <w:hideMark/>
          </w:tcPr>
          <w:p w14:paraId="1AA4A80A" w14:textId="77777777" w:rsidR="00427AB5" w:rsidRPr="005F2C4C" w:rsidRDefault="00D71C9C" w:rsidP="00D71C9C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2.000</w:t>
            </w:r>
          </w:p>
        </w:tc>
      </w:tr>
      <w:tr w:rsidR="00427AB5" w:rsidRPr="005F2C4C" w14:paraId="5FAE0BA4" w14:textId="77777777" w:rsidTr="004671DA">
        <w:trPr>
          <w:trHeight w:val="283"/>
        </w:trPr>
        <w:tc>
          <w:tcPr>
            <w:tcW w:w="2269" w:type="dxa"/>
            <w:hideMark/>
          </w:tcPr>
          <w:p w14:paraId="619F2A5D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 xml:space="preserve">Capital </w:t>
            </w:r>
          </w:p>
        </w:tc>
        <w:tc>
          <w:tcPr>
            <w:tcW w:w="850" w:type="dxa"/>
            <w:hideMark/>
          </w:tcPr>
          <w:p w14:paraId="322919A3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1.000</w:t>
            </w:r>
          </w:p>
        </w:tc>
        <w:tc>
          <w:tcPr>
            <w:tcW w:w="851" w:type="dxa"/>
            <w:hideMark/>
          </w:tcPr>
          <w:p w14:paraId="6DC9529C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1.000</w:t>
            </w:r>
          </w:p>
        </w:tc>
        <w:tc>
          <w:tcPr>
            <w:tcW w:w="1032" w:type="dxa"/>
            <w:hideMark/>
          </w:tcPr>
          <w:p w14:paraId="5F73270D" w14:textId="77777777" w:rsidR="00427AB5" w:rsidRPr="005F2C4C" w:rsidRDefault="00D71C9C" w:rsidP="00D71C9C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-</w:t>
            </w:r>
          </w:p>
        </w:tc>
      </w:tr>
      <w:tr w:rsidR="00427AB5" w:rsidRPr="005F2C4C" w14:paraId="5225F03E" w14:textId="77777777" w:rsidTr="004671DA">
        <w:trPr>
          <w:trHeight w:val="283"/>
        </w:trPr>
        <w:tc>
          <w:tcPr>
            <w:tcW w:w="2269" w:type="dxa"/>
            <w:hideMark/>
          </w:tcPr>
          <w:p w14:paraId="33017E53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Lucros Acumulados</w:t>
            </w:r>
          </w:p>
        </w:tc>
        <w:tc>
          <w:tcPr>
            <w:tcW w:w="850" w:type="dxa"/>
            <w:hideMark/>
          </w:tcPr>
          <w:p w14:paraId="5B5817A2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150</w:t>
            </w:r>
          </w:p>
        </w:tc>
        <w:tc>
          <w:tcPr>
            <w:tcW w:w="851" w:type="dxa"/>
            <w:hideMark/>
          </w:tcPr>
          <w:p w14:paraId="5D8F87C1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-</w:t>
            </w:r>
          </w:p>
        </w:tc>
        <w:tc>
          <w:tcPr>
            <w:tcW w:w="1032" w:type="dxa"/>
            <w:hideMark/>
          </w:tcPr>
          <w:p w14:paraId="6657D226" w14:textId="77777777" w:rsidR="00427AB5" w:rsidRPr="005F2C4C" w:rsidRDefault="00D71C9C" w:rsidP="00D71C9C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150</w:t>
            </w:r>
          </w:p>
        </w:tc>
      </w:tr>
      <w:tr w:rsidR="00427AB5" w:rsidRPr="005F2C4C" w14:paraId="343CB28C" w14:textId="77777777" w:rsidTr="004671DA">
        <w:trPr>
          <w:trHeight w:val="283"/>
        </w:trPr>
        <w:tc>
          <w:tcPr>
            <w:tcW w:w="2269" w:type="dxa"/>
            <w:hideMark/>
          </w:tcPr>
          <w:p w14:paraId="147E5EB5" w14:textId="77777777" w:rsidR="00427AB5" w:rsidRPr="005F2C4C" w:rsidRDefault="00427AB5" w:rsidP="00164787">
            <w:pPr>
              <w:spacing w:after="120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Total Passivo + PL</w:t>
            </w:r>
          </w:p>
        </w:tc>
        <w:tc>
          <w:tcPr>
            <w:tcW w:w="850" w:type="dxa"/>
            <w:hideMark/>
          </w:tcPr>
          <w:p w14:paraId="4F03F39C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  <w:b/>
              </w:rPr>
            </w:pPr>
            <w:r w:rsidRPr="005F2C4C">
              <w:rPr>
                <w:rFonts w:ascii="Arial" w:hAnsi="Arial" w:cs="Arial"/>
                <w:b/>
              </w:rPr>
              <w:t>3.330</w:t>
            </w:r>
          </w:p>
        </w:tc>
        <w:tc>
          <w:tcPr>
            <w:tcW w:w="851" w:type="dxa"/>
            <w:hideMark/>
          </w:tcPr>
          <w:p w14:paraId="65A587CE" w14:textId="77777777" w:rsidR="00427AB5" w:rsidRPr="005F2C4C" w:rsidRDefault="00427AB5" w:rsidP="00164787">
            <w:pPr>
              <w:spacing w:after="120"/>
              <w:jc w:val="center"/>
              <w:rPr>
                <w:rFonts w:ascii="Arial" w:hAnsi="Arial" w:cs="Arial"/>
                <w:b/>
              </w:rPr>
            </w:pPr>
            <w:r w:rsidRPr="005F2C4C">
              <w:rPr>
                <w:rFonts w:ascii="Arial" w:hAnsi="Arial" w:cs="Arial"/>
                <w:b/>
              </w:rPr>
              <w:t>1.000</w:t>
            </w:r>
          </w:p>
        </w:tc>
        <w:tc>
          <w:tcPr>
            <w:tcW w:w="1032" w:type="dxa"/>
            <w:hideMark/>
          </w:tcPr>
          <w:p w14:paraId="1A57C567" w14:textId="77777777" w:rsidR="00427AB5" w:rsidRPr="005F2C4C" w:rsidRDefault="00D71C9C" w:rsidP="00D71C9C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2.330</w:t>
            </w:r>
          </w:p>
        </w:tc>
      </w:tr>
    </w:tbl>
    <w:p w14:paraId="179A6C32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  <w:lang w:val="en-US"/>
        </w:rPr>
      </w:pPr>
    </w:p>
    <w:p w14:paraId="1A356AA5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  <w:lang w:val="en-US"/>
        </w:rPr>
        <w:sectPr w:rsidR="00427AB5" w:rsidRPr="005F2C4C" w:rsidSect="00164787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1134" w:right="1361" w:bottom="1134" w:left="686" w:header="284" w:footer="283" w:gutter="0"/>
          <w:cols w:num="2" w:space="720"/>
          <w:titlePg/>
          <w:docGrid w:linePitch="272"/>
        </w:sectPr>
      </w:pPr>
    </w:p>
    <w:tbl>
      <w:tblPr>
        <w:tblW w:w="9978" w:type="dxa"/>
        <w:tblInd w:w="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964"/>
        <w:gridCol w:w="964"/>
        <w:gridCol w:w="2551"/>
        <w:gridCol w:w="2778"/>
        <w:gridCol w:w="964"/>
      </w:tblGrid>
      <w:tr w:rsidR="00427AB5" w:rsidRPr="005F2C4C" w14:paraId="58B4C2EF" w14:textId="77777777" w:rsidTr="0003386A">
        <w:trPr>
          <w:trHeight w:val="170"/>
        </w:trPr>
        <w:tc>
          <w:tcPr>
            <w:tcW w:w="175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E49036D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bookmarkStart w:id="3" w:name="_Hlk15386297"/>
            <w:bookmarkEnd w:id="1"/>
            <w:r w:rsidRPr="005F2C4C">
              <w:rPr>
                <w:rFonts w:ascii="Arial" w:hAnsi="Arial" w:cs="Arial"/>
                <w:b/>
                <w:bCs/>
              </w:rPr>
              <w:t>DRE</w:t>
            </w:r>
          </w:p>
        </w:tc>
        <w:tc>
          <w:tcPr>
            <w:tcW w:w="9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152B04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Ano 1</w:t>
            </w:r>
          </w:p>
        </w:tc>
        <w:tc>
          <w:tcPr>
            <w:tcW w:w="964" w:type="dxa"/>
            <w:vAlign w:val="center"/>
          </w:tcPr>
          <w:p w14:paraId="211FF7B2" w14:textId="77777777" w:rsidR="00427AB5" w:rsidRPr="005F2C4C" w:rsidRDefault="00427AB5" w:rsidP="00164787">
            <w:pPr>
              <w:jc w:val="center"/>
              <w:rPr>
                <w:rFonts w:ascii="Arial" w:hAnsi="Arial" w:cs="Arial"/>
                <w:b/>
                <w:bCs/>
              </w:rPr>
            </w:pPr>
            <w:r w:rsidRPr="005F2C4C">
              <w:rPr>
                <w:rFonts w:ascii="Arial" w:hAnsi="Arial" w:cs="Arial"/>
                <w:b/>
                <w:bCs/>
              </w:rPr>
              <w:t>Variação</w:t>
            </w:r>
          </w:p>
        </w:tc>
        <w:tc>
          <w:tcPr>
            <w:tcW w:w="2551" w:type="dxa"/>
            <w:vAlign w:val="center"/>
          </w:tcPr>
          <w:p w14:paraId="626E26D4" w14:textId="77777777" w:rsidR="00427AB5" w:rsidRPr="005F2C4C" w:rsidRDefault="00427AB5" w:rsidP="00164787">
            <w:pPr>
              <w:jc w:val="center"/>
              <w:rPr>
                <w:rFonts w:ascii="Arial" w:hAnsi="Arial" w:cs="Arial"/>
                <w:b/>
                <w:bCs/>
              </w:rPr>
            </w:pPr>
            <w:r w:rsidRPr="005F2C4C">
              <w:rPr>
                <w:rFonts w:ascii="Arial" w:hAnsi="Arial" w:cs="Arial"/>
                <w:b/>
                <w:bCs/>
              </w:rPr>
              <w:t>Contas do balanço</w:t>
            </w:r>
          </w:p>
        </w:tc>
        <w:tc>
          <w:tcPr>
            <w:tcW w:w="2778" w:type="dxa"/>
            <w:vAlign w:val="center"/>
          </w:tcPr>
          <w:p w14:paraId="36D47193" w14:textId="77777777" w:rsidR="00427AB5" w:rsidRPr="005F2C4C" w:rsidRDefault="00427AB5" w:rsidP="00164787">
            <w:pPr>
              <w:jc w:val="center"/>
              <w:rPr>
                <w:rFonts w:ascii="Arial" w:hAnsi="Arial" w:cs="Arial"/>
                <w:b/>
                <w:bCs/>
              </w:rPr>
            </w:pPr>
            <w:r w:rsidRPr="005F2C4C">
              <w:rPr>
                <w:rFonts w:ascii="Arial" w:hAnsi="Arial" w:cs="Arial"/>
                <w:b/>
                <w:bCs/>
              </w:rPr>
              <w:t>Transações</w:t>
            </w:r>
          </w:p>
        </w:tc>
        <w:tc>
          <w:tcPr>
            <w:tcW w:w="964" w:type="dxa"/>
            <w:vAlign w:val="center"/>
          </w:tcPr>
          <w:p w14:paraId="0F15F716" w14:textId="77777777" w:rsidR="00427AB5" w:rsidRPr="005F2C4C" w:rsidRDefault="00427AB5" w:rsidP="00164787">
            <w:pPr>
              <w:jc w:val="center"/>
              <w:rPr>
                <w:rFonts w:ascii="Arial" w:hAnsi="Arial" w:cs="Arial"/>
                <w:b/>
                <w:bCs/>
              </w:rPr>
            </w:pPr>
            <w:r w:rsidRPr="005F2C4C">
              <w:rPr>
                <w:rFonts w:ascii="Arial" w:hAnsi="Arial" w:cs="Arial"/>
                <w:b/>
                <w:bCs/>
              </w:rPr>
              <w:t>Método direto</w:t>
            </w:r>
          </w:p>
        </w:tc>
      </w:tr>
      <w:tr w:rsidR="00427AB5" w:rsidRPr="005F2C4C" w14:paraId="7C3CB56D" w14:textId="77777777" w:rsidTr="0003386A">
        <w:trPr>
          <w:trHeight w:val="283"/>
        </w:trPr>
        <w:tc>
          <w:tcPr>
            <w:tcW w:w="175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730A7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Vendas</w:t>
            </w:r>
          </w:p>
        </w:tc>
        <w:tc>
          <w:tcPr>
            <w:tcW w:w="9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024ABE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500</w:t>
            </w:r>
          </w:p>
        </w:tc>
        <w:tc>
          <w:tcPr>
            <w:tcW w:w="964" w:type="dxa"/>
            <w:vAlign w:val="center"/>
          </w:tcPr>
          <w:p w14:paraId="08FA06DC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(100)</w:t>
            </w:r>
          </w:p>
        </w:tc>
        <w:tc>
          <w:tcPr>
            <w:tcW w:w="2551" w:type="dxa"/>
            <w:vAlign w:val="center"/>
          </w:tcPr>
          <w:p w14:paraId="7AE5E35C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Aumento no contas a receber</w:t>
            </w:r>
          </w:p>
        </w:tc>
        <w:tc>
          <w:tcPr>
            <w:tcW w:w="2778" w:type="dxa"/>
            <w:vAlign w:val="center"/>
          </w:tcPr>
          <w:p w14:paraId="60503E86" w14:textId="77777777" w:rsidR="00427AB5" w:rsidRPr="005F2C4C" w:rsidRDefault="00D71C9C" w:rsidP="00164787">
            <w:pPr>
              <w:jc w:val="left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Recebimento de clientes</w:t>
            </w:r>
          </w:p>
        </w:tc>
        <w:tc>
          <w:tcPr>
            <w:tcW w:w="964" w:type="dxa"/>
            <w:vAlign w:val="center"/>
          </w:tcPr>
          <w:p w14:paraId="017B8F7F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400</w:t>
            </w:r>
          </w:p>
        </w:tc>
      </w:tr>
      <w:tr w:rsidR="00427AB5" w:rsidRPr="005F2C4C" w14:paraId="7C8B31AD" w14:textId="77777777" w:rsidTr="0003386A">
        <w:trPr>
          <w:trHeight w:val="454"/>
        </w:trPr>
        <w:tc>
          <w:tcPr>
            <w:tcW w:w="175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0922F1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Custo de vendas</w:t>
            </w:r>
          </w:p>
        </w:tc>
        <w:tc>
          <w:tcPr>
            <w:tcW w:w="9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8E3ECF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(350)</w:t>
            </w:r>
          </w:p>
        </w:tc>
        <w:tc>
          <w:tcPr>
            <w:tcW w:w="964" w:type="dxa"/>
            <w:vAlign w:val="center"/>
          </w:tcPr>
          <w:p w14:paraId="210C5B13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50</w:t>
            </w:r>
          </w:p>
          <w:p w14:paraId="720EB381" w14:textId="77777777" w:rsidR="00D71C9C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180</w:t>
            </w:r>
          </w:p>
        </w:tc>
        <w:tc>
          <w:tcPr>
            <w:tcW w:w="2551" w:type="dxa"/>
            <w:vAlign w:val="center"/>
          </w:tcPr>
          <w:p w14:paraId="39094045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Redução nos estoques</w:t>
            </w:r>
          </w:p>
          <w:p w14:paraId="32F359D4" w14:textId="77777777" w:rsidR="00D71C9C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Aumentos nos fornecedores</w:t>
            </w:r>
          </w:p>
        </w:tc>
        <w:tc>
          <w:tcPr>
            <w:tcW w:w="2778" w:type="dxa"/>
            <w:vAlign w:val="center"/>
          </w:tcPr>
          <w:p w14:paraId="3CC9EDC9" w14:textId="77777777" w:rsidR="00427AB5" w:rsidRPr="005F2C4C" w:rsidRDefault="00D71C9C" w:rsidP="00164787">
            <w:pPr>
              <w:jc w:val="left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Pagamento a fornecedores</w:t>
            </w:r>
          </w:p>
        </w:tc>
        <w:tc>
          <w:tcPr>
            <w:tcW w:w="964" w:type="dxa"/>
            <w:vAlign w:val="center"/>
          </w:tcPr>
          <w:p w14:paraId="29B414B5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(120)</w:t>
            </w:r>
          </w:p>
        </w:tc>
      </w:tr>
      <w:tr w:rsidR="00427AB5" w:rsidRPr="005F2C4C" w14:paraId="4B8C2D68" w14:textId="77777777" w:rsidTr="0003386A">
        <w:trPr>
          <w:trHeight w:val="283"/>
        </w:trPr>
        <w:tc>
          <w:tcPr>
            <w:tcW w:w="1757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FDB675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Lucro</w:t>
            </w:r>
          </w:p>
        </w:tc>
        <w:tc>
          <w:tcPr>
            <w:tcW w:w="96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4D5CAD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150</w:t>
            </w:r>
          </w:p>
        </w:tc>
        <w:tc>
          <w:tcPr>
            <w:tcW w:w="964" w:type="dxa"/>
            <w:vAlign w:val="center"/>
          </w:tcPr>
          <w:p w14:paraId="64E93F33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130</w:t>
            </w:r>
          </w:p>
        </w:tc>
        <w:tc>
          <w:tcPr>
            <w:tcW w:w="2551" w:type="dxa"/>
            <w:vAlign w:val="center"/>
          </w:tcPr>
          <w:p w14:paraId="632A7D03" w14:textId="77777777" w:rsidR="00427AB5" w:rsidRPr="005F2C4C" w:rsidRDefault="00427AB5" w:rsidP="00164787">
            <w:pPr>
              <w:jc w:val="center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Total de variações</w:t>
            </w:r>
          </w:p>
        </w:tc>
        <w:tc>
          <w:tcPr>
            <w:tcW w:w="2778" w:type="dxa"/>
            <w:vAlign w:val="center"/>
          </w:tcPr>
          <w:p w14:paraId="700AD519" w14:textId="77777777" w:rsidR="00427AB5" w:rsidRPr="005F2C4C" w:rsidRDefault="00D71C9C" w:rsidP="00164787">
            <w:pPr>
              <w:jc w:val="left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Fluxo de Caixa das Operações</w:t>
            </w:r>
          </w:p>
        </w:tc>
        <w:tc>
          <w:tcPr>
            <w:tcW w:w="964" w:type="dxa"/>
            <w:vAlign w:val="center"/>
          </w:tcPr>
          <w:p w14:paraId="6A9E0755" w14:textId="77777777" w:rsidR="00427AB5" w:rsidRPr="005F2C4C" w:rsidRDefault="00D71C9C" w:rsidP="00164787">
            <w:pPr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280</w:t>
            </w:r>
          </w:p>
        </w:tc>
      </w:tr>
    </w:tbl>
    <w:p w14:paraId="5BB6CD57" w14:textId="77777777" w:rsidR="00427AB5" w:rsidRPr="005F2C4C" w:rsidRDefault="00427AB5" w:rsidP="00427AB5">
      <w:pPr>
        <w:rPr>
          <w:rFonts w:ascii="Arial" w:hAnsi="Arial" w:cs="Arial"/>
          <w:sz w:val="18"/>
          <w:szCs w:val="18"/>
        </w:rPr>
      </w:pPr>
      <w:bookmarkStart w:id="4" w:name="_Hlk15386358"/>
      <w:bookmarkEnd w:id="3"/>
    </w:p>
    <w:p w14:paraId="0EF0654A" w14:textId="77777777" w:rsidR="00427AB5" w:rsidRPr="005F2C4C" w:rsidRDefault="00427AB5" w:rsidP="00427AB5">
      <w:pPr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0" w:type="auto"/>
        <w:tblInd w:w="3369" w:type="dxa"/>
        <w:tblLook w:val="04A0" w:firstRow="1" w:lastRow="0" w:firstColumn="1" w:lastColumn="0" w:noHBand="0" w:noVBand="1"/>
      </w:tblPr>
      <w:tblGrid>
        <w:gridCol w:w="2911"/>
        <w:gridCol w:w="1641"/>
      </w:tblGrid>
      <w:tr w:rsidR="00427AB5" w:rsidRPr="005F2C4C" w14:paraId="783B11C0" w14:textId="77777777" w:rsidTr="004671DA">
        <w:trPr>
          <w:trHeight w:val="454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76A83D4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bookmarkStart w:id="5" w:name="_Hlk15386338"/>
            <w:r w:rsidRPr="005F2C4C">
              <w:rPr>
                <w:rFonts w:ascii="Arial" w:hAnsi="Arial" w:cs="Arial"/>
                <w:b/>
                <w:bCs/>
              </w:rPr>
              <w:t>Operações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C501B7C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Método Indireto</w:t>
            </w:r>
          </w:p>
        </w:tc>
      </w:tr>
      <w:tr w:rsidR="00427AB5" w:rsidRPr="005F2C4C" w14:paraId="0736217B" w14:textId="77777777" w:rsidTr="004671DA">
        <w:trPr>
          <w:trHeight w:val="454"/>
        </w:trPr>
        <w:tc>
          <w:tcPr>
            <w:tcW w:w="0" w:type="auto"/>
            <w:vAlign w:val="center"/>
          </w:tcPr>
          <w:p w14:paraId="0D24EB50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Lucro Líquido</w:t>
            </w:r>
          </w:p>
        </w:tc>
        <w:tc>
          <w:tcPr>
            <w:tcW w:w="0" w:type="auto"/>
            <w:vAlign w:val="center"/>
            <w:hideMark/>
          </w:tcPr>
          <w:p w14:paraId="5C641994" w14:textId="77777777" w:rsidR="00427AB5" w:rsidRPr="005F2C4C" w:rsidRDefault="00D71C9C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150</w:t>
            </w:r>
          </w:p>
        </w:tc>
      </w:tr>
      <w:tr w:rsidR="00427AB5" w:rsidRPr="005F2C4C" w14:paraId="6EB63FCE" w14:textId="77777777" w:rsidTr="004671DA">
        <w:trPr>
          <w:trHeight w:val="454"/>
        </w:trPr>
        <w:tc>
          <w:tcPr>
            <w:tcW w:w="0" w:type="auto"/>
            <w:vAlign w:val="center"/>
          </w:tcPr>
          <w:p w14:paraId="42AF0F93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Contas a receber</w:t>
            </w:r>
          </w:p>
        </w:tc>
        <w:tc>
          <w:tcPr>
            <w:tcW w:w="0" w:type="auto"/>
            <w:vAlign w:val="center"/>
            <w:hideMark/>
          </w:tcPr>
          <w:p w14:paraId="50F55477" w14:textId="77777777" w:rsidR="00427AB5" w:rsidRPr="005F2C4C" w:rsidRDefault="00D71C9C" w:rsidP="004671DA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(100)</w:t>
            </w:r>
          </w:p>
        </w:tc>
      </w:tr>
      <w:tr w:rsidR="00427AB5" w:rsidRPr="005F2C4C" w14:paraId="78258D6B" w14:textId="77777777" w:rsidTr="004671DA">
        <w:trPr>
          <w:trHeight w:val="454"/>
        </w:trPr>
        <w:tc>
          <w:tcPr>
            <w:tcW w:w="0" w:type="auto"/>
            <w:vAlign w:val="center"/>
          </w:tcPr>
          <w:p w14:paraId="60BAB539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Estoques</w:t>
            </w:r>
          </w:p>
        </w:tc>
        <w:tc>
          <w:tcPr>
            <w:tcW w:w="0" w:type="auto"/>
            <w:vAlign w:val="center"/>
            <w:hideMark/>
          </w:tcPr>
          <w:p w14:paraId="75C7416B" w14:textId="77777777" w:rsidR="00427AB5" w:rsidRPr="005F2C4C" w:rsidRDefault="00D71C9C" w:rsidP="004671DA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50</w:t>
            </w:r>
          </w:p>
        </w:tc>
      </w:tr>
      <w:tr w:rsidR="00427AB5" w:rsidRPr="005F2C4C" w14:paraId="7DCDF2E9" w14:textId="77777777" w:rsidTr="004671DA">
        <w:trPr>
          <w:trHeight w:val="454"/>
        </w:trPr>
        <w:tc>
          <w:tcPr>
            <w:tcW w:w="0" w:type="auto"/>
            <w:vAlign w:val="center"/>
          </w:tcPr>
          <w:p w14:paraId="53AF4345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</w:rPr>
              <w:t>Fornecedores</w:t>
            </w:r>
          </w:p>
        </w:tc>
        <w:tc>
          <w:tcPr>
            <w:tcW w:w="0" w:type="auto"/>
            <w:vAlign w:val="center"/>
            <w:hideMark/>
          </w:tcPr>
          <w:p w14:paraId="05B4A295" w14:textId="77777777" w:rsidR="00427AB5" w:rsidRPr="005F2C4C" w:rsidRDefault="00D71C9C" w:rsidP="004671DA">
            <w:pPr>
              <w:spacing w:after="120"/>
              <w:jc w:val="center"/>
              <w:rPr>
                <w:rFonts w:ascii="Arial" w:hAnsi="Arial" w:cs="Arial"/>
                <w:color w:val="FF0000"/>
              </w:rPr>
            </w:pPr>
            <w:r w:rsidRPr="005F2C4C">
              <w:rPr>
                <w:rFonts w:ascii="Arial" w:hAnsi="Arial" w:cs="Arial"/>
                <w:color w:val="FF0000"/>
              </w:rPr>
              <w:t>180</w:t>
            </w:r>
          </w:p>
        </w:tc>
      </w:tr>
      <w:tr w:rsidR="00427AB5" w:rsidRPr="005F2C4C" w14:paraId="5413FA56" w14:textId="77777777" w:rsidTr="004671DA">
        <w:trPr>
          <w:trHeight w:val="454"/>
        </w:trPr>
        <w:tc>
          <w:tcPr>
            <w:tcW w:w="0" w:type="auto"/>
            <w:vAlign w:val="center"/>
          </w:tcPr>
          <w:p w14:paraId="60ECCB1B" w14:textId="77777777" w:rsidR="00427AB5" w:rsidRPr="005F2C4C" w:rsidRDefault="00427AB5" w:rsidP="00164787">
            <w:pPr>
              <w:spacing w:after="120"/>
              <w:jc w:val="left"/>
              <w:rPr>
                <w:rFonts w:ascii="Arial" w:hAnsi="Arial" w:cs="Arial"/>
              </w:rPr>
            </w:pPr>
            <w:r w:rsidRPr="005F2C4C">
              <w:rPr>
                <w:rFonts w:ascii="Arial" w:hAnsi="Arial" w:cs="Arial"/>
                <w:b/>
                <w:bCs/>
              </w:rPr>
              <w:t>Fluxo de caixa das operações</w:t>
            </w:r>
          </w:p>
        </w:tc>
        <w:tc>
          <w:tcPr>
            <w:tcW w:w="0" w:type="auto"/>
            <w:vAlign w:val="center"/>
            <w:hideMark/>
          </w:tcPr>
          <w:p w14:paraId="7738AB63" w14:textId="77777777" w:rsidR="00427AB5" w:rsidRPr="005F2C4C" w:rsidRDefault="00D71C9C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  <w:r w:rsidRPr="005F2C4C">
              <w:rPr>
                <w:rFonts w:ascii="Arial" w:hAnsi="Arial" w:cs="Arial"/>
                <w:b/>
                <w:color w:val="FF0000"/>
              </w:rPr>
              <w:t>280</w:t>
            </w:r>
          </w:p>
        </w:tc>
      </w:tr>
      <w:bookmarkEnd w:id="2"/>
      <w:bookmarkEnd w:id="5"/>
    </w:tbl>
    <w:p w14:paraId="1D779B5F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  <w:sectPr w:rsidR="00427AB5" w:rsidRPr="005F2C4C" w:rsidSect="0003386A">
          <w:footnotePr>
            <w:numFmt w:val="chicago"/>
            <w:numRestart w:val="eachPage"/>
          </w:footnotePr>
          <w:endnotePr>
            <w:numFmt w:val="decimal"/>
          </w:endnotePr>
          <w:type w:val="continuous"/>
          <w:pgSz w:w="11907" w:h="16840" w:code="9"/>
          <w:pgMar w:top="1134" w:right="1361" w:bottom="1134" w:left="686" w:header="284" w:footer="283" w:gutter="0"/>
          <w:cols w:space="720"/>
          <w:titlePg/>
          <w:docGrid w:linePitch="272"/>
        </w:sectPr>
      </w:pPr>
    </w:p>
    <w:bookmarkEnd w:id="4"/>
    <w:p w14:paraId="10905518" w14:textId="1F221C4E" w:rsidR="00427AB5" w:rsidRPr="005F2C4C" w:rsidRDefault="00427AB5" w:rsidP="00427AB5">
      <w:pPr>
        <w:pStyle w:val="PargrafodaLista"/>
        <w:numPr>
          <w:ilvl w:val="0"/>
          <w:numId w:val="2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lastRenderedPageBreak/>
        <w:t>Classifique cada transação nas colunas abaixo, de acordo com a correta atividade do fluxo de caixa.</w:t>
      </w:r>
      <w:r w:rsidR="00E34972">
        <w:rPr>
          <w:rFonts w:ascii="Arial" w:hAnsi="Arial" w:cs="Arial"/>
          <w:sz w:val="22"/>
          <w:szCs w:val="22"/>
        </w:rPr>
        <w:t xml:space="preserve"> </w:t>
      </w:r>
      <w:r w:rsidR="00E34972">
        <w:rPr>
          <w:rFonts w:ascii="Arial" w:hAnsi="Arial" w:cs="Arial"/>
        </w:rPr>
        <w:t>(Fonte: Exercício elaborado pela Profa. Diana Almeida)</w:t>
      </w:r>
    </w:p>
    <w:p w14:paraId="0C1D3B6F" w14:textId="77777777" w:rsidR="00427AB5" w:rsidRPr="005F2C4C" w:rsidRDefault="00427AB5" w:rsidP="00427AB5">
      <w:pPr>
        <w:ind w:left="709"/>
        <w:rPr>
          <w:rFonts w:ascii="Arial" w:hAnsi="Arial" w:cs="Arial"/>
          <w:sz w:val="18"/>
          <w:szCs w:val="22"/>
        </w:rPr>
      </w:pPr>
    </w:p>
    <w:tbl>
      <w:tblPr>
        <w:tblStyle w:val="Tabelacomgrade"/>
        <w:tblW w:w="10211" w:type="dxa"/>
        <w:tblInd w:w="250" w:type="dxa"/>
        <w:tblLook w:val="04A0" w:firstRow="1" w:lastRow="0" w:firstColumn="1" w:lastColumn="0" w:noHBand="0" w:noVBand="1"/>
      </w:tblPr>
      <w:tblGrid>
        <w:gridCol w:w="4536"/>
        <w:gridCol w:w="1317"/>
        <w:gridCol w:w="1390"/>
        <w:gridCol w:w="1563"/>
        <w:gridCol w:w="1405"/>
      </w:tblGrid>
      <w:tr w:rsidR="00427AB5" w:rsidRPr="0003386A" w14:paraId="18528342" w14:textId="77777777" w:rsidTr="004671DA">
        <w:trPr>
          <w:trHeight w:val="20"/>
        </w:trPr>
        <w:tc>
          <w:tcPr>
            <w:tcW w:w="4536" w:type="dxa"/>
          </w:tcPr>
          <w:p w14:paraId="587DD043" w14:textId="77777777" w:rsidR="00427AB5" w:rsidRPr="0003386A" w:rsidRDefault="00427AB5" w:rsidP="00164787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</w:tcPr>
          <w:p w14:paraId="6DAB8A5B" w14:textId="77777777" w:rsidR="00427AB5" w:rsidRPr="0003386A" w:rsidRDefault="00427AB5" w:rsidP="00164787">
            <w:pPr>
              <w:spacing w:after="1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b/>
                <w:lang w:val="en-US"/>
              </w:rPr>
              <w:t>Operacional</w:t>
            </w:r>
            <w:proofErr w:type="spellEnd"/>
          </w:p>
        </w:tc>
        <w:tc>
          <w:tcPr>
            <w:tcW w:w="0" w:type="auto"/>
            <w:vAlign w:val="center"/>
          </w:tcPr>
          <w:p w14:paraId="68E7B41A" w14:textId="77777777" w:rsidR="00427AB5" w:rsidRPr="0003386A" w:rsidRDefault="00427AB5" w:rsidP="00164787">
            <w:pPr>
              <w:spacing w:after="1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b/>
                <w:lang w:val="en-US"/>
              </w:rPr>
              <w:t>Investimento</w:t>
            </w:r>
            <w:proofErr w:type="spellEnd"/>
          </w:p>
        </w:tc>
        <w:tc>
          <w:tcPr>
            <w:tcW w:w="0" w:type="auto"/>
            <w:vAlign w:val="center"/>
          </w:tcPr>
          <w:p w14:paraId="1BF52AC8" w14:textId="77777777" w:rsidR="00427AB5" w:rsidRPr="0003386A" w:rsidRDefault="00427AB5" w:rsidP="00164787">
            <w:pPr>
              <w:spacing w:after="1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b/>
                <w:lang w:val="en-US"/>
              </w:rPr>
              <w:t>Financiamento</w:t>
            </w:r>
            <w:proofErr w:type="spellEnd"/>
          </w:p>
        </w:tc>
        <w:tc>
          <w:tcPr>
            <w:tcW w:w="0" w:type="auto"/>
            <w:vAlign w:val="center"/>
          </w:tcPr>
          <w:p w14:paraId="2776EC43" w14:textId="77777777" w:rsidR="00427AB5" w:rsidRPr="0003386A" w:rsidRDefault="00427AB5" w:rsidP="00164787">
            <w:pPr>
              <w:spacing w:after="120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b/>
                <w:lang w:val="en-US"/>
              </w:rPr>
              <w:t>Não</w:t>
            </w:r>
            <w:proofErr w:type="spellEnd"/>
            <w:r w:rsidRPr="0003386A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03386A">
              <w:rPr>
                <w:rFonts w:ascii="Arial" w:hAnsi="Arial" w:cs="Arial"/>
                <w:b/>
                <w:lang w:val="en-US"/>
              </w:rPr>
              <w:t>aplicável</w:t>
            </w:r>
            <w:proofErr w:type="spellEnd"/>
          </w:p>
        </w:tc>
      </w:tr>
      <w:tr w:rsidR="004D79A5" w:rsidRPr="0003386A" w14:paraId="78A6511D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3082484E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Pagamentos para aquisição de materiais para produção.</w:t>
            </w:r>
          </w:p>
        </w:tc>
        <w:tc>
          <w:tcPr>
            <w:tcW w:w="0" w:type="auto"/>
            <w:vAlign w:val="center"/>
          </w:tcPr>
          <w:p w14:paraId="111C9D33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11C75E3C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876D9D2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28F25B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5FABAAA1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1F82C6F0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 xml:space="preserve">Pagamento pela aquisição de ações de outras empresas. </w:t>
            </w:r>
          </w:p>
        </w:tc>
        <w:tc>
          <w:tcPr>
            <w:tcW w:w="0" w:type="auto"/>
            <w:vAlign w:val="center"/>
          </w:tcPr>
          <w:p w14:paraId="7716B356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3CEAD56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18092D9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3264ED9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06E2D859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57BDCD7C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Recursos oriundos da emissão de instrumentos patrimoniais.</w:t>
            </w:r>
          </w:p>
        </w:tc>
        <w:tc>
          <w:tcPr>
            <w:tcW w:w="0" w:type="auto"/>
            <w:vAlign w:val="center"/>
          </w:tcPr>
          <w:p w14:paraId="2780F693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198027CB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648347AC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1B6182C7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63B70525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47928FD2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Aquisição de terreno em troca de ações ordinárias da empresa.</w:t>
            </w:r>
          </w:p>
        </w:tc>
        <w:tc>
          <w:tcPr>
            <w:tcW w:w="0" w:type="auto"/>
            <w:vAlign w:val="center"/>
          </w:tcPr>
          <w:p w14:paraId="5CA43BB0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392A4F5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BCF128F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6207E3B2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</w:tr>
      <w:tr w:rsidR="004D79A5" w:rsidRPr="0003386A" w14:paraId="244079CD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7F4D4257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Recebimento de juros e dividendos.</w:t>
            </w:r>
            <w:r w:rsidRPr="0003386A">
              <w:rPr>
                <w:rFonts w:ascii="Arial" w:hAnsi="Arial" w:cs="Arial"/>
                <w:b/>
                <w:color w:val="FF0000"/>
                <w:vertAlign w:val="superscript"/>
              </w:rPr>
              <w:t>1</w:t>
            </w:r>
          </w:p>
        </w:tc>
        <w:tc>
          <w:tcPr>
            <w:tcW w:w="0" w:type="auto"/>
            <w:vAlign w:val="center"/>
          </w:tcPr>
          <w:p w14:paraId="51F70502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0C87EBE1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5570DB85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5A273C7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468AB450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588D8583" w14:textId="77777777" w:rsidR="004D79A5" w:rsidRPr="0003386A" w:rsidRDefault="004D79A5" w:rsidP="001A0A4A">
            <w:pPr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lang w:val="en-US"/>
              </w:rPr>
              <w:t>Pagamento</w:t>
            </w:r>
            <w:proofErr w:type="spellEnd"/>
            <w:r w:rsidRPr="0003386A">
              <w:rPr>
                <w:rFonts w:ascii="Arial" w:hAnsi="Arial" w:cs="Arial"/>
                <w:lang w:val="en-US"/>
              </w:rPr>
              <w:t xml:space="preserve"> de </w:t>
            </w:r>
            <w:proofErr w:type="spellStart"/>
            <w:r w:rsidRPr="0003386A">
              <w:rPr>
                <w:rFonts w:ascii="Arial" w:hAnsi="Arial" w:cs="Arial"/>
                <w:lang w:val="en-US"/>
              </w:rPr>
              <w:t>dividendos</w:t>
            </w:r>
            <w:proofErr w:type="spellEnd"/>
            <w:r w:rsidRPr="0003386A">
              <w:rPr>
                <w:rFonts w:ascii="Arial" w:hAnsi="Arial" w:cs="Arial"/>
                <w:lang w:val="en-US"/>
              </w:rPr>
              <w:t>.</w:t>
            </w:r>
            <w:r w:rsidR="00EB1321" w:rsidRPr="0003386A">
              <w:rPr>
                <w:rFonts w:ascii="Arial" w:hAnsi="Arial" w:cs="Arial"/>
                <w:b/>
                <w:color w:val="0070C0"/>
                <w:vertAlign w:val="superscript"/>
              </w:rPr>
              <w:t xml:space="preserve"> </w:t>
            </w:r>
            <w:r w:rsidR="00EB1321" w:rsidRPr="0003386A">
              <w:rPr>
                <w:rFonts w:ascii="Arial" w:hAnsi="Arial" w:cs="Arial"/>
                <w:b/>
                <w:color w:val="FF0000"/>
                <w:vertAlign w:val="superscript"/>
              </w:rPr>
              <w:t>2</w:t>
            </w:r>
          </w:p>
        </w:tc>
        <w:tc>
          <w:tcPr>
            <w:tcW w:w="0" w:type="auto"/>
            <w:vAlign w:val="center"/>
          </w:tcPr>
          <w:p w14:paraId="4847DCD7" w14:textId="77777777" w:rsidR="004D79A5" w:rsidRPr="0003386A" w:rsidRDefault="00EB1321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07EFED50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1A6FDB4D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503CC627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3565720B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52343B5A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Recursos pela emissão de títulos de dívida.</w:t>
            </w:r>
          </w:p>
        </w:tc>
        <w:tc>
          <w:tcPr>
            <w:tcW w:w="0" w:type="auto"/>
            <w:vAlign w:val="center"/>
          </w:tcPr>
          <w:p w14:paraId="38D5C0D1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7B52D296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3365BB5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60D062A6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2DED3761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0FD4CD84" w14:textId="77777777" w:rsidR="004D79A5" w:rsidRPr="0003386A" w:rsidRDefault="004D79A5" w:rsidP="001A0A4A">
            <w:pPr>
              <w:jc w:val="left"/>
              <w:rPr>
                <w:rFonts w:ascii="Arial" w:hAnsi="Arial" w:cs="Arial"/>
                <w:lang w:val="en-US"/>
              </w:rPr>
            </w:pPr>
            <w:proofErr w:type="spellStart"/>
            <w:r w:rsidRPr="0003386A">
              <w:rPr>
                <w:rFonts w:ascii="Arial" w:hAnsi="Arial" w:cs="Arial"/>
                <w:lang w:val="en-US"/>
              </w:rPr>
              <w:t>Obtenção</w:t>
            </w:r>
            <w:proofErr w:type="spellEnd"/>
            <w:r w:rsidRPr="0003386A">
              <w:rPr>
                <w:rFonts w:ascii="Arial" w:hAnsi="Arial" w:cs="Arial"/>
                <w:lang w:val="en-US"/>
              </w:rPr>
              <w:t xml:space="preserve"> de </w:t>
            </w:r>
            <w:proofErr w:type="spellStart"/>
            <w:r w:rsidRPr="0003386A">
              <w:rPr>
                <w:rFonts w:ascii="Arial" w:hAnsi="Arial" w:cs="Arial"/>
                <w:lang w:val="en-US"/>
              </w:rPr>
              <w:t>empréstimo</w:t>
            </w:r>
            <w:proofErr w:type="spellEnd"/>
            <w:r w:rsidRPr="0003386A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03386A">
              <w:rPr>
                <w:rFonts w:ascii="Arial" w:hAnsi="Arial" w:cs="Arial"/>
                <w:lang w:val="en-US"/>
              </w:rPr>
              <w:t>bancário</w:t>
            </w:r>
            <w:proofErr w:type="spellEnd"/>
            <w:r w:rsidRPr="0003386A">
              <w:rPr>
                <w:rFonts w:ascii="Arial" w:hAnsi="Arial" w:cs="Arial"/>
                <w:lang w:val="en-US"/>
              </w:rPr>
              <w:t>.</w:t>
            </w:r>
          </w:p>
        </w:tc>
        <w:tc>
          <w:tcPr>
            <w:tcW w:w="0" w:type="auto"/>
            <w:vAlign w:val="center"/>
          </w:tcPr>
          <w:p w14:paraId="71DCF94C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554C93A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0B89035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23812ECD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0413BE80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007253F7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Recebimento pela venda de uma unidade fabril.</w:t>
            </w:r>
          </w:p>
        </w:tc>
        <w:tc>
          <w:tcPr>
            <w:tcW w:w="0" w:type="auto"/>
            <w:vAlign w:val="center"/>
          </w:tcPr>
          <w:p w14:paraId="3D0BE866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0CDF5758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  <w:tc>
          <w:tcPr>
            <w:tcW w:w="0" w:type="auto"/>
            <w:vAlign w:val="center"/>
          </w:tcPr>
          <w:p w14:paraId="6F26721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0F3626D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</w:p>
        </w:tc>
      </w:tr>
      <w:tr w:rsidR="004D79A5" w:rsidRPr="0003386A" w14:paraId="5AC71DA2" w14:textId="77777777" w:rsidTr="001A0A4A">
        <w:trPr>
          <w:trHeight w:val="20"/>
        </w:trPr>
        <w:tc>
          <w:tcPr>
            <w:tcW w:w="4536" w:type="dxa"/>
            <w:vAlign w:val="center"/>
          </w:tcPr>
          <w:p w14:paraId="047FF23F" w14:textId="77777777" w:rsidR="004D79A5" w:rsidRPr="0003386A" w:rsidRDefault="004D79A5" w:rsidP="001A0A4A">
            <w:pPr>
              <w:jc w:val="left"/>
              <w:rPr>
                <w:rFonts w:ascii="Arial" w:hAnsi="Arial" w:cs="Arial"/>
              </w:rPr>
            </w:pPr>
            <w:r w:rsidRPr="0003386A">
              <w:rPr>
                <w:rFonts w:ascii="Arial" w:hAnsi="Arial" w:cs="Arial"/>
              </w:rPr>
              <w:t>Troca de títulos de dívida por ações preferenciais da empresa.</w:t>
            </w:r>
          </w:p>
        </w:tc>
        <w:tc>
          <w:tcPr>
            <w:tcW w:w="0" w:type="auto"/>
            <w:vAlign w:val="center"/>
          </w:tcPr>
          <w:p w14:paraId="3B7D01C6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45B9ED2F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08CCFF44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3B69895A" w14:textId="77777777" w:rsidR="004D79A5" w:rsidRPr="0003386A" w:rsidRDefault="004D79A5" w:rsidP="004671DA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 w:rsidRPr="0003386A">
              <w:rPr>
                <w:rFonts w:ascii="Arial" w:hAnsi="Arial" w:cs="Arial"/>
                <w:b/>
                <w:color w:val="FF0000"/>
                <w:lang w:val="en-US"/>
              </w:rPr>
              <w:t>X</w:t>
            </w:r>
          </w:p>
        </w:tc>
      </w:tr>
    </w:tbl>
    <w:p w14:paraId="23C8A4D3" w14:textId="77777777" w:rsidR="004D79A5" w:rsidRPr="0003386A" w:rsidRDefault="004D79A5" w:rsidP="004671DA">
      <w:pPr>
        <w:spacing w:before="120" w:after="120"/>
        <w:ind w:left="284"/>
        <w:rPr>
          <w:rFonts w:ascii="Arial" w:hAnsi="Arial" w:cs="Arial"/>
          <w:b/>
          <w:color w:val="FF0000"/>
          <w:sz w:val="18"/>
          <w:szCs w:val="28"/>
        </w:rPr>
      </w:pPr>
      <w:r w:rsidRPr="0003386A">
        <w:rPr>
          <w:rFonts w:ascii="Arial" w:hAnsi="Arial" w:cs="Arial"/>
          <w:b/>
          <w:color w:val="FF0000"/>
          <w:sz w:val="18"/>
          <w:szCs w:val="28"/>
        </w:rPr>
        <w:t>1) De acordo com o IFRS, o recebimento de juros e dividendos pode ser apresentado como atividade operacional ou de investimento.</w:t>
      </w:r>
      <w:r w:rsidR="00EB1321" w:rsidRPr="0003386A">
        <w:rPr>
          <w:rFonts w:ascii="Arial" w:hAnsi="Arial" w:cs="Arial"/>
          <w:b/>
          <w:color w:val="FF0000"/>
          <w:sz w:val="18"/>
          <w:szCs w:val="28"/>
        </w:rPr>
        <w:t xml:space="preserve"> No Brasil, é recomendado o tratamento como atividade operacional, de modo semelhante ao USGAAP.</w:t>
      </w:r>
    </w:p>
    <w:p w14:paraId="6367E561" w14:textId="77777777" w:rsidR="00EB1321" w:rsidRPr="0003386A" w:rsidRDefault="00EB1321" w:rsidP="004671DA">
      <w:pPr>
        <w:spacing w:before="120" w:after="120"/>
        <w:ind w:left="284"/>
        <w:rPr>
          <w:rFonts w:ascii="Arial" w:hAnsi="Arial" w:cs="Arial"/>
          <w:b/>
          <w:color w:val="0070C0"/>
          <w:sz w:val="18"/>
          <w:szCs w:val="28"/>
        </w:rPr>
      </w:pPr>
      <w:r w:rsidRPr="0003386A">
        <w:rPr>
          <w:rFonts w:ascii="Arial" w:hAnsi="Arial" w:cs="Arial"/>
          <w:b/>
          <w:color w:val="FF0000"/>
          <w:sz w:val="18"/>
          <w:szCs w:val="28"/>
        </w:rPr>
        <w:t>2) De acordo com o IFRS, o pagamento de dividendos pode ser apresentado como atividade operacional ou de financiamento. No Brasil, é recomendado o tratamento como atividade de financiamento, de modo semelhante ao USGAAP.</w:t>
      </w:r>
    </w:p>
    <w:p w14:paraId="23D792F5" w14:textId="77777777" w:rsidR="00427AB5" w:rsidRPr="005F2C4C" w:rsidRDefault="00427AB5" w:rsidP="00427AB5">
      <w:pPr>
        <w:pStyle w:val="PargrafodaLista"/>
        <w:spacing w:after="120"/>
        <w:rPr>
          <w:rFonts w:ascii="Arial" w:hAnsi="Arial" w:cs="Arial"/>
          <w:sz w:val="18"/>
          <w:szCs w:val="22"/>
        </w:rPr>
      </w:pPr>
    </w:p>
    <w:p w14:paraId="202D76E1" w14:textId="77777777" w:rsidR="00427AB5" w:rsidRPr="005F2C4C" w:rsidRDefault="00427AB5" w:rsidP="00427AB5">
      <w:pPr>
        <w:pStyle w:val="PargrafodaLista"/>
        <w:numPr>
          <w:ilvl w:val="0"/>
          <w:numId w:val="20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As transações da McBride Bus e Terminal Lines, Inc para o período findo em 31 de dezembro de 20X2, incluem:</w:t>
      </w:r>
    </w:p>
    <w:p w14:paraId="0B366038" w14:textId="77777777" w:rsidR="00427AB5" w:rsidRPr="005F2C4C" w:rsidRDefault="00427AB5" w:rsidP="00427AB5">
      <w:pPr>
        <w:pStyle w:val="PargrafodaLista"/>
        <w:spacing w:after="120"/>
        <w:rPr>
          <w:rFonts w:ascii="Arial" w:hAnsi="Arial" w:cs="Arial"/>
          <w:sz w:val="18"/>
          <w:szCs w:val="22"/>
        </w:rPr>
      </w:pPr>
    </w:p>
    <w:p w14:paraId="40160CF3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Compra de bens imóveis por $500.000, por meio de financiamento bancário.</w:t>
      </w:r>
    </w:p>
    <w:p w14:paraId="28FBA07E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Vendas de títulos de outras empresas por $600.000.</w:t>
      </w:r>
    </w:p>
    <w:p w14:paraId="5848CFEC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  <w:lang w:val="en-US"/>
        </w:rPr>
      </w:pPr>
      <w:proofErr w:type="spellStart"/>
      <w:r w:rsidRPr="005F2C4C">
        <w:rPr>
          <w:rFonts w:ascii="Arial" w:hAnsi="Arial" w:cs="Arial"/>
          <w:sz w:val="22"/>
          <w:szCs w:val="22"/>
          <w:lang w:val="en-US"/>
        </w:rPr>
        <w:t>Pagamento</w:t>
      </w:r>
      <w:proofErr w:type="spellEnd"/>
      <w:r w:rsidRPr="005F2C4C">
        <w:rPr>
          <w:rFonts w:ascii="Arial" w:hAnsi="Arial" w:cs="Arial"/>
          <w:sz w:val="22"/>
          <w:szCs w:val="22"/>
          <w:lang w:val="en-US"/>
        </w:rPr>
        <w:t xml:space="preserve"> de </w:t>
      </w:r>
      <w:proofErr w:type="spellStart"/>
      <w:r w:rsidRPr="005F2C4C">
        <w:rPr>
          <w:rFonts w:ascii="Arial" w:hAnsi="Arial" w:cs="Arial"/>
          <w:sz w:val="22"/>
          <w:szCs w:val="22"/>
          <w:lang w:val="en-US"/>
        </w:rPr>
        <w:t>dividendos</w:t>
      </w:r>
      <w:proofErr w:type="spellEnd"/>
      <w:r w:rsidRPr="005F2C4C">
        <w:rPr>
          <w:rFonts w:ascii="Arial" w:hAnsi="Arial" w:cs="Arial"/>
          <w:sz w:val="22"/>
          <w:szCs w:val="22"/>
          <w:lang w:val="en-US"/>
        </w:rPr>
        <w:t xml:space="preserve"> de $300.000.</w:t>
      </w:r>
    </w:p>
    <w:p w14:paraId="7C5D7BE1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Emissão de 500 ações ordinárias por $350.000.</w:t>
      </w:r>
    </w:p>
    <w:p w14:paraId="29665D34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Compra de máquinas e equipamentos por $175.000.</w:t>
      </w:r>
    </w:p>
    <w:p w14:paraId="57124E1C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Pagamento de $750.000 referentes a um empréstimo bancário.</w:t>
      </w:r>
    </w:p>
    <w:p w14:paraId="744B672E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Contas a receber pendente de $100.000 foi liquidado.</w:t>
      </w:r>
    </w:p>
    <w:p w14:paraId="0BC235D7" w14:textId="77777777" w:rsidR="00427AB5" w:rsidRPr="005F2C4C" w:rsidRDefault="00427AB5" w:rsidP="00D11E66">
      <w:pPr>
        <w:pStyle w:val="PargrafodaLista"/>
        <w:numPr>
          <w:ilvl w:val="1"/>
          <w:numId w:val="21"/>
        </w:numPr>
        <w:spacing w:after="120"/>
        <w:rPr>
          <w:rFonts w:ascii="Arial" w:hAnsi="Arial" w:cs="Arial"/>
          <w:sz w:val="18"/>
          <w:szCs w:val="22"/>
        </w:rPr>
      </w:pPr>
      <w:r w:rsidRPr="005F2C4C">
        <w:rPr>
          <w:rFonts w:ascii="Arial" w:hAnsi="Arial" w:cs="Arial"/>
          <w:sz w:val="22"/>
          <w:szCs w:val="22"/>
        </w:rPr>
        <w:t>Contas a pagar aumentou em $190.000.</w:t>
      </w:r>
    </w:p>
    <w:p w14:paraId="349842C3" w14:textId="3DC0AA5F" w:rsidR="00427AB5" w:rsidRPr="005F2C4C" w:rsidRDefault="00427AB5" w:rsidP="004D79A5">
      <w:pPr>
        <w:spacing w:after="240"/>
        <w:ind w:left="425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Calcule o caixa gerado/usado pela McBride nas suas atividades de investimento e financiamento.</w:t>
      </w:r>
      <w:r w:rsidR="00E34972">
        <w:rPr>
          <w:rFonts w:ascii="Arial" w:hAnsi="Arial" w:cs="Arial"/>
          <w:sz w:val="22"/>
          <w:szCs w:val="22"/>
        </w:rPr>
        <w:t xml:space="preserve"> </w:t>
      </w:r>
      <w:r w:rsidR="00E34972">
        <w:rPr>
          <w:rFonts w:ascii="Arial" w:hAnsi="Arial" w:cs="Arial"/>
        </w:rPr>
        <w:t>(Fonte: Exercício elaborado pela Profa. Rosaura Mantovanini)</w:t>
      </w:r>
    </w:p>
    <w:tbl>
      <w:tblPr>
        <w:tblStyle w:val="Tabelacomgrade"/>
        <w:tblW w:w="0" w:type="auto"/>
        <w:tblInd w:w="2376" w:type="dxa"/>
        <w:tblLook w:val="04A0" w:firstRow="1" w:lastRow="0" w:firstColumn="1" w:lastColumn="0" w:noHBand="0" w:noVBand="1"/>
      </w:tblPr>
      <w:tblGrid>
        <w:gridCol w:w="4950"/>
        <w:gridCol w:w="1231"/>
      </w:tblGrid>
      <w:tr w:rsidR="004D79A5" w:rsidRPr="005F2C4C" w14:paraId="4B063E87" w14:textId="77777777" w:rsidTr="001A0A4A">
        <w:trPr>
          <w:trHeight w:val="20"/>
        </w:trPr>
        <w:tc>
          <w:tcPr>
            <w:tcW w:w="0" w:type="auto"/>
          </w:tcPr>
          <w:p w14:paraId="5045FB85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bookmarkStart w:id="6" w:name="_Hlk489612409"/>
            <w:proofErr w:type="spellStart"/>
            <w:r w:rsidRPr="005F2C4C">
              <w:rPr>
                <w:rFonts w:ascii="Arial" w:hAnsi="Arial" w:cs="Arial"/>
                <w:b/>
                <w:sz w:val="22"/>
                <w:szCs w:val="22"/>
                <w:lang w:val="en-US"/>
              </w:rPr>
              <w:t>Atividade</w:t>
            </w:r>
            <w:proofErr w:type="spellEnd"/>
            <w:r w:rsidRPr="005F2C4C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5F2C4C">
              <w:rPr>
                <w:rFonts w:ascii="Arial" w:hAnsi="Arial" w:cs="Arial"/>
                <w:b/>
                <w:sz w:val="22"/>
                <w:szCs w:val="22"/>
                <w:lang w:val="en-US"/>
              </w:rPr>
              <w:t>investimento</w:t>
            </w:r>
            <w:proofErr w:type="spellEnd"/>
          </w:p>
        </w:tc>
        <w:tc>
          <w:tcPr>
            <w:tcW w:w="0" w:type="auto"/>
          </w:tcPr>
          <w:p w14:paraId="27CEFE80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4D79A5" w:rsidRPr="005F2C4C" w14:paraId="284FA084" w14:textId="77777777" w:rsidTr="001A0A4A">
        <w:trPr>
          <w:trHeight w:val="20"/>
        </w:trPr>
        <w:tc>
          <w:tcPr>
            <w:tcW w:w="0" w:type="auto"/>
          </w:tcPr>
          <w:p w14:paraId="4999AC91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Venda de </w:t>
            </w:r>
            <w:proofErr w:type="spellStart"/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investimento</w:t>
            </w:r>
            <w:proofErr w:type="spellEnd"/>
          </w:p>
        </w:tc>
        <w:tc>
          <w:tcPr>
            <w:tcW w:w="0" w:type="auto"/>
          </w:tcPr>
          <w:p w14:paraId="277E0341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$600.000</w:t>
            </w:r>
          </w:p>
        </w:tc>
      </w:tr>
      <w:tr w:rsidR="004D79A5" w:rsidRPr="005F2C4C" w14:paraId="342FFE27" w14:textId="77777777" w:rsidTr="001A0A4A">
        <w:trPr>
          <w:trHeight w:val="20"/>
        </w:trPr>
        <w:tc>
          <w:tcPr>
            <w:tcW w:w="0" w:type="auto"/>
          </w:tcPr>
          <w:p w14:paraId="11CDC1DF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>Compra de máquinas e equipamentos</w:t>
            </w:r>
          </w:p>
        </w:tc>
        <w:tc>
          <w:tcPr>
            <w:tcW w:w="0" w:type="auto"/>
          </w:tcPr>
          <w:p w14:paraId="1D933A4B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(175.000)</w:t>
            </w:r>
          </w:p>
        </w:tc>
      </w:tr>
      <w:tr w:rsidR="004D79A5" w:rsidRPr="005F2C4C" w14:paraId="7E89B4D7" w14:textId="77777777" w:rsidTr="001A0A4A">
        <w:trPr>
          <w:trHeight w:val="20"/>
        </w:trPr>
        <w:tc>
          <w:tcPr>
            <w:tcW w:w="0" w:type="auto"/>
          </w:tcPr>
          <w:p w14:paraId="3035ECC5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sz w:val="22"/>
                <w:szCs w:val="22"/>
              </w:rPr>
              <w:t>Fluxo de caixa das atividades de investimento</w:t>
            </w:r>
          </w:p>
        </w:tc>
        <w:tc>
          <w:tcPr>
            <w:tcW w:w="0" w:type="auto"/>
          </w:tcPr>
          <w:p w14:paraId="1FC909CD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</w:rPr>
              <w:t>$425.000</w:t>
            </w:r>
          </w:p>
        </w:tc>
      </w:tr>
      <w:tr w:rsidR="004D79A5" w:rsidRPr="005F2C4C" w14:paraId="48EA92A2" w14:textId="77777777" w:rsidTr="001A0A4A">
        <w:trPr>
          <w:trHeight w:val="20"/>
        </w:trPr>
        <w:tc>
          <w:tcPr>
            <w:tcW w:w="0" w:type="auto"/>
          </w:tcPr>
          <w:p w14:paraId="03EBA53A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sz w:val="22"/>
                <w:szCs w:val="22"/>
              </w:rPr>
              <w:t>Atividades de financiamento</w:t>
            </w:r>
          </w:p>
        </w:tc>
        <w:tc>
          <w:tcPr>
            <w:tcW w:w="0" w:type="auto"/>
          </w:tcPr>
          <w:p w14:paraId="022E6523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4D79A5" w:rsidRPr="005F2C4C" w14:paraId="0A34EF0C" w14:textId="77777777" w:rsidTr="001A0A4A">
        <w:trPr>
          <w:trHeight w:val="20"/>
        </w:trPr>
        <w:tc>
          <w:tcPr>
            <w:tcW w:w="0" w:type="auto"/>
          </w:tcPr>
          <w:p w14:paraId="6A081D0E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>Emissão de ações ordinárias</w:t>
            </w:r>
          </w:p>
        </w:tc>
        <w:tc>
          <w:tcPr>
            <w:tcW w:w="0" w:type="auto"/>
          </w:tcPr>
          <w:p w14:paraId="544F8883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>350.000</w:t>
            </w:r>
          </w:p>
        </w:tc>
      </w:tr>
      <w:tr w:rsidR="004D79A5" w:rsidRPr="005F2C4C" w14:paraId="75C22C2D" w14:textId="77777777" w:rsidTr="001A0A4A">
        <w:trPr>
          <w:trHeight w:val="20"/>
        </w:trPr>
        <w:tc>
          <w:tcPr>
            <w:tcW w:w="0" w:type="auto"/>
          </w:tcPr>
          <w:p w14:paraId="2BC35097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>Pagamento de dividendos</w:t>
            </w:r>
          </w:p>
        </w:tc>
        <w:tc>
          <w:tcPr>
            <w:tcW w:w="0" w:type="auto"/>
          </w:tcPr>
          <w:p w14:paraId="7EF7714A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>(300.000)</w:t>
            </w:r>
          </w:p>
        </w:tc>
      </w:tr>
      <w:tr w:rsidR="004D79A5" w:rsidRPr="005F2C4C" w14:paraId="67C63FB0" w14:textId="77777777" w:rsidTr="001A0A4A">
        <w:trPr>
          <w:trHeight w:val="20"/>
        </w:trPr>
        <w:tc>
          <w:tcPr>
            <w:tcW w:w="0" w:type="auto"/>
          </w:tcPr>
          <w:p w14:paraId="3525A3C6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</w:rPr>
              <w:t xml:space="preserve">Pagamento de empréstimo </w:t>
            </w:r>
            <w:proofErr w:type="spellStart"/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bancário</w:t>
            </w:r>
            <w:proofErr w:type="spellEnd"/>
          </w:p>
        </w:tc>
        <w:tc>
          <w:tcPr>
            <w:tcW w:w="0" w:type="auto"/>
          </w:tcPr>
          <w:p w14:paraId="0008AC4A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(750.000)</w:t>
            </w:r>
          </w:p>
        </w:tc>
      </w:tr>
      <w:tr w:rsidR="004D79A5" w:rsidRPr="005F2C4C" w14:paraId="6E5BC1D0" w14:textId="77777777" w:rsidTr="001A0A4A">
        <w:trPr>
          <w:trHeight w:val="20"/>
        </w:trPr>
        <w:tc>
          <w:tcPr>
            <w:tcW w:w="0" w:type="auto"/>
          </w:tcPr>
          <w:p w14:paraId="3B86349B" w14:textId="77777777" w:rsidR="004D79A5" w:rsidRPr="005F2C4C" w:rsidRDefault="004D79A5" w:rsidP="0016478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5F2C4C">
              <w:rPr>
                <w:rFonts w:ascii="Arial" w:hAnsi="Arial" w:cs="Arial"/>
                <w:b/>
                <w:sz w:val="22"/>
                <w:szCs w:val="22"/>
              </w:rPr>
              <w:t>Fluxo de caixa das atividades de financiamento</w:t>
            </w:r>
          </w:p>
        </w:tc>
        <w:tc>
          <w:tcPr>
            <w:tcW w:w="0" w:type="auto"/>
          </w:tcPr>
          <w:p w14:paraId="269CF47A" w14:textId="77777777" w:rsidR="004D79A5" w:rsidRPr="005F2C4C" w:rsidRDefault="004D79A5" w:rsidP="00164787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5F2C4C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($700.000)</w:t>
            </w:r>
          </w:p>
        </w:tc>
      </w:tr>
      <w:bookmarkEnd w:id="6"/>
    </w:tbl>
    <w:p w14:paraId="1D59D0B4" w14:textId="77777777" w:rsidR="0003386A" w:rsidRDefault="0003386A" w:rsidP="00C05189">
      <w:pPr>
        <w:spacing w:after="120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02C9A4BB" w14:textId="5D8A9BF4" w:rsidR="00427AB5" w:rsidRDefault="0003386A" w:rsidP="00C05189">
      <w:pPr>
        <w:spacing w:after="120"/>
        <w:rPr>
          <w:rFonts w:ascii="Arial" w:hAnsi="Arial" w:cs="Arial"/>
          <w:b/>
          <w:bCs/>
          <w:color w:val="FF0000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22"/>
          <w:szCs w:val="22"/>
        </w:rPr>
        <w:lastRenderedPageBreak/>
        <w:t>R</w:t>
      </w:r>
      <w:r w:rsidR="00C05189" w:rsidRPr="005F2C4C">
        <w:rPr>
          <w:rFonts w:ascii="Arial" w:hAnsi="Arial" w:cs="Arial"/>
          <w:b/>
          <w:bCs/>
          <w:color w:val="FF0000"/>
          <w:sz w:val="22"/>
          <w:szCs w:val="22"/>
        </w:rPr>
        <w:t xml:space="preserve">espostas dos exercícios 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8.5 (Exercício 1 ao 8) </w:t>
      </w:r>
      <w:r w:rsidR="00C05189" w:rsidRPr="005F2C4C">
        <w:rPr>
          <w:rFonts w:ascii="Arial" w:hAnsi="Arial" w:cs="Arial"/>
          <w:b/>
          <w:bCs/>
          <w:color w:val="FF0000"/>
          <w:sz w:val="22"/>
          <w:szCs w:val="22"/>
        </w:rPr>
        <w:t xml:space="preserve">estão disponíveis na planilha Excel “Lista </w:t>
      </w:r>
      <w:r>
        <w:rPr>
          <w:rFonts w:ascii="Arial" w:hAnsi="Arial" w:cs="Arial"/>
          <w:b/>
          <w:bCs/>
          <w:color w:val="FF0000"/>
          <w:sz w:val="22"/>
          <w:szCs w:val="22"/>
        </w:rPr>
        <w:t>8</w:t>
      </w:r>
      <w:r w:rsidR="00C05189" w:rsidRPr="005F2C4C">
        <w:rPr>
          <w:rFonts w:ascii="Arial" w:hAnsi="Arial" w:cs="Arial"/>
          <w:b/>
          <w:bCs/>
          <w:color w:val="FF0000"/>
          <w:sz w:val="22"/>
          <w:szCs w:val="22"/>
        </w:rPr>
        <w:t>_respostas”.</w:t>
      </w:r>
    </w:p>
    <w:p w14:paraId="0A78354D" w14:textId="77777777" w:rsidR="00E34972" w:rsidRDefault="00E34972" w:rsidP="00C05189">
      <w:pPr>
        <w:spacing w:after="120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1F1F338C" w14:textId="77777777" w:rsidR="00AE5478" w:rsidRPr="009C4859" w:rsidRDefault="00AE5478" w:rsidP="00AE5478">
      <w:pPr>
        <w:pStyle w:val="PargrafodaLista"/>
        <w:numPr>
          <w:ilvl w:val="0"/>
          <w:numId w:val="23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AE5478">
        <w:rPr>
          <w:rFonts w:ascii="Arial" w:hAnsi="Arial" w:cs="Arial"/>
          <w:b/>
          <w:bCs/>
          <w:sz w:val="22"/>
          <w:szCs w:val="22"/>
        </w:rPr>
        <w:t>Análise da DFC</w:t>
      </w:r>
      <w:r w:rsidRPr="009C4859">
        <w:rPr>
          <w:rFonts w:ascii="Arial" w:hAnsi="Arial" w:cs="Arial"/>
          <w:sz w:val="22"/>
          <w:szCs w:val="22"/>
        </w:rPr>
        <w:t xml:space="preserve">. Um autor afirmou: “A despesa de depreciação é a principal fonte de caixa para o crescimento”. Um leitor criticou a afirmação, dizendo: “As companhias podem decidir lançar $ 10 milhões a mais de depreciação, mas com isso não acrescentam um centavo a mais em seu caixa, para financiar seus planos de expansão ou para aumentar seu estoque ou contas a receber”. Comente. </w:t>
      </w:r>
      <w:r w:rsidRPr="00E34972">
        <w:rPr>
          <w:rFonts w:ascii="Arial" w:hAnsi="Arial" w:cs="Arial"/>
        </w:rPr>
        <w:t xml:space="preserve">(Fonte: Stickney &amp; Weil. Contabilidade Financeira, </w:t>
      </w:r>
      <w:proofErr w:type="gramStart"/>
      <w:r w:rsidRPr="00E34972">
        <w:rPr>
          <w:rFonts w:ascii="Arial" w:hAnsi="Arial" w:cs="Arial"/>
        </w:rPr>
        <w:t>9 edição</w:t>
      </w:r>
      <w:proofErr w:type="gramEnd"/>
      <w:r w:rsidRPr="00E34972">
        <w:rPr>
          <w:rFonts w:ascii="Arial" w:hAnsi="Arial" w:cs="Arial"/>
        </w:rPr>
        <w:t>, 2001, p.223)</w:t>
      </w:r>
    </w:p>
    <w:p w14:paraId="7C528D39" w14:textId="7C4FDEB1" w:rsidR="00427AB5" w:rsidRPr="005F2C4C" w:rsidRDefault="00427AB5" w:rsidP="00AE5478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600ABDC" w14:textId="77777777" w:rsidR="00427AB5" w:rsidRPr="005F2C4C" w:rsidRDefault="00427AB5" w:rsidP="00427AB5">
      <w:pPr>
        <w:rPr>
          <w:rFonts w:ascii="Arial" w:hAnsi="Arial" w:cs="Arial"/>
          <w:sz w:val="22"/>
          <w:szCs w:val="22"/>
        </w:rPr>
      </w:pPr>
    </w:p>
    <w:p w14:paraId="62CDDCFA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O leitor está correto e o autor, errado. A depreciação não é fonte de caixa. O engano de interpretação pode ocorrer porque a depreciação aparece adicionando o Lucro Líquido para se chegar ao Caixa das Operações na Demonstração do Fluxo de Caixa pelo Método Indireto. O que ocorre na verdade, é que o caixa das operações aumenta pelos recebimentos de valores relativos a vendas e diminui por pagamentos de custos e despesas. A depreciação não tem qualquer efeito no caixa, apenas ajusta o Lucro Líquido para se chegar ao caixa.</w:t>
      </w:r>
    </w:p>
    <w:p w14:paraId="0EA35CA8" w14:textId="77777777" w:rsidR="00427AB5" w:rsidRDefault="00427AB5" w:rsidP="00427AB5">
      <w:pPr>
        <w:rPr>
          <w:rFonts w:ascii="Arial" w:hAnsi="Arial" w:cs="Arial"/>
          <w:sz w:val="22"/>
          <w:szCs w:val="22"/>
        </w:rPr>
      </w:pPr>
    </w:p>
    <w:p w14:paraId="5632FA4A" w14:textId="77777777" w:rsidR="00AE5478" w:rsidRPr="005F2C4C" w:rsidRDefault="00AE5478" w:rsidP="00427AB5">
      <w:pPr>
        <w:rPr>
          <w:rFonts w:ascii="Arial" w:hAnsi="Arial" w:cs="Arial"/>
          <w:sz w:val="22"/>
          <w:szCs w:val="22"/>
        </w:rPr>
      </w:pPr>
    </w:p>
    <w:p w14:paraId="4488F6B9" w14:textId="7AE50B36" w:rsidR="00AE5478" w:rsidRPr="009C4859" w:rsidRDefault="00AE5478" w:rsidP="00AE5478">
      <w:pPr>
        <w:pStyle w:val="PargrafodaLista"/>
        <w:numPr>
          <w:ilvl w:val="0"/>
          <w:numId w:val="23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C4859">
        <w:rPr>
          <w:rFonts w:ascii="Arial" w:hAnsi="Arial" w:cs="Arial"/>
          <w:b/>
          <w:sz w:val="22"/>
          <w:szCs w:val="22"/>
        </w:rPr>
        <w:t>Análise da DFC</w:t>
      </w:r>
      <w:r w:rsidRPr="009C4859">
        <w:rPr>
          <w:rFonts w:ascii="Arial" w:hAnsi="Arial" w:cs="Arial"/>
          <w:sz w:val="22"/>
          <w:szCs w:val="22"/>
        </w:rPr>
        <w:t xml:space="preserve">. O Anexo 1 apresenta as demonstrações do fluxo de caixa de 3 anos recentes da Nike Inc., fabricante de calçados esportivos. </w:t>
      </w:r>
      <w:r w:rsidRPr="00E34972">
        <w:rPr>
          <w:rFonts w:ascii="Arial" w:hAnsi="Arial" w:cs="Arial"/>
          <w:sz w:val="24"/>
          <w:szCs w:val="24"/>
        </w:rPr>
        <w:t>(</w:t>
      </w:r>
      <w:r w:rsidRPr="00E34972">
        <w:rPr>
          <w:rFonts w:ascii="Arial" w:hAnsi="Arial" w:cs="Arial"/>
          <w:sz w:val="22"/>
          <w:szCs w:val="24"/>
        </w:rPr>
        <w:t xml:space="preserve">Fonte: Stickney &amp; Weil. Contabilidade Financeira, </w:t>
      </w:r>
      <w:proofErr w:type="gramStart"/>
      <w:r w:rsidRPr="00E34972">
        <w:rPr>
          <w:rFonts w:ascii="Arial" w:hAnsi="Arial" w:cs="Arial"/>
          <w:sz w:val="22"/>
          <w:szCs w:val="24"/>
        </w:rPr>
        <w:t>9 edição</w:t>
      </w:r>
      <w:proofErr w:type="gramEnd"/>
      <w:r w:rsidRPr="00E34972">
        <w:rPr>
          <w:rFonts w:ascii="Arial" w:hAnsi="Arial" w:cs="Arial"/>
          <w:sz w:val="22"/>
          <w:szCs w:val="24"/>
        </w:rPr>
        <w:t>, 2001, p.223)</w:t>
      </w:r>
    </w:p>
    <w:p w14:paraId="565191E1" w14:textId="77777777" w:rsidR="00427AB5" w:rsidRPr="005F2C4C" w:rsidRDefault="00427AB5" w:rsidP="00427AB5">
      <w:pPr>
        <w:rPr>
          <w:rFonts w:ascii="Arial" w:hAnsi="Arial" w:cs="Arial"/>
          <w:sz w:val="22"/>
          <w:szCs w:val="22"/>
        </w:rPr>
      </w:pPr>
    </w:p>
    <w:p w14:paraId="1256397C" w14:textId="77777777" w:rsidR="00427AB5" w:rsidRPr="005F2C4C" w:rsidRDefault="00427AB5" w:rsidP="00427AB5">
      <w:pPr>
        <w:ind w:left="1418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201D8F39" wp14:editId="290C541A">
            <wp:extent cx="4680000" cy="4420000"/>
            <wp:effectExtent l="0" t="0" r="6350" b="0"/>
            <wp:docPr id="1011" name="Imagem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4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0E3C" w14:textId="77777777" w:rsidR="00427AB5" w:rsidRPr="005F2C4C" w:rsidRDefault="00427AB5" w:rsidP="00427AB5">
      <w:pPr>
        <w:rPr>
          <w:rFonts w:ascii="Arial" w:hAnsi="Arial" w:cs="Arial"/>
          <w:sz w:val="22"/>
          <w:szCs w:val="22"/>
        </w:rPr>
      </w:pPr>
    </w:p>
    <w:p w14:paraId="3176D283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a) Por que a Nike teve lucro líquido crescente nesse período de 3 anos, mas fluxo de caixa operacional decrescente?</w:t>
      </w:r>
    </w:p>
    <w:p w14:paraId="3676C6B4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 xml:space="preserve">Nota-se que enquanto o lucro cresceu 50% no ano 8 e 70% no ano 9, houve um aumento muito mais expressivo nas Contas a Receber (180% e 220%) e Estoques (240% e 1000%). Logo, observa-se que a empresa aumentou significativamente o lucro, mas não conseguir gerar caixa na mesma proporção, pois </w:t>
      </w:r>
      <w:r w:rsidRPr="005F2C4C">
        <w:rPr>
          <w:rFonts w:ascii="Arial" w:hAnsi="Arial" w:cs="Arial"/>
          <w:color w:val="FF0000"/>
          <w:sz w:val="22"/>
          <w:szCs w:val="22"/>
        </w:rPr>
        <w:lastRenderedPageBreak/>
        <w:t>teve que consumir muito caixa na manutenção de altos níveis de Estoque, além de ter investido sobremaneira no financiamento ao cliente.</w:t>
      </w:r>
    </w:p>
    <w:p w14:paraId="05B1BC70" w14:textId="77777777" w:rsidR="003B1AFC" w:rsidRPr="005F2C4C" w:rsidRDefault="003B1AFC" w:rsidP="00D11E66">
      <w:pPr>
        <w:rPr>
          <w:rFonts w:ascii="Arial" w:hAnsi="Arial" w:cs="Arial"/>
          <w:sz w:val="22"/>
          <w:szCs w:val="22"/>
        </w:rPr>
      </w:pPr>
    </w:p>
    <w:p w14:paraId="0E96CE63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b) Qual a provável explicação para as alterações ocorridas no fluxo de caixa dos investimentos, durante esse período de 3 anos?</w:t>
      </w:r>
    </w:p>
    <w:p w14:paraId="4A785A32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 xml:space="preserve">Para financiar seu crescimento nos lucros, a empresa vem investindo cada vez mais em imobilizado, provavelmente aumentando seu parque industrial para possibilitar o crescimento nas vendas. No último ano, a empresa, também, investiu uma soma considerável na aquisição de investimentos, </w:t>
      </w:r>
      <w:proofErr w:type="spellStart"/>
      <w:r w:rsidRPr="005F2C4C">
        <w:rPr>
          <w:rFonts w:ascii="Arial" w:hAnsi="Arial" w:cs="Arial"/>
          <w:color w:val="FF0000"/>
          <w:sz w:val="22"/>
          <w:szCs w:val="22"/>
        </w:rPr>
        <w:t>provalmente</w:t>
      </w:r>
      <w:proofErr w:type="spellEnd"/>
      <w:r w:rsidRPr="005F2C4C">
        <w:rPr>
          <w:rFonts w:ascii="Arial" w:hAnsi="Arial" w:cs="Arial"/>
          <w:color w:val="FF0000"/>
          <w:sz w:val="22"/>
          <w:szCs w:val="22"/>
        </w:rPr>
        <w:t xml:space="preserve"> de participações em outras empresas para viabilizar seu crescimento nos lucros.</w:t>
      </w:r>
    </w:p>
    <w:p w14:paraId="06290CC7" w14:textId="77777777" w:rsidR="003B1AFC" w:rsidRPr="005F2C4C" w:rsidRDefault="003B1AFC" w:rsidP="00D11E66">
      <w:pPr>
        <w:rPr>
          <w:rFonts w:ascii="Arial" w:hAnsi="Arial" w:cs="Arial"/>
          <w:sz w:val="22"/>
          <w:szCs w:val="22"/>
        </w:rPr>
      </w:pPr>
    </w:p>
    <w:p w14:paraId="6FDBF53F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c) Como a Nike financiou seus investimentos durante o período?</w:t>
      </w:r>
    </w:p>
    <w:p w14:paraId="645C729D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Nos anos 7 e 8, com o caixa gerado nas operações. No ano 9, com empréstimos de curto prazo.</w:t>
      </w:r>
    </w:p>
    <w:p w14:paraId="49A5CD46" w14:textId="77777777" w:rsidR="003B1AFC" w:rsidRPr="005F2C4C" w:rsidRDefault="003B1AFC" w:rsidP="00D11E66">
      <w:pPr>
        <w:rPr>
          <w:rFonts w:ascii="Arial" w:hAnsi="Arial" w:cs="Arial"/>
          <w:sz w:val="22"/>
          <w:szCs w:val="22"/>
        </w:rPr>
      </w:pPr>
    </w:p>
    <w:p w14:paraId="78C0C0E8" w14:textId="77777777" w:rsidR="00427AB5" w:rsidRPr="005F2C4C" w:rsidRDefault="00427AB5" w:rsidP="00427AB5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 xml:space="preserve">d) Avalie quão apropriada foi a utilização de empréstimos de curto prazo no ano 9. </w:t>
      </w:r>
    </w:p>
    <w:p w14:paraId="15B57341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A utilização de empréstimos de curto prazo para financiar os investimentos no ano 9 não respeitou a lógica do</w:t>
      </w:r>
    </w:p>
    <w:p w14:paraId="6D133889" w14:textId="77777777" w:rsidR="003B1AFC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equilíbrio financeiro, uma vez que usou fontes de recursos de curto prazo para investir em ativos de longo prazo</w:t>
      </w:r>
    </w:p>
    <w:p w14:paraId="156CDB41" w14:textId="77777777" w:rsidR="00427AB5" w:rsidRPr="005F2C4C" w:rsidRDefault="003B1AFC" w:rsidP="003B1AFC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de maturação. No entanto, há que se considerar que empresa pode ter tomado essa decisão como um empréstimo ponte a ser liquidado com empréstimos de longo prazo a serem tomados no próximo ano, o que poderia ser adequado, principalmente se a taxa de juros de curto prazo estivesse muito inferior à de longo prazo. De qualquer forma, permanece a restrição de esse empréstimo ter aumentado muito o risco financeiro da empresa.</w:t>
      </w:r>
    </w:p>
    <w:p w14:paraId="3E80FF30" w14:textId="0718D997" w:rsidR="00427AB5" w:rsidRDefault="00427AB5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6F85271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65C9B058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75225645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65372681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47C4E304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022B5A8C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3F89A25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0BAC9F8E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3C95AB80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9ACA8EF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722001F5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3C539B2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3FE9A30B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CEDFA1D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2F1A3284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6E27BF43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3079EA2E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06085DE4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3CFC851F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17C8C7F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4DC41182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41DC0CFC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E401EB5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E6D6F4A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40EF5B27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0B160C2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20B11A69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0259F296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7F54C6BA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564C4E2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18B7BC1F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5549FBB2" w14:textId="77777777" w:rsidR="00AE5478" w:rsidRDefault="00AE5478" w:rsidP="00427AB5">
      <w:pPr>
        <w:tabs>
          <w:tab w:val="clear" w:pos="6521"/>
        </w:tabs>
        <w:jc w:val="left"/>
        <w:rPr>
          <w:rFonts w:ascii="Arial" w:hAnsi="Arial" w:cs="Arial"/>
          <w:sz w:val="22"/>
          <w:szCs w:val="22"/>
        </w:rPr>
      </w:pPr>
    </w:p>
    <w:p w14:paraId="75CA9A1E" w14:textId="2C4BA7A2" w:rsidR="00427AB5" w:rsidRPr="00AE5478" w:rsidRDefault="00AE5478" w:rsidP="00AE5478">
      <w:pPr>
        <w:pStyle w:val="PargrafodaLista"/>
        <w:numPr>
          <w:ilvl w:val="0"/>
          <w:numId w:val="23"/>
        </w:numPr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9C4859">
        <w:rPr>
          <w:rFonts w:ascii="Arial" w:hAnsi="Arial" w:cs="Arial"/>
          <w:b/>
          <w:sz w:val="22"/>
          <w:szCs w:val="22"/>
        </w:rPr>
        <w:lastRenderedPageBreak/>
        <w:t>Análise da DFC da Renner</w:t>
      </w:r>
      <w:r w:rsidRPr="009C4859">
        <w:rPr>
          <w:rFonts w:ascii="Arial" w:hAnsi="Arial" w:cs="Arial"/>
          <w:sz w:val="22"/>
          <w:szCs w:val="22"/>
        </w:rPr>
        <w:t>. A seguir é apresentada a Demonstração dos Fluxos de Caixa da Renner S/A, referente aos anos de 2014 e 2015. Com base nos dados, avalie as afirmações que se seguem: (</w:t>
      </w:r>
      <w:r w:rsidRPr="009C4859">
        <w:rPr>
          <w:rFonts w:ascii="Arial" w:hAnsi="Arial" w:cs="Arial"/>
          <w:szCs w:val="22"/>
        </w:rPr>
        <w:t>Fonte: Exercício elaborado pela Profa. Diana Almeida)</w:t>
      </w:r>
    </w:p>
    <w:p w14:paraId="7B5A7868" w14:textId="77777777" w:rsidR="00AE5478" w:rsidRPr="005F2C4C" w:rsidRDefault="00AE5478" w:rsidP="00AE5478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7E9D891A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  <w:r w:rsidRPr="005F2C4C">
        <w:rPr>
          <w:rFonts w:ascii="Arial" w:hAnsi="Arial" w:cs="Arial"/>
          <w:noProof/>
          <w:sz w:val="18"/>
          <w:szCs w:val="22"/>
        </w:rPr>
        <w:drawing>
          <wp:inline distT="0" distB="0" distL="0" distR="0" wp14:anchorId="687DE801" wp14:editId="413A6905">
            <wp:extent cx="4876800" cy="5657850"/>
            <wp:effectExtent l="19050" t="0" r="0" b="0"/>
            <wp:docPr id="99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1B463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p w14:paraId="6292233D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tbl>
      <w:tblPr>
        <w:tblW w:w="5000" w:type="pct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9024"/>
      </w:tblGrid>
      <w:tr w:rsidR="00427AB5" w:rsidRPr="005F2C4C" w14:paraId="72F98248" w14:textId="77777777" w:rsidTr="00164787">
        <w:trPr>
          <w:trHeight w:val="255"/>
        </w:trPr>
        <w:tc>
          <w:tcPr>
            <w:tcW w:w="578" w:type="pct"/>
            <w:shd w:val="clear" w:color="auto" w:fill="auto"/>
            <w:noWrap/>
            <w:vAlign w:val="bottom"/>
            <w:hideMark/>
          </w:tcPr>
          <w:p w14:paraId="1B5EBCF2" w14:textId="77777777" w:rsidR="00427AB5" w:rsidRPr="005F2C4C" w:rsidRDefault="00427AB5" w:rsidP="00164787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0000"/>
                <w:spacing w:val="0"/>
              </w:rPr>
              <w:t>V/F</w:t>
            </w:r>
          </w:p>
        </w:tc>
        <w:tc>
          <w:tcPr>
            <w:tcW w:w="4422" w:type="pct"/>
            <w:shd w:val="clear" w:color="auto" w:fill="auto"/>
            <w:noWrap/>
            <w:vAlign w:val="bottom"/>
            <w:hideMark/>
          </w:tcPr>
          <w:p w14:paraId="1C8344F7" w14:textId="77777777" w:rsidR="00427AB5" w:rsidRPr="005F2C4C" w:rsidRDefault="00427AB5" w:rsidP="00164787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0000"/>
                <w:spacing w:val="0"/>
              </w:rPr>
              <w:t>Afirmações</w:t>
            </w:r>
          </w:p>
        </w:tc>
      </w:tr>
      <w:tr w:rsidR="00427AB5" w:rsidRPr="005F2C4C" w14:paraId="4152F9D4" w14:textId="77777777" w:rsidTr="00164787">
        <w:trPr>
          <w:trHeight w:val="54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6907FA17" w14:textId="77777777" w:rsidR="00427AB5" w:rsidRPr="005F2C4C" w:rsidRDefault="003B1AFC" w:rsidP="003B1AFC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721240F5" w14:textId="77777777" w:rsidR="00427AB5" w:rsidRPr="005F2C4C" w:rsidRDefault="00427AB5" w:rsidP="00AE5478">
            <w:pPr>
              <w:tabs>
                <w:tab w:val="clear" w:pos="6521"/>
              </w:tabs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perceber que a empresa aumentou suas Contas a Receber em 2014, mas as reduziu em 2015.</w:t>
            </w:r>
          </w:p>
        </w:tc>
      </w:tr>
      <w:tr w:rsidR="00427AB5" w:rsidRPr="005F2C4C" w14:paraId="7A984283" w14:textId="77777777" w:rsidTr="00164787">
        <w:trPr>
          <w:trHeight w:val="54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2747198D" w14:textId="77777777" w:rsidR="00427AB5" w:rsidRPr="005F2C4C" w:rsidRDefault="003B1AFC" w:rsidP="003B1AFC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6DAC0066" w14:textId="77777777" w:rsidR="00427AB5" w:rsidRPr="005F2C4C" w:rsidRDefault="00427AB5" w:rsidP="00AE5478">
            <w:pPr>
              <w:tabs>
                <w:tab w:val="clear" w:pos="6521"/>
              </w:tabs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perceber que a empresa vendeu imobilizado nos dois anos, e essas transações geraram prejuízo em 2014, mas lucro em 2015.</w:t>
            </w:r>
          </w:p>
        </w:tc>
      </w:tr>
      <w:tr w:rsidR="00427AB5" w:rsidRPr="005F2C4C" w14:paraId="733D5166" w14:textId="77777777" w:rsidTr="00164787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3E3C865D" w14:textId="77777777" w:rsidR="00427AB5" w:rsidRPr="005F2C4C" w:rsidRDefault="003B1AFC" w:rsidP="003B1AFC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32FB717B" w14:textId="77777777" w:rsidR="00427AB5" w:rsidRPr="005F2C4C" w:rsidRDefault="00427AB5" w:rsidP="00AE5478">
            <w:pPr>
              <w:tabs>
                <w:tab w:val="clear" w:pos="6521"/>
              </w:tabs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A empresa tem sido uma captadora líquida de empréstimos no período analisado.</w:t>
            </w:r>
          </w:p>
        </w:tc>
      </w:tr>
      <w:tr w:rsidR="00427AB5" w:rsidRPr="005F2C4C" w14:paraId="11403BF0" w14:textId="77777777" w:rsidTr="00164787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1268AE78" w14:textId="77777777" w:rsidR="00427AB5" w:rsidRPr="005F2C4C" w:rsidRDefault="003B1AFC" w:rsidP="003B1AFC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70C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70C0"/>
                <w:spacing w:val="0"/>
              </w:rPr>
              <w:t>V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54F9E12C" w14:textId="77777777" w:rsidR="00427AB5" w:rsidRPr="005F2C4C" w:rsidRDefault="00427AB5" w:rsidP="00AE5478">
            <w:pPr>
              <w:tabs>
                <w:tab w:val="clear" w:pos="6521"/>
              </w:tabs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inferir que a empresa tem ampliado seus negócios e/ou renovado seus bens tangíveis e intangíveis.</w:t>
            </w:r>
          </w:p>
        </w:tc>
      </w:tr>
      <w:tr w:rsidR="00427AB5" w:rsidRPr="005F2C4C" w14:paraId="0E16D135" w14:textId="77777777" w:rsidTr="00164787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68482FB1" w14:textId="77777777" w:rsidR="00427AB5" w:rsidRPr="005F2C4C" w:rsidRDefault="003B1AFC" w:rsidP="00164787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345A7A69" w14:textId="77777777" w:rsidR="00427AB5" w:rsidRPr="005F2C4C" w:rsidRDefault="00427AB5" w:rsidP="00AE5478">
            <w:pPr>
              <w:tabs>
                <w:tab w:val="clear" w:pos="6521"/>
              </w:tabs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concluir que suas fontes de financiamento têm sido exclusivamente provenientes de capital de terceiros.</w:t>
            </w:r>
          </w:p>
        </w:tc>
      </w:tr>
    </w:tbl>
    <w:p w14:paraId="1C64A789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p w14:paraId="5C7BFEF8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p w14:paraId="1BF165E2" w14:textId="77777777" w:rsidR="00427AB5" w:rsidRPr="005F2C4C" w:rsidRDefault="00427AB5" w:rsidP="00427AB5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p w14:paraId="0490A5DA" w14:textId="77777777" w:rsidR="0003386A" w:rsidRDefault="0003386A" w:rsidP="00A8679D">
      <w:pPr>
        <w:tabs>
          <w:tab w:val="clear" w:pos="6521"/>
        </w:tabs>
        <w:ind w:left="284"/>
        <w:jc w:val="center"/>
        <w:rPr>
          <w:rFonts w:ascii="Arial" w:hAnsi="Arial" w:cs="Arial"/>
          <w:sz w:val="22"/>
          <w:szCs w:val="22"/>
        </w:rPr>
      </w:pPr>
    </w:p>
    <w:p w14:paraId="7D581895" w14:textId="77777777" w:rsidR="00AE5478" w:rsidRDefault="00AE5478" w:rsidP="00AE5478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</w:p>
    <w:p w14:paraId="1E57D589" w14:textId="77777777" w:rsidR="00AE5478" w:rsidRPr="00A01D90" w:rsidRDefault="00AE5478" w:rsidP="00AE5478">
      <w:pPr>
        <w:pStyle w:val="Estilo2"/>
      </w:pPr>
      <w:bookmarkStart w:id="7" w:name="_Toc128254376"/>
      <w:r w:rsidRPr="00A01D90">
        <w:lastRenderedPageBreak/>
        <w:t xml:space="preserve">Exercícios </w:t>
      </w:r>
      <w:r>
        <w:t>Adicionais</w:t>
      </w:r>
      <w:bookmarkEnd w:id="7"/>
    </w:p>
    <w:p w14:paraId="3E5DC751" w14:textId="77777777" w:rsidR="00AE5478" w:rsidRDefault="00AE5478" w:rsidP="00AE5478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</w:p>
    <w:p w14:paraId="558D0724" w14:textId="77777777" w:rsidR="00AE5478" w:rsidRPr="00AE5478" w:rsidRDefault="00AE5478" w:rsidP="00AE5478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</w:p>
    <w:p w14:paraId="1364EA9E" w14:textId="77777777" w:rsidR="00D018E4" w:rsidRPr="009C4859" w:rsidRDefault="00D018E4" w:rsidP="00D018E4">
      <w:pPr>
        <w:pStyle w:val="PargrafodaLista"/>
        <w:numPr>
          <w:ilvl w:val="0"/>
          <w:numId w:val="23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C4859">
        <w:rPr>
          <w:rFonts w:ascii="Arial" w:hAnsi="Arial" w:cs="Arial"/>
          <w:b/>
          <w:sz w:val="22"/>
          <w:szCs w:val="22"/>
        </w:rPr>
        <w:t>Elaboração da DFC</w:t>
      </w:r>
      <w:r w:rsidRPr="009C4859">
        <w:rPr>
          <w:rFonts w:ascii="Arial" w:hAnsi="Arial" w:cs="Arial"/>
          <w:sz w:val="22"/>
          <w:szCs w:val="22"/>
        </w:rPr>
        <w:t xml:space="preserve">. As contas patrimoniais da Seal Beach Steam Corporation para os períodos findos em 31 de dezembro de 20X1 e 31 de dezembro de 20X2, bem como as informações relativas às atividades de 20X1 estão apresentadas a seguir: </w:t>
      </w:r>
    </w:p>
    <w:p w14:paraId="43F56DF6" w14:textId="2B025433" w:rsidR="0003386A" w:rsidRPr="005F2C4C" w:rsidRDefault="0003386A" w:rsidP="00D018E4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18"/>
          <w:szCs w:val="22"/>
        </w:rPr>
      </w:pPr>
    </w:p>
    <w:p w14:paraId="398849EA" w14:textId="77777777" w:rsidR="0003386A" w:rsidRPr="005F2C4C" w:rsidRDefault="0003386A" w:rsidP="0003386A">
      <w:pPr>
        <w:pStyle w:val="PargrafodaLista"/>
        <w:spacing w:after="120"/>
        <w:rPr>
          <w:rFonts w:ascii="Arial" w:hAnsi="Arial" w:cs="Arial"/>
          <w:sz w:val="18"/>
          <w:szCs w:val="22"/>
        </w:rPr>
      </w:pPr>
    </w:p>
    <w:tbl>
      <w:tblPr>
        <w:tblStyle w:val="Tabelacomgrade"/>
        <w:tblW w:w="0" w:type="auto"/>
        <w:tblInd w:w="959" w:type="dxa"/>
        <w:tblLook w:val="04A0" w:firstRow="1" w:lastRow="0" w:firstColumn="1" w:lastColumn="0" w:noHBand="0" w:noVBand="1"/>
      </w:tblPr>
      <w:tblGrid>
        <w:gridCol w:w="2193"/>
        <w:gridCol w:w="972"/>
        <w:gridCol w:w="972"/>
        <w:gridCol w:w="1712"/>
        <w:gridCol w:w="972"/>
        <w:gridCol w:w="972"/>
      </w:tblGrid>
      <w:tr w:rsidR="0003386A" w:rsidRPr="005F2C4C" w14:paraId="72ED2E01" w14:textId="77777777" w:rsidTr="00F44210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</w:tcPr>
          <w:p w14:paraId="3C885DCA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i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E8AC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31 de </w:t>
            </w:r>
            <w:proofErr w:type="spellStart"/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dezembro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724E39A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gridSpan w:val="2"/>
            <w:tcBorders>
              <w:left w:val="single" w:sz="4" w:space="0" w:color="auto"/>
            </w:tcBorders>
            <w:vAlign w:val="center"/>
          </w:tcPr>
          <w:p w14:paraId="5D3C71F8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0070C0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31 de </w:t>
            </w:r>
            <w:proofErr w:type="spellStart"/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dezembro</w:t>
            </w:r>
            <w:proofErr w:type="spellEnd"/>
          </w:p>
        </w:tc>
      </w:tr>
      <w:tr w:rsidR="0003386A" w:rsidRPr="005F2C4C" w14:paraId="70F157E0" w14:textId="77777777" w:rsidTr="00F44210">
        <w:tc>
          <w:tcPr>
            <w:tcW w:w="0" w:type="auto"/>
            <w:tcBorders>
              <w:top w:val="single" w:sz="4" w:space="0" w:color="auto"/>
            </w:tcBorders>
          </w:tcPr>
          <w:p w14:paraId="100AC052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i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ATIVOS</w:t>
            </w: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0780C942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20X2</w:t>
            </w:r>
          </w:p>
        </w:tc>
        <w:tc>
          <w:tcPr>
            <w:tcW w:w="0" w:type="auto"/>
            <w:tcBorders>
              <w:top w:val="single" w:sz="4" w:space="0" w:color="000000"/>
            </w:tcBorders>
          </w:tcPr>
          <w:p w14:paraId="72B596AE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20X1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B6289C5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 &amp; PL</w:t>
            </w:r>
          </w:p>
        </w:tc>
        <w:tc>
          <w:tcPr>
            <w:tcW w:w="0" w:type="auto"/>
          </w:tcPr>
          <w:p w14:paraId="4E4C2E72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20X2</w:t>
            </w:r>
          </w:p>
        </w:tc>
        <w:tc>
          <w:tcPr>
            <w:tcW w:w="0" w:type="auto"/>
          </w:tcPr>
          <w:p w14:paraId="5B9EAA1F" w14:textId="77777777" w:rsidR="0003386A" w:rsidRPr="005F2C4C" w:rsidRDefault="0003386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20X1</w:t>
            </w:r>
          </w:p>
        </w:tc>
      </w:tr>
      <w:tr w:rsidR="0003386A" w:rsidRPr="005F2C4C" w14:paraId="01DC4059" w14:textId="77777777" w:rsidTr="00F44210">
        <w:tc>
          <w:tcPr>
            <w:tcW w:w="0" w:type="auto"/>
          </w:tcPr>
          <w:p w14:paraId="75C52CCD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Caixa</w:t>
            </w:r>
          </w:p>
        </w:tc>
        <w:tc>
          <w:tcPr>
            <w:tcW w:w="0" w:type="auto"/>
          </w:tcPr>
          <w:p w14:paraId="28549B33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$230.000</w:t>
            </w:r>
          </w:p>
        </w:tc>
        <w:tc>
          <w:tcPr>
            <w:tcW w:w="0" w:type="auto"/>
          </w:tcPr>
          <w:p w14:paraId="50D2CE91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$100.000</w:t>
            </w:r>
          </w:p>
        </w:tc>
        <w:tc>
          <w:tcPr>
            <w:tcW w:w="0" w:type="auto"/>
          </w:tcPr>
          <w:p w14:paraId="424B5EC0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Contas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pagar</w:t>
            </w:r>
            <w:proofErr w:type="spellEnd"/>
          </w:p>
        </w:tc>
        <w:tc>
          <w:tcPr>
            <w:tcW w:w="0" w:type="auto"/>
          </w:tcPr>
          <w:p w14:paraId="607ECFED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$825.000</w:t>
            </w:r>
          </w:p>
        </w:tc>
        <w:tc>
          <w:tcPr>
            <w:tcW w:w="0" w:type="auto"/>
          </w:tcPr>
          <w:p w14:paraId="7BFBB1AD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$720.000</w:t>
            </w:r>
          </w:p>
        </w:tc>
      </w:tr>
      <w:tr w:rsidR="0003386A" w:rsidRPr="005F2C4C" w14:paraId="282A6EB1" w14:textId="77777777" w:rsidTr="00F44210">
        <w:tc>
          <w:tcPr>
            <w:tcW w:w="0" w:type="auto"/>
          </w:tcPr>
          <w:p w14:paraId="799D4B9A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Investimentos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curto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prazo</w:t>
            </w:r>
            <w:proofErr w:type="spellEnd"/>
          </w:p>
        </w:tc>
        <w:tc>
          <w:tcPr>
            <w:tcW w:w="0" w:type="auto"/>
          </w:tcPr>
          <w:p w14:paraId="226A58C6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300.000</w:t>
            </w:r>
          </w:p>
        </w:tc>
        <w:tc>
          <w:tcPr>
            <w:tcW w:w="0" w:type="auto"/>
          </w:tcPr>
          <w:p w14:paraId="64DC57DA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0" w:type="auto"/>
          </w:tcPr>
          <w:p w14:paraId="742341AD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Dívida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longo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prazo</w:t>
            </w:r>
            <w:proofErr w:type="spellEnd"/>
          </w:p>
        </w:tc>
        <w:tc>
          <w:tcPr>
            <w:tcW w:w="0" w:type="auto"/>
          </w:tcPr>
          <w:p w14:paraId="079B70E1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325.000</w:t>
            </w:r>
          </w:p>
        </w:tc>
        <w:tc>
          <w:tcPr>
            <w:tcW w:w="0" w:type="auto"/>
          </w:tcPr>
          <w:p w14:paraId="714611EC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</w:p>
        </w:tc>
      </w:tr>
      <w:tr w:rsidR="0003386A" w:rsidRPr="005F2C4C" w14:paraId="27A32A22" w14:textId="77777777" w:rsidTr="00F44210">
        <w:tc>
          <w:tcPr>
            <w:tcW w:w="0" w:type="auto"/>
          </w:tcPr>
          <w:p w14:paraId="7EE53BC3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Contas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receber</w:t>
            </w:r>
            <w:proofErr w:type="spellEnd"/>
          </w:p>
        </w:tc>
        <w:tc>
          <w:tcPr>
            <w:tcW w:w="0" w:type="auto"/>
          </w:tcPr>
          <w:p w14:paraId="3B32A246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550.000</w:t>
            </w:r>
          </w:p>
        </w:tc>
        <w:tc>
          <w:tcPr>
            <w:tcW w:w="0" w:type="auto"/>
          </w:tcPr>
          <w:p w14:paraId="208829C7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550.000</w:t>
            </w:r>
          </w:p>
        </w:tc>
        <w:tc>
          <w:tcPr>
            <w:tcW w:w="0" w:type="auto"/>
          </w:tcPr>
          <w:p w14:paraId="22B782AC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Capital</w:t>
            </w:r>
          </w:p>
        </w:tc>
        <w:tc>
          <w:tcPr>
            <w:tcW w:w="0" w:type="auto"/>
          </w:tcPr>
          <w:p w14:paraId="751CCFFB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800.000</w:t>
            </w:r>
          </w:p>
        </w:tc>
        <w:tc>
          <w:tcPr>
            <w:tcW w:w="0" w:type="auto"/>
          </w:tcPr>
          <w:p w14:paraId="6D63C5AB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700.000</w:t>
            </w:r>
          </w:p>
        </w:tc>
      </w:tr>
      <w:tr w:rsidR="0003386A" w:rsidRPr="005F2C4C" w14:paraId="7EB0BA2E" w14:textId="77777777" w:rsidTr="00F44210">
        <w:tc>
          <w:tcPr>
            <w:tcW w:w="0" w:type="auto"/>
          </w:tcPr>
          <w:p w14:paraId="39941B51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Estoques</w:t>
            </w:r>
          </w:p>
        </w:tc>
        <w:tc>
          <w:tcPr>
            <w:tcW w:w="0" w:type="auto"/>
          </w:tcPr>
          <w:p w14:paraId="01E8B86A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680.000</w:t>
            </w:r>
          </w:p>
        </w:tc>
        <w:tc>
          <w:tcPr>
            <w:tcW w:w="0" w:type="auto"/>
          </w:tcPr>
          <w:p w14:paraId="57F760A5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600.000</w:t>
            </w:r>
          </w:p>
        </w:tc>
        <w:tc>
          <w:tcPr>
            <w:tcW w:w="0" w:type="auto"/>
          </w:tcPr>
          <w:p w14:paraId="4843853E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Capital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adicional</w:t>
            </w:r>
            <w:proofErr w:type="spellEnd"/>
          </w:p>
        </w:tc>
        <w:tc>
          <w:tcPr>
            <w:tcW w:w="0" w:type="auto"/>
          </w:tcPr>
          <w:p w14:paraId="615B6A32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370.000</w:t>
            </w:r>
          </w:p>
        </w:tc>
        <w:tc>
          <w:tcPr>
            <w:tcW w:w="0" w:type="auto"/>
          </w:tcPr>
          <w:p w14:paraId="0B05F5BB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250.000</w:t>
            </w:r>
          </w:p>
        </w:tc>
      </w:tr>
      <w:tr w:rsidR="0003386A" w:rsidRPr="005F2C4C" w14:paraId="34AD1B3B" w14:textId="77777777" w:rsidTr="00F44210">
        <w:tc>
          <w:tcPr>
            <w:tcW w:w="0" w:type="auto"/>
          </w:tcPr>
          <w:p w14:paraId="5CE38034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Investimentos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longo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prazo</w:t>
            </w:r>
            <w:proofErr w:type="spellEnd"/>
          </w:p>
        </w:tc>
        <w:tc>
          <w:tcPr>
            <w:tcW w:w="0" w:type="auto"/>
          </w:tcPr>
          <w:p w14:paraId="1EBA30B8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200.000</w:t>
            </w:r>
          </w:p>
        </w:tc>
        <w:tc>
          <w:tcPr>
            <w:tcW w:w="0" w:type="auto"/>
          </w:tcPr>
          <w:p w14:paraId="67EBD6E9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300.000</w:t>
            </w:r>
          </w:p>
        </w:tc>
        <w:tc>
          <w:tcPr>
            <w:tcW w:w="0" w:type="auto"/>
          </w:tcPr>
          <w:p w14:paraId="5DA0A134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Lucros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Acumulados</w:t>
            </w:r>
            <w:proofErr w:type="spellEnd"/>
          </w:p>
        </w:tc>
        <w:tc>
          <w:tcPr>
            <w:tcW w:w="0" w:type="auto"/>
          </w:tcPr>
          <w:p w14:paraId="76552BB1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980.000</w:t>
            </w:r>
          </w:p>
        </w:tc>
        <w:tc>
          <w:tcPr>
            <w:tcW w:w="0" w:type="auto"/>
          </w:tcPr>
          <w:p w14:paraId="3C7A2368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530.000</w:t>
            </w:r>
          </w:p>
        </w:tc>
      </w:tr>
      <w:tr w:rsidR="0003386A" w:rsidRPr="005F2C4C" w14:paraId="48744E99" w14:textId="77777777" w:rsidTr="00F44210">
        <w:tc>
          <w:tcPr>
            <w:tcW w:w="0" w:type="auto"/>
          </w:tcPr>
          <w:p w14:paraId="6FFA8717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Ativo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imobilizado</w:t>
            </w:r>
            <w:proofErr w:type="spellEnd"/>
          </w:p>
        </w:tc>
        <w:tc>
          <w:tcPr>
            <w:tcW w:w="0" w:type="auto"/>
          </w:tcPr>
          <w:p w14:paraId="791D6354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1.700.000</w:t>
            </w:r>
          </w:p>
        </w:tc>
        <w:tc>
          <w:tcPr>
            <w:tcW w:w="0" w:type="auto"/>
          </w:tcPr>
          <w:p w14:paraId="777895F5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1.000.000</w:t>
            </w:r>
          </w:p>
        </w:tc>
        <w:tc>
          <w:tcPr>
            <w:tcW w:w="0" w:type="auto"/>
          </w:tcPr>
          <w:p w14:paraId="681DCF5D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5AA90A43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21FB8043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03386A" w:rsidRPr="005F2C4C" w14:paraId="39C40D54" w14:textId="77777777" w:rsidTr="00F44210">
        <w:tc>
          <w:tcPr>
            <w:tcW w:w="0" w:type="auto"/>
          </w:tcPr>
          <w:p w14:paraId="30F82FA1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Depreciação</w:t>
            </w:r>
            <w:proofErr w:type="spellEnd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Acumulada</w:t>
            </w:r>
            <w:proofErr w:type="spellEnd"/>
          </w:p>
        </w:tc>
        <w:tc>
          <w:tcPr>
            <w:tcW w:w="0" w:type="auto"/>
          </w:tcPr>
          <w:p w14:paraId="3C480A7B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F2C4C">
              <w:rPr>
                <w:rFonts w:ascii="Arial" w:hAnsi="Arial" w:cs="Arial"/>
                <w:sz w:val="18"/>
                <w:szCs w:val="18"/>
              </w:rPr>
              <w:t>(450.000)</w:t>
            </w:r>
          </w:p>
        </w:tc>
        <w:tc>
          <w:tcPr>
            <w:tcW w:w="0" w:type="auto"/>
          </w:tcPr>
          <w:p w14:paraId="32C6E61A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F2C4C">
              <w:rPr>
                <w:rFonts w:ascii="Arial" w:hAnsi="Arial" w:cs="Arial"/>
                <w:sz w:val="18"/>
                <w:szCs w:val="18"/>
              </w:rPr>
              <w:t>(450.000)</w:t>
            </w:r>
          </w:p>
        </w:tc>
        <w:tc>
          <w:tcPr>
            <w:tcW w:w="0" w:type="auto"/>
          </w:tcPr>
          <w:p w14:paraId="13764FFC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3CE73689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0D240442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3386A" w:rsidRPr="005F2C4C" w14:paraId="212B1646" w14:textId="77777777" w:rsidTr="00F44210">
        <w:tc>
          <w:tcPr>
            <w:tcW w:w="0" w:type="auto"/>
          </w:tcPr>
          <w:p w14:paraId="31400F95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</w:rPr>
            </w:pPr>
            <w:r w:rsidRPr="005F2C4C">
              <w:rPr>
                <w:rFonts w:ascii="Arial" w:hAnsi="Arial" w:cs="Arial"/>
                <w:sz w:val="18"/>
                <w:szCs w:val="18"/>
              </w:rPr>
              <w:t>Ativos intangíveis</w:t>
            </w:r>
          </w:p>
        </w:tc>
        <w:tc>
          <w:tcPr>
            <w:tcW w:w="0" w:type="auto"/>
          </w:tcPr>
          <w:p w14:paraId="01A28639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5F2C4C">
              <w:rPr>
                <w:rFonts w:ascii="Arial" w:hAnsi="Arial" w:cs="Arial"/>
                <w:sz w:val="18"/>
                <w:szCs w:val="18"/>
              </w:rPr>
              <w:t>90.000</w:t>
            </w:r>
          </w:p>
        </w:tc>
        <w:tc>
          <w:tcPr>
            <w:tcW w:w="0" w:type="auto"/>
          </w:tcPr>
          <w:p w14:paraId="5303E9EF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sz w:val="18"/>
                <w:szCs w:val="18"/>
                <w:lang w:val="en-US"/>
              </w:rPr>
              <w:t>100.000</w:t>
            </w:r>
          </w:p>
        </w:tc>
        <w:tc>
          <w:tcPr>
            <w:tcW w:w="0" w:type="auto"/>
          </w:tcPr>
          <w:p w14:paraId="58325CA0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1F185386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0348F6A7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03386A" w:rsidRPr="005F2C4C" w14:paraId="4ACD5688" w14:textId="77777777" w:rsidTr="00F44210">
        <w:tc>
          <w:tcPr>
            <w:tcW w:w="0" w:type="auto"/>
          </w:tcPr>
          <w:p w14:paraId="0D02385A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Ativos</w:t>
            </w:r>
            <w:proofErr w:type="spellEnd"/>
          </w:p>
        </w:tc>
        <w:tc>
          <w:tcPr>
            <w:tcW w:w="0" w:type="auto"/>
          </w:tcPr>
          <w:p w14:paraId="293892AA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3.300.000</w:t>
            </w:r>
          </w:p>
        </w:tc>
        <w:tc>
          <w:tcPr>
            <w:tcW w:w="0" w:type="auto"/>
          </w:tcPr>
          <w:p w14:paraId="7A5F3F8C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2.200.000</w:t>
            </w:r>
          </w:p>
        </w:tc>
        <w:tc>
          <w:tcPr>
            <w:tcW w:w="0" w:type="auto"/>
          </w:tcPr>
          <w:p w14:paraId="3315DC1D" w14:textId="77777777" w:rsidR="0003386A" w:rsidRPr="005F2C4C" w:rsidRDefault="0003386A" w:rsidP="00F44210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Total </w:t>
            </w:r>
            <w:proofErr w:type="spellStart"/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passivo</w:t>
            </w:r>
            <w:proofErr w:type="spellEnd"/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e PL</w:t>
            </w:r>
          </w:p>
        </w:tc>
        <w:tc>
          <w:tcPr>
            <w:tcW w:w="0" w:type="auto"/>
          </w:tcPr>
          <w:p w14:paraId="68AA20EB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3.300.000</w:t>
            </w:r>
          </w:p>
        </w:tc>
        <w:tc>
          <w:tcPr>
            <w:tcW w:w="0" w:type="auto"/>
          </w:tcPr>
          <w:p w14:paraId="61BDD626" w14:textId="77777777" w:rsidR="0003386A" w:rsidRPr="005F2C4C" w:rsidRDefault="0003386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F2C4C">
              <w:rPr>
                <w:rFonts w:ascii="Arial" w:hAnsi="Arial" w:cs="Arial"/>
                <w:b/>
                <w:sz w:val="18"/>
                <w:szCs w:val="18"/>
                <w:lang w:val="en-US"/>
              </w:rPr>
              <w:t>2.200.000</w:t>
            </w:r>
          </w:p>
        </w:tc>
      </w:tr>
    </w:tbl>
    <w:p w14:paraId="427D7A5F" w14:textId="77777777" w:rsidR="0003386A" w:rsidRPr="005F2C4C" w:rsidRDefault="0003386A" w:rsidP="0003386A">
      <w:pPr>
        <w:pStyle w:val="PargrafodaLista"/>
        <w:spacing w:after="120"/>
        <w:rPr>
          <w:rFonts w:ascii="Arial" w:hAnsi="Arial" w:cs="Arial"/>
          <w:sz w:val="18"/>
          <w:szCs w:val="22"/>
          <w:lang w:val="en-US"/>
        </w:rPr>
      </w:pPr>
    </w:p>
    <w:p w14:paraId="62CC559E" w14:textId="77777777" w:rsidR="0003386A" w:rsidRPr="005F2C4C" w:rsidRDefault="0003386A" w:rsidP="0003386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Informações relativas às atividades de 20X2 estão apresentadas abaixo:</w:t>
      </w:r>
    </w:p>
    <w:p w14:paraId="53FD76B3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Lucro líquido de 20X2 foi de $700.000.</w:t>
      </w:r>
    </w:p>
    <w:p w14:paraId="3DBF84DF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Compra de investimentos de curto prazo por $300.000, cujo vencimento será em 30 de junho de 20X3.</w:t>
      </w:r>
    </w:p>
    <w:p w14:paraId="775942AA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Dividendos declarados e pagos em 20X2 no valor de $250.000.</w:t>
      </w:r>
    </w:p>
    <w:p w14:paraId="365F63ED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 xml:space="preserve">Equipamentos que custaram $400.000, que </w:t>
      </w:r>
      <w:proofErr w:type="spellStart"/>
      <w:r w:rsidRPr="005F2C4C">
        <w:rPr>
          <w:rFonts w:ascii="Arial" w:hAnsi="Arial" w:cs="Arial"/>
          <w:sz w:val="22"/>
          <w:szCs w:val="22"/>
        </w:rPr>
        <w:t>possuiam</w:t>
      </w:r>
      <w:proofErr w:type="spellEnd"/>
      <w:r w:rsidRPr="005F2C4C">
        <w:rPr>
          <w:rFonts w:ascii="Arial" w:hAnsi="Arial" w:cs="Arial"/>
          <w:sz w:val="22"/>
          <w:szCs w:val="22"/>
        </w:rPr>
        <w:t xml:space="preserve"> uma depreciação acumulada de $250.000, foi vendido em 20X2 por $150.000.</w:t>
      </w:r>
    </w:p>
    <w:p w14:paraId="048951CB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Compra à vista de ativo imobilizado por $1.100.000.</w:t>
      </w:r>
    </w:p>
    <w:p w14:paraId="2313924B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Investimento de longo prazo que custou $100.000 foi vendido por $135.000.</w:t>
      </w:r>
    </w:p>
    <w:p w14:paraId="40E00DE7" w14:textId="77777777" w:rsidR="0003386A" w:rsidRPr="005F2C4C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Emissão de capital: 100.000 ações por $2,20 por ação.</w:t>
      </w:r>
    </w:p>
    <w:p w14:paraId="6E823BC5" w14:textId="77777777" w:rsidR="0003386A" w:rsidRDefault="0003386A" w:rsidP="0003386A">
      <w:pPr>
        <w:pStyle w:val="PargrafodaLista"/>
        <w:numPr>
          <w:ilvl w:val="0"/>
          <w:numId w:val="18"/>
        </w:num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Amortização de ativos intangíveis em 20X2 foi de $10.000.</w:t>
      </w:r>
    </w:p>
    <w:p w14:paraId="630B678E" w14:textId="77777777" w:rsidR="00E34972" w:rsidRPr="00E34972" w:rsidRDefault="00E34972" w:rsidP="00E34972">
      <w:pPr>
        <w:spacing w:after="120"/>
        <w:ind w:left="709"/>
        <w:rPr>
          <w:rFonts w:ascii="Arial" w:hAnsi="Arial" w:cs="Arial"/>
        </w:rPr>
      </w:pPr>
      <w:r w:rsidRPr="00E34972">
        <w:rPr>
          <w:rFonts w:ascii="Arial" w:hAnsi="Arial" w:cs="Arial"/>
        </w:rPr>
        <w:t>(Fonte: Adaptado de exercício elaborado pela Profa. Rosaura Mantovanini)</w:t>
      </w:r>
    </w:p>
    <w:p w14:paraId="2CFE4EA5" w14:textId="77777777" w:rsidR="00E34972" w:rsidRPr="005F2C4C" w:rsidRDefault="00E34972" w:rsidP="00E34972">
      <w:pPr>
        <w:pStyle w:val="PargrafodaLista"/>
        <w:spacing w:after="120"/>
        <w:ind w:left="1429"/>
        <w:rPr>
          <w:rFonts w:ascii="Arial" w:hAnsi="Arial" w:cs="Arial"/>
          <w:sz w:val="22"/>
          <w:szCs w:val="22"/>
        </w:rPr>
      </w:pPr>
    </w:p>
    <w:p w14:paraId="153BE124" w14:textId="77777777" w:rsidR="0003386A" w:rsidRPr="005F2C4C" w:rsidRDefault="0003386A" w:rsidP="0003386A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2093" w:type="dxa"/>
        <w:tblLook w:val="04A0" w:firstRow="1" w:lastRow="0" w:firstColumn="1" w:lastColumn="0" w:noHBand="0" w:noVBand="1"/>
      </w:tblPr>
      <w:tblGrid>
        <w:gridCol w:w="4950"/>
        <w:gridCol w:w="1404"/>
      </w:tblGrid>
      <w:tr w:rsidR="0003386A" w:rsidRPr="00AE5478" w14:paraId="201E4037" w14:textId="77777777" w:rsidTr="00AE5478">
        <w:trPr>
          <w:trHeight w:val="283"/>
        </w:trPr>
        <w:tc>
          <w:tcPr>
            <w:tcW w:w="0" w:type="auto"/>
          </w:tcPr>
          <w:p w14:paraId="3538DD33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bookmarkStart w:id="8" w:name="_Hlk489612520"/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Atividades</w:t>
            </w:r>
            <w:proofErr w:type="spellEnd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operacionais</w:t>
            </w:r>
            <w:proofErr w:type="spellEnd"/>
          </w:p>
        </w:tc>
        <w:tc>
          <w:tcPr>
            <w:tcW w:w="0" w:type="auto"/>
          </w:tcPr>
          <w:p w14:paraId="618AAD11" w14:textId="77777777" w:rsidR="0003386A" w:rsidRPr="00AE5478" w:rsidRDefault="0003386A" w:rsidP="00F44210">
            <w:pPr>
              <w:rPr>
                <w:rFonts w:ascii="Arial" w:hAnsi="Arial" w:cs="Arial"/>
                <w:color w:val="0070C0"/>
                <w:sz w:val="22"/>
                <w:szCs w:val="22"/>
                <w:lang w:val="en-US"/>
              </w:rPr>
            </w:pPr>
          </w:p>
        </w:tc>
      </w:tr>
      <w:tr w:rsidR="0003386A" w:rsidRPr="00AE5478" w14:paraId="6D1099EC" w14:textId="77777777" w:rsidTr="00AE5478">
        <w:trPr>
          <w:trHeight w:val="283"/>
        </w:trPr>
        <w:tc>
          <w:tcPr>
            <w:tcW w:w="0" w:type="auto"/>
          </w:tcPr>
          <w:p w14:paraId="43924C0E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Lucro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0" w:type="auto"/>
            <w:vAlign w:val="center"/>
          </w:tcPr>
          <w:p w14:paraId="5E7C9943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$700.000</w:t>
            </w:r>
          </w:p>
        </w:tc>
      </w:tr>
      <w:tr w:rsidR="0003386A" w:rsidRPr="00AE5478" w14:paraId="005D51FB" w14:textId="77777777" w:rsidTr="00AE5478">
        <w:trPr>
          <w:trHeight w:val="283"/>
        </w:trPr>
        <w:tc>
          <w:tcPr>
            <w:tcW w:w="0" w:type="auto"/>
          </w:tcPr>
          <w:p w14:paraId="30EDD2DE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Depreciação</w:t>
            </w:r>
            <w:proofErr w:type="spellEnd"/>
          </w:p>
        </w:tc>
        <w:tc>
          <w:tcPr>
            <w:tcW w:w="0" w:type="auto"/>
            <w:vAlign w:val="center"/>
          </w:tcPr>
          <w:p w14:paraId="2EBF6A4A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250.000</w:t>
            </w:r>
          </w:p>
        </w:tc>
      </w:tr>
      <w:tr w:rsidR="0003386A" w:rsidRPr="00AE5478" w14:paraId="72D726F8" w14:textId="77777777" w:rsidTr="00AE5478">
        <w:trPr>
          <w:trHeight w:val="283"/>
        </w:trPr>
        <w:tc>
          <w:tcPr>
            <w:tcW w:w="0" w:type="auto"/>
          </w:tcPr>
          <w:p w14:paraId="171ECD66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Amortização</w:t>
            </w:r>
            <w:proofErr w:type="spellEnd"/>
          </w:p>
        </w:tc>
        <w:tc>
          <w:tcPr>
            <w:tcW w:w="0" w:type="auto"/>
            <w:vAlign w:val="center"/>
          </w:tcPr>
          <w:p w14:paraId="13BA72EA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10.000</w:t>
            </w:r>
          </w:p>
        </w:tc>
      </w:tr>
      <w:tr w:rsidR="0003386A" w:rsidRPr="00AE5478" w14:paraId="664453A9" w14:textId="77777777" w:rsidTr="00AE5478">
        <w:trPr>
          <w:trHeight w:val="283"/>
        </w:trPr>
        <w:tc>
          <w:tcPr>
            <w:tcW w:w="0" w:type="auto"/>
          </w:tcPr>
          <w:p w14:paraId="42FEF1AF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</w:rPr>
              <w:t>Ganho na venda de investimento</w:t>
            </w:r>
          </w:p>
        </w:tc>
        <w:tc>
          <w:tcPr>
            <w:tcW w:w="0" w:type="auto"/>
            <w:vAlign w:val="center"/>
          </w:tcPr>
          <w:p w14:paraId="498AA0B6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(35.000)</w:t>
            </w:r>
          </w:p>
        </w:tc>
      </w:tr>
      <w:tr w:rsidR="0003386A" w:rsidRPr="00AE5478" w14:paraId="3DCF48B7" w14:textId="77777777" w:rsidTr="00AE5478">
        <w:trPr>
          <w:trHeight w:val="283"/>
        </w:trPr>
        <w:tc>
          <w:tcPr>
            <w:tcW w:w="0" w:type="auto"/>
          </w:tcPr>
          <w:p w14:paraId="664A69A9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Aumento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no estoque</w:t>
            </w:r>
          </w:p>
        </w:tc>
        <w:tc>
          <w:tcPr>
            <w:tcW w:w="0" w:type="auto"/>
            <w:vAlign w:val="center"/>
          </w:tcPr>
          <w:p w14:paraId="4FC46E7B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(80.000)</w:t>
            </w:r>
          </w:p>
        </w:tc>
      </w:tr>
      <w:tr w:rsidR="0003386A" w:rsidRPr="00AE5478" w14:paraId="050EBFCC" w14:textId="77777777" w:rsidTr="00AE5478">
        <w:trPr>
          <w:trHeight w:val="283"/>
        </w:trPr>
        <w:tc>
          <w:tcPr>
            <w:tcW w:w="0" w:type="auto"/>
          </w:tcPr>
          <w:p w14:paraId="54255AC3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</w:rPr>
              <w:t>Aumento nas contas a pagar</w:t>
            </w:r>
          </w:p>
        </w:tc>
        <w:tc>
          <w:tcPr>
            <w:tcW w:w="0" w:type="auto"/>
            <w:vAlign w:val="center"/>
          </w:tcPr>
          <w:p w14:paraId="3817D337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105.000</w:t>
            </w:r>
          </w:p>
        </w:tc>
      </w:tr>
      <w:tr w:rsidR="0003386A" w:rsidRPr="00AE5478" w14:paraId="3E811857" w14:textId="77777777" w:rsidTr="00AE5478">
        <w:trPr>
          <w:trHeight w:val="283"/>
        </w:trPr>
        <w:tc>
          <w:tcPr>
            <w:tcW w:w="0" w:type="auto"/>
          </w:tcPr>
          <w:p w14:paraId="21E0AE48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sz w:val="22"/>
                <w:szCs w:val="22"/>
              </w:rPr>
              <w:t>Fluxo de caixa das atividades operacionais</w:t>
            </w:r>
          </w:p>
        </w:tc>
        <w:tc>
          <w:tcPr>
            <w:tcW w:w="0" w:type="auto"/>
            <w:vAlign w:val="center"/>
          </w:tcPr>
          <w:p w14:paraId="438ACA56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$950.000</w:t>
            </w:r>
          </w:p>
        </w:tc>
      </w:tr>
      <w:tr w:rsidR="0003386A" w:rsidRPr="00AE5478" w14:paraId="60760CD6" w14:textId="77777777" w:rsidTr="00AE5478">
        <w:trPr>
          <w:trHeight w:val="283"/>
        </w:trPr>
        <w:tc>
          <w:tcPr>
            <w:tcW w:w="0" w:type="auto"/>
          </w:tcPr>
          <w:p w14:paraId="798F85F0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Atividades</w:t>
            </w:r>
            <w:proofErr w:type="spellEnd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investimento</w:t>
            </w:r>
            <w:proofErr w:type="spellEnd"/>
          </w:p>
        </w:tc>
        <w:tc>
          <w:tcPr>
            <w:tcW w:w="0" w:type="auto"/>
            <w:vAlign w:val="center"/>
          </w:tcPr>
          <w:p w14:paraId="12123B35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03386A" w:rsidRPr="00AE5478" w14:paraId="4F99E399" w14:textId="77777777" w:rsidTr="00AE5478">
        <w:trPr>
          <w:trHeight w:val="283"/>
        </w:trPr>
        <w:tc>
          <w:tcPr>
            <w:tcW w:w="0" w:type="auto"/>
          </w:tcPr>
          <w:p w14:paraId="2BD74A81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</w:rPr>
              <w:t>Compra de investimentos de curto prazo</w:t>
            </w:r>
          </w:p>
        </w:tc>
        <w:tc>
          <w:tcPr>
            <w:tcW w:w="0" w:type="auto"/>
            <w:vAlign w:val="center"/>
          </w:tcPr>
          <w:p w14:paraId="7D520BC1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($300.000)</w:t>
            </w:r>
          </w:p>
        </w:tc>
      </w:tr>
      <w:tr w:rsidR="0003386A" w:rsidRPr="00AE5478" w14:paraId="1014D74D" w14:textId="77777777" w:rsidTr="00AE5478">
        <w:trPr>
          <w:trHeight w:val="283"/>
        </w:trPr>
        <w:tc>
          <w:tcPr>
            <w:tcW w:w="0" w:type="auto"/>
          </w:tcPr>
          <w:p w14:paraId="5DBD416B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Compra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ativo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imobilizado</w:t>
            </w:r>
            <w:proofErr w:type="spellEnd"/>
          </w:p>
        </w:tc>
        <w:tc>
          <w:tcPr>
            <w:tcW w:w="0" w:type="auto"/>
            <w:vAlign w:val="center"/>
          </w:tcPr>
          <w:p w14:paraId="408381BC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(1.100.000)</w:t>
            </w:r>
          </w:p>
        </w:tc>
      </w:tr>
      <w:tr w:rsidR="0003386A" w:rsidRPr="00AE5478" w14:paraId="48C8833F" w14:textId="77777777" w:rsidTr="00AE5478">
        <w:trPr>
          <w:trHeight w:val="283"/>
        </w:trPr>
        <w:tc>
          <w:tcPr>
            <w:tcW w:w="0" w:type="auto"/>
          </w:tcPr>
          <w:p w14:paraId="0A945BD3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Venda de </w:t>
            </w: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</w:tcPr>
          <w:p w14:paraId="78935FA0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150.000</w:t>
            </w:r>
          </w:p>
        </w:tc>
      </w:tr>
      <w:tr w:rsidR="0003386A" w:rsidRPr="00AE5478" w14:paraId="0156E20B" w14:textId="77777777" w:rsidTr="00AE5478">
        <w:trPr>
          <w:trHeight w:val="283"/>
        </w:trPr>
        <w:tc>
          <w:tcPr>
            <w:tcW w:w="0" w:type="auto"/>
          </w:tcPr>
          <w:p w14:paraId="4F5FE71F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</w:rPr>
              <w:t>Venda de investimento de longo prazo</w:t>
            </w:r>
          </w:p>
        </w:tc>
        <w:tc>
          <w:tcPr>
            <w:tcW w:w="0" w:type="auto"/>
            <w:vAlign w:val="center"/>
          </w:tcPr>
          <w:p w14:paraId="2D3264EF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135.000</w:t>
            </w:r>
          </w:p>
        </w:tc>
      </w:tr>
      <w:tr w:rsidR="0003386A" w:rsidRPr="00AE5478" w14:paraId="46136314" w14:textId="77777777" w:rsidTr="00AE5478">
        <w:trPr>
          <w:trHeight w:val="283"/>
        </w:trPr>
        <w:tc>
          <w:tcPr>
            <w:tcW w:w="0" w:type="auto"/>
          </w:tcPr>
          <w:p w14:paraId="7D2A82D4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sz w:val="22"/>
                <w:szCs w:val="22"/>
              </w:rPr>
              <w:t>Fluxo de caixa das atividades de investimento</w:t>
            </w:r>
          </w:p>
        </w:tc>
        <w:tc>
          <w:tcPr>
            <w:tcW w:w="0" w:type="auto"/>
            <w:vAlign w:val="center"/>
          </w:tcPr>
          <w:p w14:paraId="62EA001E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($1.115.000)</w:t>
            </w:r>
          </w:p>
        </w:tc>
      </w:tr>
      <w:tr w:rsidR="0003386A" w:rsidRPr="00AE5478" w14:paraId="18CBDB5A" w14:textId="77777777" w:rsidTr="00AE5478">
        <w:trPr>
          <w:trHeight w:val="283"/>
        </w:trPr>
        <w:tc>
          <w:tcPr>
            <w:tcW w:w="0" w:type="auto"/>
          </w:tcPr>
          <w:p w14:paraId="70CCCA7B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Atividades</w:t>
            </w:r>
            <w:proofErr w:type="spellEnd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AE5478">
              <w:rPr>
                <w:rFonts w:ascii="Arial" w:hAnsi="Arial" w:cs="Arial"/>
                <w:b/>
                <w:sz w:val="22"/>
                <w:szCs w:val="22"/>
                <w:lang w:val="en-US"/>
              </w:rPr>
              <w:t>financiamento</w:t>
            </w:r>
            <w:proofErr w:type="spellEnd"/>
          </w:p>
        </w:tc>
        <w:tc>
          <w:tcPr>
            <w:tcW w:w="0" w:type="auto"/>
            <w:vAlign w:val="center"/>
          </w:tcPr>
          <w:p w14:paraId="7B80D72D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</w:p>
        </w:tc>
      </w:tr>
      <w:tr w:rsidR="0003386A" w:rsidRPr="00AE5478" w14:paraId="3CC3921D" w14:textId="77777777" w:rsidTr="00AE5478">
        <w:trPr>
          <w:trHeight w:val="283"/>
        </w:trPr>
        <w:tc>
          <w:tcPr>
            <w:tcW w:w="0" w:type="auto"/>
          </w:tcPr>
          <w:p w14:paraId="5FAAC4DD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Emissão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capital</w:t>
            </w:r>
          </w:p>
        </w:tc>
        <w:tc>
          <w:tcPr>
            <w:tcW w:w="0" w:type="auto"/>
            <w:vAlign w:val="center"/>
          </w:tcPr>
          <w:p w14:paraId="354F42D4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220.000</w:t>
            </w:r>
          </w:p>
        </w:tc>
      </w:tr>
      <w:tr w:rsidR="0003386A" w:rsidRPr="00AE5478" w14:paraId="6D171DA0" w14:textId="77777777" w:rsidTr="00AE5478">
        <w:trPr>
          <w:trHeight w:val="283"/>
        </w:trPr>
        <w:tc>
          <w:tcPr>
            <w:tcW w:w="0" w:type="auto"/>
          </w:tcPr>
          <w:p w14:paraId="35C926DF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Pagamento</w:t>
            </w:r>
            <w:proofErr w:type="spellEnd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dividendos</w:t>
            </w:r>
            <w:proofErr w:type="spellEnd"/>
          </w:p>
        </w:tc>
        <w:tc>
          <w:tcPr>
            <w:tcW w:w="0" w:type="auto"/>
            <w:vAlign w:val="center"/>
          </w:tcPr>
          <w:p w14:paraId="00E505AB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(250.000)</w:t>
            </w:r>
          </w:p>
        </w:tc>
      </w:tr>
      <w:tr w:rsidR="0003386A" w:rsidRPr="00AE5478" w14:paraId="3157E3B0" w14:textId="77777777" w:rsidTr="00AE5478">
        <w:trPr>
          <w:trHeight w:val="283"/>
        </w:trPr>
        <w:tc>
          <w:tcPr>
            <w:tcW w:w="0" w:type="auto"/>
          </w:tcPr>
          <w:p w14:paraId="2AD87F49" w14:textId="77777777" w:rsidR="0003386A" w:rsidRPr="00AE5478" w:rsidRDefault="0003386A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</w:rPr>
              <w:t>Emissão de títulos de dívida de longo prazo</w:t>
            </w:r>
          </w:p>
        </w:tc>
        <w:tc>
          <w:tcPr>
            <w:tcW w:w="0" w:type="auto"/>
            <w:vAlign w:val="center"/>
          </w:tcPr>
          <w:p w14:paraId="4E97D1C9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 w:rsidRPr="00AE5478"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  <w:t>325.000</w:t>
            </w:r>
          </w:p>
        </w:tc>
      </w:tr>
      <w:tr w:rsidR="0003386A" w:rsidRPr="00AE5478" w14:paraId="5D278304" w14:textId="77777777" w:rsidTr="00AE5478">
        <w:trPr>
          <w:trHeight w:val="283"/>
        </w:trPr>
        <w:tc>
          <w:tcPr>
            <w:tcW w:w="0" w:type="auto"/>
          </w:tcPr>
          <w:p w14:paraId="13C69E59" w14:textId="77777777" w:rsidR="0003386A" w:rsidRPr="00AE5478" w:rsidRDefault="0003386A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sz w:val="22"/>
                <w:szCs w:val="22"/>
              </w:rPr>
              <w:t>Fluxo de caixa das atividades de financiamento</w:t>
            </w:r>
          </w:p>
        </w:tc>
        <w:tc>
          <w:tcPr>
            <w:tcW w:w="0" w:type="auto"/>
            <w:vAlign w:val="center"/>
          </w:tcPr>
          <w:p w14:paraId="45B573C7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color w:val="FF0000"/>
                <w:sz w:val="22"/>
                <w:szCs w:val="22"/>
              </w:rPr>
              <w:t>295.000</w:t>
            </w:r>
          </w:p>
        </w:tc>
      </w:tr>
      <w:tr w:rsidR="0003386A" w:rsidRPr="00AE5478" w14:paraId="321D7640" w14:textId="77777777" w:rsidTr="00AE5478">
        <w:trPr>
          <w:trHeight w:val="283"/>
        </w:trPr>
        <w:tc>
          <w:tcPr>
            <w:tcW w:w="0" w:type="auto"/>
          </w:tcPr>
          <w:p w14:paraId="4FDA159B" w14:textId="77777777" w:rsidR="0003386A" w:rsidRPr="00AE5478" w:rsidRDefault="0003386A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sz w:val="22"/>
                <w:szCs w:val="22"/>
              </w:rPr>
              <w:t>Variação no caixa</w:t>
            </w:r>
          </w:p>
        </w:tc>
        <w:tc>
          <w:tcPr>
            <w:tcW w:w="0" w:type="auto"/>
            <w:vAlign w:val="center"/>
          </w:tcPr>
          <w:p w14:paraId="7C7BBD63" w14:textId="77777777" w:rsidR="0003386A" w:rsidRPr="00AE5478" w:rsidRDefault="0003386A" w:rsidP="00F44210">
            <w:pPr>
              <w:jc w:val="right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E5478">
              <w:rPr>
                <w:rFonts w:ascii="Arial" w:hAnsi="Arial" w:cs="Arial"/>
                <w:b/>
                <w:color w:val="FF0000"/>
                <w:sz w:val="22"/>
                <w:szCs w:val="22"/>
              </w:rPr>
              <w:t>130.000</w:t>
            </w:r>
          </w:p>
        </w:tc>
      </w:tr>
      <w:bookmarkEnd w:id="8"/>
    </w:tbl>
    <w:p w14:paraId="19CC0C02" w14:textId="77777777" w:rsidR="0003386A" w:rsidRDefault="0003386A" w:rsidP="00A8679D">
      <w:pPr>
        <w:tabs>
          <w:tab w:val="clear" w:pos="6521"/>
        </w:tabs>
        <w:ind w:left="284"/>
        <w:jc w:val="center"/>
        <w:rPr>
          <w:rFonts w:ascii="Arial" w:hAnsi="Arial" w:cs="Arial"/>
          <w:sz w:val="22"/>
          <w:szCs w:val="22"/>
        </w:rPr>
      </w:pPr>
    </w:p>
    <w:p w14:paraId="691BF891" w14:textId="76016E7A" w:rsidR="00D018E4" w:rsidRDefault="00D018E4" w:rsidP="00D018E4">
      <w:pPr>
        <w:spacing w:after="120"/>
        <w:rPr>
          <w:rFonts w:ascii="Arial" w:hAnsi="Arial" w:cs="Arial"/>
          <w:b/>
          <w:bCs/>
          <w:color w:val="FF0000"/>
          <w:sz w:val="22"/>
          <w:szCs w:val="22"/>
        </w:rPr>
      </w:pPr>
      <w:r>
        <w:rPr>
          <w:rFonts w:ascii="Arial" w:hAnsi="Arial" w:cs="Arial"/>
          <w:b/>
          <w:bCs/>
          <w:color w:val="FF0000"/>
          <w:sz w:val="22"/>
          <w:szCs w:val="22"/>
        </w:rPr>
        <w:t>R</w:t>
      </w:r>
      <w:r w:rsidRPr="005F2C4C">
        <w:rPr>
          <w:rFonts w:ascii="Arial" w:hAnsi="Arial" w:cs="Arial"/>
          <w:b/>
          <w:bCs/>
          <w:color w:val="FF0000"/>
          <w:sz w:val="22"/>
          <w:szCs w:val="22"/>
        </w:rPr>
        <w:t xml:space="preserve">espostas dos exercícios </w:t>
      </w:r>
      <w:r>
        <w:rPr>
          <w:rFonts w:ascii="Arial" w:hAnsi="Arial" w:cs="Arial"/>
          <w:b/>
          <w:bCs/>
          <w:color w:val="FF0000"/>
          <w:sz w:val="22"/>
          <w:szCs w:val="22"/>
        </w:rPr>
        <w:t xml:space="preserve">8.10 a 8.14 </w:t>
      </w:r>
      <w:r w:rsidRPr="005F2C4C">
        <w:rPr>
          <w:rFonts w:ascii="Arial" w:hAnsi="Arial" w:cs="Arial"/>
          <w:b/>
          <w:bCs/>
          <w:color w:val="FF0000"/>
          <w:sz w:val="22"/>
          <w:szCs w:val="22"/>
        </w:rPr>
        <w:t xml:space="preserve">estão disponíveis na planilha Excel “Lista </w:t>
      </w:r>
      <w:r>
        <w:rPr>
          <w:rFonts w:ascii="Arial" w:hAnsi="Arial" w:cs="Arial"/>
          <w:b/>
          <w:bCs/>
          <w:color w:val="FF0000"/>
          <w:sz w:val="22"/>
          <w:szCs w:val="22"/>
        </w:rPr>
        <w:t>8</w:t>
      </w:r>
      <w:r w:rsidRPr="005F2C4C">
        <w:rPr>
          <w:rFonts w:ascii="Arial" w:hAnsi="Arial" w:cs="Arial"/>
          <w:b/>
          <w:bCs/>
          <w:color w:val="FF0000"/>
          <w:sz w:val="22"/>
          <w:szCs w:val="22"/>
        </w:rPr>
        <w:t>_respostas”.</w:t>
      </w:r>
    </w:p>
    <w:p w14:paraId="551BF87B" w14:textId="77777777" w:rsidR="00AE5478" w:rsidRDefault="00AE5478" w:rsidP="00A8679D">
      <w:pPr>
        <w:tabs>
          <w:tab w:val="clear" w:pos="6521"/>
        </w:tabs>
        <w:ind w:left="284"/>
        <w:jc w:val="center"/>
        <w:rPr>
          <w:rFonts w:ascii="Arial" w:hAnsi="Arial" w:cs="Arial"/>
          <w:sz w:val="22"/>
          <w:szCs w:val="22"/>
        </w:rPr>
      </w:pPr>
    </w:p>
    <w:p w14:paraId="7B215AF2" w14:textId="77777777" w:rsidR="00D018E4" w:rsidRPr="009C4859" w:rsidRDefault="00D018E4" w:rsidP="00D018E4">
      <w:pPr>
        <w:pStyle w:val="PargrafodaLista"/>
        <w:numPr>
          <w:ilvl w:val="0"/>
          <w:numId w:val="26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C4859">
        <w:rPr>
          <w:rFonts w:ascii="Arial" w:hAnsi="Arial" w:cs="Arial"/>
          <w:b/>
          <w:sz w:val="22"/>
          <w:szCs w:val="22"/>
        </w:rPr>
        <w:t>Análise da DFC</w:t>
      </w:r>
      <w:r w:rsidRPr="009C4859">
        <w:rPr>
          <w:rFonts w:ascii="Arial" w:hAnsi="Arial" w:cs="Arial"/>
          <w:sz w:val="22"/>
          <w:szCs w:val="22"/>
        </w:rPr>
        <w:t xml:space="preserve">. O Anexo 2 apresenta as demonstrações do fluxo de caixa de 3 anos recentes da Boise Corporation, fabricante de produtos de madeira. </w:t>
      </w:r>
      <w:r w:rsidRPr="00E34972">
        <w:rPr>
          <w:rFonts w:ascii="Arial" w:hAnsi="Arial" w:cs="Arial"/>
        </w:rPr>
        <w:t xml:space="preserve">(Fonte: Stickney &amp; Weil, Contabilidade Financeira, </w:t>
      </w:r>
      <w:proofErr w:type="gramStart"/>
      <w:r w:rsidRPr="00E34972">
        <w:rPr>
          <w:rFonts w:ascii="Arial" w:hAnsi="Arial" w:cs="Arial"/>
        </w:rPr>
        <w:t>9 edição</w:t>
      </w:r>
      <w:proofErr w:type="gramEnd"/>
      <w:r w:rsidRPr="00E34972">
        <w:rPr>
          <w:rFonts w:ascii="Arial" w:hAnsi="Arial" w:cs="Arial"/>
        </w:rPr>
        <w:t>, 2001, p.223)</w:t>
      </w:r>
    </w:p>
    <w:p w14:paraId="52DDFB3F" w14:textId="77777777" w:rsidR="00AE5478" w:rsidRPr="005F2C4C" w:rsidRDefault="00AE5478" w:rsidP="00AE5478">
      <w:pPr>
        <w:rPr>
          <w:rFonts w:ascii="Arial" w:hAnsi="Arial" w:cs="Arial"/>
          <w:sz w:val="22"/>
          <w:szCs w:val="22"/>
        </w:rPr>
      </w:pPr>
    </w:p>
    <w:p w14:paraId="28FC73BC" w14:textId="77777777" w:rsidR="00AE5478" w:rsidRPr="005F2C4C" w:rsidRDefault="00AE5478" w:rsidP="00AE5478">
      <w:pPr>
        <w:ind w:left="1985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4D234D8B" wp14:editId="5E62AC6E">
            <wp:extent cx="4104000" cy="3802299"/>
            <wp:effectExtent l="0" t="0" r="0" b="8255"/>
            <wp:docPr id="1012" name="Imagem 1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0" cy="380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B096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</w:p>
    <w:p w14:paraId="67B35AA8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a) A Boise operou com prejuízo em todos os anos do período, mas teve fluxo de caixa operacional positivo. Explique.</w:t>
      </w:r>
    </w:p>
    <w:p w14:paraId="66A9DC16" w14:textId="77777777" w:rsidR="00AE5478" w:rsidRPr="005F2C4C" w:rsidRDefault="00AE5478" w:rsidP="00AE5478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Como parte substancial dos custos de uma empresa desse tipo é a depreciação de suas máquinas e equipamentos,</w:t>
      </w:r>
    </w:p>
    <w:p w14:paraId="1D6D17E7" w14:textId="77777777" w:rsidR="00AE5478" w:rsidRPr="005F2C4C" w:rsidRDefault="00AE5478" w:rsidP="00AE5478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 xml:space="preserve">o declínio no lucro, </w:t>
      </w:r>
      <w:proofErr w:type="spellStart"/>
      <w:r w:rsidRPr="005F2C4C">
        <w:rPr>
          <w:rFonts w:ascii="Arial" w:hAnsi="Arial" w:cs="Arial"/>
          <w:color w:val="FF0000"/>
          <w:sz w:val="22"/>
          <w:szCs w:val="22"/>
        </w:rPr>
        <w:t>provalmente</w:t>
      </w:r>
      <w:proofErr w:type="spellEnd"/>
      <w:r w:rsidRPr="005F2C4C">
        <w:rPr>
          <w:rFonts w:ascii="Arial" w:hAnsi="Arial" w:cs="Arial"/>
          <w:color w:val="FF0000"/>
          <w:sz w:val="22"/>
          <w:szCs w:val="22"/>
        </w:rPr>
        <w:t xml:space="preserve"> decorrente de um declínio crescente nas vendas (a depreciação permaneceu </w:t>
      </w:r>
    </w:p>
    <w:p w14:paraId="7D3ABF92" w14:textId="77777777" w:rsidR="00AE5478" w:rsidRPr="005F2C4C" w:rsidRDefault="00AE5478" w:rsidP="00AE5478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aproximadamente constante), não causou impacto expressivo imediato no caixa, uma vez que o imobilizado só</w:t>
      </w:r>
    </w:p>
    <w:p w14:paraId="51D44F41" w14:textId="77777777" w:rsidR="00AE5478" w:rsidRPr="005F2C4C" w:rsidRDefault="00AE5478" w:rsidP="00AE5478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precisará ser reposto (saída de caixa) mais tarde.</w:t>
      </w:r>
    </w:p>
    <w:p w14:paraId="58F15D55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</w:p>
    <w:p w14:paraId="3E967539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b) Qual a provável explicação para as alterações ocorridas no fluxo de caixa dos investimentos, durante esse período de 3 anos?</w:t>
      </w:r>
    </w:p>
    <w:p w14:paraId="2D1BE267" w14:textId="77777777" w:rsidR="00AE5478" w:rsidRPr="005F2C4C" w:rsidRDefault="00AE5478" w:rsidP="00AE5478">
      <w:pPr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Podem-se observar valores expressivos tanto de venda de imobilizado quanto de aquisição, indicando que provavelmente a empresa está renovando o seu parque industrial, substituindo as máquinas e equipamentos antigos por novos.</w:t>
      </w:r>
    </w:p>
    <w:p w14:paraId="21C942F7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</w:p>
    <w:p w14:paraId="411AC463" w14:textId="77777777" w:rsidR="00AE5478" w:rsidRPr="005F2C4C" w:rsidRDefault="00AE5478" w:rsidP="00AE5478">
      <w:pPr>
        <w:spacing w:after="120"/>
        <w:rPr>
          <w:rFonts w:ascii="Arial" w:hAnsi="Arial" w:cs="Arial"/>
          <w:sz w:val="22"/>
          <w:szCs w:val="22"/>
        </w:rPr>
      </w:pPr>
      <w:r w:rsidRPr="005F2C4C">
        <w:rPr>
          <w:rFonts w:ascii="Arial" w:hAnsi="Arial" w:cs="Arial"/>
          <w:sz w:val="22"/>
          <w:szCs w:val="22"/>
        </w:rPr>
        <w:t>c) Qual a provável explicação para as alterações no financiamento de longo prazo, entre os anos 5 e 6?</w:t>
      </w:r>
    </w:p>
    <w:p w14:paraId="3AECEED2" w14:textId="77777777" w:rsidR="00AE5478" w:rsidRPr="005F2C4C" w:rsidRDefault="00AE5478" w:rsidP="00AE5478">
      <w:pPr>
        <w:spacing w:after="120"/>
        <w:ind w:left="709"/>
        <w:rPr>
          <w:rFonts w:ascii="Arial" w:hAnsi="Arial" w:cs="Arial"/>
          <w:sz w:val="18"/>
          <w:szCs w:val="22"/>
        </w:rPr>
      </w:pPr>
    </w:p>
    <w:p w14:paraId="53B941F4" w14:textId="2E92B480" w:rsidR="00AE5478" w:rsidRDefault="00AE5478" w:rsidP="00D018E4">
      <w:pPr>
        <w:tabs>
          <w:tab w:val="clear" w:pos="6521"/>
        </w:tabs>
        <w:rPr>
          <w:rFonts w:ascii="Arial" w:hAnsi="Arial" w:cs="Arial"/>
          <w:color w:val="FF0000"/>
          <w:sz w:val="22"/>
          <w:szCs w:val="22"/>
        </w:rPr>
      </w:pPr>
      <w:r w:rsidRPr="005F2C4C">
        <w:rPr>
          <w:rFonts w:ascii="Arial" w:hAnsi="Arial" w:cs="Arial"/>
          <w:color w:val="FF0000"/>
          <w:sz w:val="22"/>
          <w:szCs w:val="22"/>
        </w:rPr>
        <w:t>Dado que a empresa vem passando por uma fase de lucros ruins, portanto, com alto risco operacional, a empresa parece estar agindo no sentido de diminuir o seu risco financeiro, uma vez que se observa uma sistemática substituição de empréstimos de curto prazo, por recursos captados via dívida de longo e títulos de patrimônio (capitalização via acionistas).</w:t>
      </w:r>
    </w:p>
    <w:p w14:paraId="734221E0" w14:textId="77777777" w:rsidR="00D018E4" w:rsidRPr="009C4859" w:rsidRDefault="00D018E4" w:rsidP="00D018E4">
      <w:pPr>
        <w:pStyle w:val="PargrafodaLista"/>
        <w:numPr>
          <w:ilvl w:val="0"/>
          <w:numId w:val="26"/>
        </w:numPr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  <w:r w:rsidRPr="009C4859">
        <w:rPr>
          <w:rFonts w:ascii="Arial" w:hAnsi="Arial" w:cs="Arial"/>
          <w:b/>
          <w:sz w:val="22"/>
          <w:szCs w:val="22"/>
        </w:rPr>
        <w:lastRenderedPageBreak/>
        <w:t xml:space="preserve">Análise da DFC da Marisa. </w:t>
      </w:r>
      <w:r w:rsidRPr="009C4859">
        <w:rPr>
          <w:rFonts w:ascii="Arial" w:hAnsi="Arial" w:cs="Arial"/>
          <w:sz w:val="22"/>
          <w:szCs w:val="22"/>
        </w:rPr>
        <w:t>A seguir é apresentada a Demonstração dos Fluxos de Caixa da Marisa S/A, referente aos anos de 2014 e 2015. Com base nesses dados, avalie as afirmações que se seguem: (</w:t>
      </w:r>
      <w:r w:rsidRPr="009C4859">
        <w:rPr>
          <w:rFonts w:ascii="Arial" w:hAnsi="Arial" w:cs="Arial"/>
          <w:szCs w:val="22"/>
        </w:rPr>
        <w:t>Fonte: Exercício elaborado pela Profa. Diana Almeida)</w:t>
      </w:r>
    </w:p>
    <w:p w14:paraId="6AAAB1C3" w14:textId="3DC2BFBA" w:rsidR="00AE5478" w:rsidRPr="005F2C4C" w:rsidRDefault="00AE5478" w:rsidP="00D018E4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31727BEE" w14:textId="77777777" w:rsidR="00AE5478" w:rsidRPr="005F2C4C" w:rsidRDefault="00AE5478" w:rsidP="00AE5478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p w14:paraId="10092298" w14:textId="77777777" w:rsidR="00AE5478" w:rsidRPr="005F2C4C" w:rsidRDefault="00AE5478" w:rsidP="00AE5478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  <w:r w:rsidRPr="005F2C4C">
        <w:rPr>
          <w:rFonts w:ascii="Arial" w:hAnsi="Arial" w:cs="Arial"/>
          <w:noProof/>
          <w:sz w:val="18"/>
          <w:szCs w:val="22"/>
        </w:rPr>
        <w:drawing>
          <wp:inline distT="0" distB="0" distL="0" distR="0" wp14:anchorId="550577A2" wp14:editId="4DCB6368">
            <wp:extent cx="4791075" cy="5657850"/>
            <wp:effectExtent l="19050" t="0" r="9525" b="0"/>
            <wp:docPr id="99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0DF7C" w14:textId="77777777" w:rsidR="00AE5478" w:rsidRPr="005F2C4C" w:rsidRDefault="00AE5478" w:rsidP="00AE5478">
      <w:pPr>
        <w:tabs>
          <w:tab w:val="clear" w:pos="6521"/>
        </w:tabs>
        <w:jc w:val="center"/>
        <w:rPr>
          <w:rFonts w:ascii="Arial" w:hAnsi="Arial" w:cs="Arial"/>
          <w:sz w:val="22"/>
          <w:szCs w:val="22"/>
          <w:highlight w:val="yellow"/>
        </w:rPr>
      </w:pPr>
    </w:p>
    <w:tbl>
      <w:tblPr>
        <w:tblW w:w="5000" w:type="pct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9024"/>
      </w:tblGrid>
      <w:tr w:rsidR="00AE5478" w:rsidRPr="005F2C4C" w14:paraId="6D7F9059" w14:textId="77777777" w:rsidTr="00F44210">
        <w:trPr>
          <w:trHeight w:val="255"/>
        </w:trPr>
        <w:tc>
          <w:tcPr>
            <w:tcW w:w="578" w:type="pct"/>
            <w:shd w:val="clear" w:color="auto" w:fill="auto"/>
            <w:noWrap/>
            <w:vAlign w:val="bottom"/>
            <w:hideMark/>
          </w:tcPr>
          <w:p w14:paraId="700A6FB6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0000"/>
                <w:spacing w:val="0"/>
              </w:rPr>
              <w:t>V/F</w:t>
            </w:r>
          </w:p>
        </w:tc>
        <w:tc>
          <w:tcPr>
            <w:tcW w:w="4422" w:type="pct"/>
            <w:shd w:val="clear" w:color="auto" w:fill="auto"/>
            <w:noWrap/>
            <w:vAlign w:val="bottom"/>
            <w:hideMark/>
          </w:tcPr>
          <w:p w14:paraId="5B6C86E3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0000"/>
                <w:spacing w:val="0"/>
              </w:rPr>
              <w:t>Afirmações</w:t>
            </w:r>
          </w:p>
        </w:tc>
      </w:tr>
      <w:tr w:rsidR="00AE5478" w:rsidRPr="005F2C4C" w14:paraId="1DAAD413" w14:textId="77777777" w:rsidTr="00F44210">
        <w:trPr>
          <w:trHeight w:val="54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51D19706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709BA236" w14:textId="77777777" w:rsidR="00AE5478" w:rsidRPr="005F2C4C" w:rsidRDefault="00AE5478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perceber que a empresa aumentou suas Contas a Receber em 2014, mas as reduziu em 2015.</w:t>
            </w:r>
          </w:p>
        </w:tc>
      </w:tr>
      <w:tr w:rsidR="00AE5478" w:rsidRPr="005F2C4C" w14:paraId="5EBA77FC" w14:textId="77777777" w:rsidTr="00F44210">
        <w:trPr>
          <w:trHeight w:val="54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3D96AA74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5815FDE7" w14:textId="77777777" w:rsidR="00AE5478" w:rsidRPr="005F2C4C" w:rsidRDefault="00AE5478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perceber que a empresa vendeu imobilizado nos dois anos, e essas transações geraram prejuízo em 2014, mas lucro em 2015.</w:t>
            </w:r>
          </w:p>
        </w:tc>
      </w:tr>
      <w:tr w:rsidR="00AE5478" w:rsidRPr="005F2C4C" w14:paraId="21B7CE40" w14:textId="77777777" w:rsidTr="00F44210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3299DC0F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FF0000"/>
                <w:spacing w:val="0"/>
              </w:rPr>
              <w:t>F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539BF94D" w14:textId="77777777" w:rsidR="00AE5478" w:rsidRPr="005F2C4C" w:rsidRDefault="00AE5478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A empresa tem sido uma pagadora líquida de empréstimos no período analisado.</w:t>
            </w:r>
          </w:p>
        </w:tc>
      </w:tr>
      <w:tr w:rsidR="00AE5478" w:rsidRPr="005F2C4C" w14:paraId="428ECB13" w14:textId="77777777" w:rsidTr="00F44210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23702779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70C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70C0"/>
                <w:spacing w:val="0"/>
              </w:rPr>
              <w:t>V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20A7059B" w14:textId="77777777" w:rsidR="00AE5478" w:rsidRPr="005F2C4C" w:rsidRDefault="00AE5478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inferir que a empresa tem ampliado seus negócios e/ou renovado seus bens tangíveis e intangíveis.</w:t>
            </w:r>
          </w:p>
        </w:tc>
      </w:tr>
      <w:tr w:rsidR="00AE5478" w:rsidRPr="005F2C4C" w14:paraId="70925EDA" w14:textId="77777777" w:rsidTr="00F44210">
        <w:trPr>
          <w:trHeight w:val="510"/>
        </w:trPr>
        <w:tc>
          <w:tcPr>
            <w:tcW w:w="578" w:type="pct"/>
            <w:shd w:val="clear" w:color="auto" w:fill="auto"/>
            <w:noWrap/>
            <w:vAlign w:val="center"/>
            <w:hideMark/>
          </w:tcPr>
          <w:p w14:paraId="7B11617B" w14:textId="77777777" w:rsidR="00AE5478" w:rsidRPr="005F2C4C" w:rsidRDefault="00AE5478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70C0"/>
                <w:spacing w:val="0"/>
              </w:rPr>
            </w:pPr>
            <w:r w:rsidRPr="005F2C4C">
              <w:rPr>
                <w:rFonts w:ascii="Arial" w:hAnsi="Arial" w:cs="Arial"/>
                <w:b/>
                <w:bCs/>
                <w:color w:val="0070C0"/>
                <w:spacing w:val="0"/>
              </w:rPr>
              <w:t>V</w:t>
            </w:r>
          </w:p>
        </w:tc>
        <w:tc>
          <w:tcPr>
            <w:tcW w:w="4422" w:type="pct"/>
            <w:shd w:val="clear" w:color="auto" w:fill="auto"/>
            <w:vAlign w:val="center"/>
            <w:hideMark/>
          </w:tcPr>
          <w:p w14:paraId="64D593C2" w14:textId="77777777" w:rsidR="00AE5478" w:rsidRPr="005F2C4C" w:rsidRDefault="00AE5478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</w:rPr>
            </w:pPr>
            <w:r w:rsidRPr="005F2C4C">
              <w:rPr>
                <w:rFonts w:ascii="Arial" w:hAnsi="Arial" w:cs="Arial"/>
                <w:color w:val="000000"/>
                <w:spacing w:val="0"/>
              </w:rPr>
              <w:t>Pelo Fluxo de Caixa é possível concluir que suas fontes de financiamento têm sido exclusivamente provenientes de capital de terceiros.</w:t>
            </w:r>
          </w:p>
        </w:tc>
      </w:tr>
    </w:tbl>
    <w:p w14:paraId="3A4DC82F" w14:textId="77777777" w:rsidR="00AE5478" w:rsidRDefault="00AE5478" w:rsidP="00AE5478">
      <w:pPr>
        <w:tabs>
          <w:tab w:val="clear" w:pos="6521"/>
        </w:tabs>
        <w:ind w:left="284"/>
        <w:jc w:val="center"/>
        <w:rPr>
          <w:rFonts w:ascii="Arial" w:hAnsi="Arial" w:cs="Arial"/>
          <w:sz w:val="22"/>
          <w:szCs w:val="22"/>
        </w:rPr>
      </w:pPr>
    </w:p>
    <w:p w14:paraId="0181C68D" w14:textId="77777777" w:rsidR="00AE5478" w:rsidRPr="005F2C4C" w:rsidRDefault="00AE5478" w:rsidP="00AE5478">
      <w:pPr>
        <w:tabs>
          <w:tab w:val="clear" w:pos="6521"/>
        </w:tabs>
        <w:ind w:left="284"/>
        <w:jc w:val="center"/>
        <w:rPr>
          <w:rFonts w:ascii="Arial" w:hAnsi="Arial" w:cs="Arial"/>
          <w:sz w:val="22"/>
          <w:szCs w:val="22"/>
        </w:rPr>
      </w:pPr>
    </w:p>
    <w:sectPr w:rsidR="00AE5478" w:rsidRPr="005F2C4C" w:rsidSect="0003386A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7" w:h="16840" w:code="9"/>
      <w:pgMar w:top="902" w:right="851" w:bottom="902" w:left="992" w:header="567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0F42C" w14:textId="77777777" w:rsidR="005E0273" w:rsidRDefault="005E0273">
      <w:r>
        <w:separator/>
      </w:r>
    </w:p>
  </w:endnote>
  <w:endnote w:type="continuationSeparator" w:id="0">
    <w:p w14:paraId="28F86444" w14:textId="77777777" w:rsidR="005E0273" w:rsidRDefault="005E0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ew Century Schlbk">
    <w:altName w:val="Century Schoolbook"/>
    <w:charset w:val="00"/>
    <w:family w:val="auto"/>
    <w:pitch w:val="variable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31502" w14:textId="77777777" w:rsidR="0003386A" w:rsidRPr="00A6719E" w:rsidRDefault="0003386A" w:rsidP="0003386A">
    <w:pPr>
      <w:pStyle w:val="Ttulo"/>
      <w:tabs>
        <w:tab w:val="clear" w:pos="6521"/>
        <w:tab w:val="left" w:pos="3654"/>
      </w:tabs>
      <w:rPr>
        <w:sz w:val="24"/>
        <w:szCs w:val="24"/>
      </w:rPr>
    </w:pPr>
  </w:p>
  <w:p w14:paraId="41E3EDF9" w14:textId="2118A6EE" w:rsidR="000913BD" w:rsidRDefault="0003386A" w:rsidP="0003386A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B69C6" w14:textId="77777777" w:rsidR="005F2C4C" w:rsidRPr="00A6719E" w:rsidRDefault="005F2C4C" w:rsidP="005F2C4C">
    <w:pPr>
      <w:pStyle w:val="Ttulo"/>
      <w:tabs>
        <w:tab w:val="clear" w:pos="6521"/>
        <w:tab w:val="left" w:pos="3654"/>
      </w:tabs>
      <w:rPr>
        <w:sz w:val="24"/>
        <w:szCs w:val="24"/>
      </w:rPr>
    </w:pPr>
  </w:p>
  <w:p w14:paraId="05B9FD94" w14:textId="320DF7D1" w:rsidR="000913BD" w:rsidRDefault="005F2C4C" w:rsidP="005F2C4C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104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BC58" w14:textId="77777777" w:rsidR="0003386A" w:rsidRPr="00A6719E" w:rsidRDefault="0003386A" w:rsidP="0003386A">
    <w:pPr>
      <w:pStyle w:val="Ttulo"/>
      <w:tabs>
        <w:tab w:val="clear" w:pos="6521"/>
        <w:tab w:val="left" w:pos="3654"/>
      </w:tabs>
      <w:rPr>
        <w:sz w:val="24"/>
        <w:szCs w:val="24"/>
      </w:rPr>
    </w:pPr>
  </w:p>
  <w:p w14:paraId="187CDCB1" w14:textId="39A0525E" w:rsidR="000913BD" w:rsidRDefault="0003386A" w:rsidP="0003386A">
    <w:pPr>
      <w:pStyle w:val="Rodap"/>
      <w:spacing w:after="120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D22F3" w14:textId="77777777" w:rsidR="0003386A" w:rsidRPr="00A6719E" w:rsidRDefault="0003386A" w:rsidP="0003386A">
    <w:pPr>
      <w:pStyle w:val="Ttulo"/>
      <w:tabs>
        <w:tab w:val="clear" w:pos="6521"/>
        <w:tab w:val="left" w:pos="3654"/>
      </w:tabs>
      <w:rPr>
        <w:sz w:val="24"/>
        <w:szCs w:val="24"/>
      </w:rPr>
    </w:pPr>
  </w:p>
  <w:p w14:paraId="5B468E65" w14:textId="5242AA7B" w:rsidR="000913BD" w:rsidRPr="0003386A" w:rsidRDefault="0003386A" w:rsidP="0003386A">
    <w:pPr>
      <w:pStyle w:val="Rodap"/>
    </w:pPr>
    <w:r>
      <w:t>CONTABILIDADE FINANCEIRA</w:t>
    </w:r>
    <w:r w:rsidRPr="00524F82"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6E0ED" w14:textId="77777777" w:rsidR="005E0273" w:rsidRDefault="005E0273">
      <w:r>
        <w:separator/>
      </w:r>
    </w:p>
  </w:footnote>
  <w:footnote w:type="continuationSeparator" w:id="0">
    <w:p w14:paraId="636C5928" w14:textId="77777777" w:rsidR="005E0273" w:rsidRDefault="005E0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BD43A" w14:textId="77777777" w:rsidR="000913BD" w:rsidRDefault="00000000" w:rsidP="004D3C55">
    <w:r>
      <w:rPr>
        <w:noProof/>
      </w:rPr>
      <w:pict w14:anchorId="77DD8515">
        <v:rect id="Rectangle 2" o:spid="_x0000_s1026" style="position:absolute;left:0;text-align:left;margin-left:-5.75pt;margin-top:4pt;width:180pt;height:37.3pt;z-index:25166643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" filled="f" stroked="f">
          <v:textbox style="mso-fit-shape-to-text:t" inset="1pt,1pt,1pt,1pt">
            <w:txbxContent>
              <w:p w14:paraId="390E1678" w14:textId="77777777" w:rsidR="000913BD" w:rsidRDefault="000913BD" w:rsidP="004D3C55"/>
            </w:txbxContent>
          </v:textbox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B8843" w14:textId="77777777" w:rsidR="000913BD" w:rsidRDefault="00000000">
    <w:r>
      <w:rPr>
        <w:noProof/>
      </w:rPr>
      <w:pict w14:anchorId="08477988">
        <v:rect id="_x0000_s1025" style="position:absolute;left:0;text-align:left;margin-left:-5.75pt;margin-top:4pt;width:180pt;height:37.3pt;z-index:251655168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" filled="f" stroked="f">
          <v:textbox style="mso-fit-shape-to-text:t" inset="1pt,1pt,1pt,1pt">
            <w:txbxContent>
              <w:p w14:paraId="26F9A6F4" w14:textId="77777777" w:rsidR="000913BD" w:rsidRDefault="000913BD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29D2"/>
    <w:multiLevelType w:val="multilevel"/>
    <w:tmpl w:val="3F2E36CE"/>
    <w:lvl w:ilvl="0">
      <w:start w:val="6"/>
      <w:numFmt w:val="decimal"/>
      <w:lvlText w:val="8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76A105C"/>
    <w:multiLevelType w:val="multilevel"/>
    <w:tmpl w:val="A8F41332"/>
    <w:lvl w:ilvl="0">
      <w:start w:val="15"/>
      <w:numFmt w:val="decimal"/>
      <w:lvlText w:val="8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8D27F14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E4517DE"/>
    <w:multiLevelType w:val="multilevel"/>
    <w:tmpl w:val="C4EC14EE"/>
    <w:lvl w:ilvl="0">
      <w:start w:val="12"/>
      <w:numFmt w:val="decimal"/>
      <w:lvlText w:val="7.%1"/>
      <w:lvlJc w:val="left"/>
      <w:pPr>
        <w:ind w:left="720" w:hanging="360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0816716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4AD71FD"/>
    <w:multiLevelType w:val="multilevel"/>
    <w:tmpl w:val="22E4E52C"/>
    <w:lvl w:ilvl="0">
      <w:start w:val="1"/>
      <w:numFmt w:val="decimal"/>
      <w:lvlText w:val="8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672518D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FE84627"/>
    <w:multiLevelType w:val="hybridMultilevel"/>
    <w:tmpl w:val="93C69E7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36227C0"/>
    <w:multiLevelType w:val="multilevel"/>
    <w:tmpl w:val="3F2E36CE"/>
    <w:lvl w:ilvl="0">
      <w:start w:val="6"/>
      <w:numFmt w:val="decimal"/>
      <w:lvlText w:val="8.%1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5D10F3A"/>
    <w:multiLevelType w:val="hybridMultilevel"/>
    <w:tmpl w:val="82D6CB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71F068C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1E4244B"/>
    <w:multiLevelType w:val="multilevel"/>
    <w:tmpl w:val="E1EEEB9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30C0FCC"/>
    <w:multiLevelType w:val="hybridMultilevel"/>
    <w:tmpl w:val="5974374E"/>
    <w:lvl w:ilvl="0" w:tplc="754EB70A">
      <w:start w:val="1"/>
      <w:numFmt w:val="lowerLetter"/>
      <w:lvlText w:val="%1."/>
      <w:lvlJc w:val="left"/>
      <w:pPr>
        <w:ind w:left="1429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6B5849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FD22218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14C47DD"/>
    <w:multiLevelType w:val="singleLevel"/>
    <w:tmpl w:val="5EFEB1F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423A6753"/>
    <w:multiLevelType w:val="multilevel"/>
    <w:tmpl w:val="4DB80FA2"/>
    <w:lvl w:ilvl="0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7AC42A2"/>
    <w:multiLevelType w:val="singleLevel"/>
    <w:tmpl w:val="FDF085E0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8" w15:restartNumberingAfterBreak="0">
    <w:nsid w:val="49190C38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9B27A49"/>
    <w:multiLevelType w:val="hybridMultilevel"/>
    <w:tmpl w:val="737E0CCA"/>
    <w:lvl w:ilvl="0" w:tplc="0416000F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5A9C5400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B965B51"/>
    <w:multiLevelType w:val="hybridMultilevel"/>
    <w:tmpl w:val="25768566"/>
    <w:lvl w:ilvl="0" w:tplc="AF82B86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CD111D"/>
    <w:multiLevelType w:val="multilevel"/>
    <w:tmpl w:val="CE121EC8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2D64B3E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7B9A15A2"/>
    <w:multiLevelType w:val="multilevel"/>
    <w:tmpl w:val="3518523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2140222885">
    <w:abstractNumId w:val="21"/>
  </w:num>
  <w:num w:numId="2" w16cid:durableId="1250382190">
    <w:abstractNumId w:val="7"/>
  </w:num>
  <w:num w:numId="3" w16cid:durableId="1647927315">
    <w:abstractNumId w:val="22"/>
  </w:num>
  <w:num w:numId="4" w16cid:durableId="1116024090">
    <w:abstractNumId w:val="16"/>
  </w:num>
  <w:num w:numId="5" w16cid:durableId="673849331">
    <w:abstractNumId w:val="2"/>
  </w:num>
  <w:num w:numId="6" w16cid:durableId="1256010432">
    <w:abstractNumId w:val="4"/>
  </w:num>
  <w:num w:numId="7" w16cid:durableId="688994303">
    <w:abstractNumId w:val="13"/>
  </w:num>
  <w:num w:numId="8" w16cid:durableId="945621821">
    <w:abstractNumId w:val="10"/>
  </w:num>
  <w:num w:numId="9" w16cid:durableId="1752196813">
    <w:abstractNumId w:val="20"/>
  </w:num>
  <w:num w:numId="10" w16cid:durableId="1023366237">
    <w:abstractNumId w:val="14"/>
  </w:num>
  <w:num w:numId="11" w16cid:durableId="789128861">
    <w:abstractNumId w:val="23"/>
  </w:num>
  <w:num w:numId="12" w16cid:durableId="1174152059">
    <w:abstractNumId w:val="17"/>
  </w:num>
  <w:num w:numId="13" w16cid:durableId="1145658100">
    <w:abstractNumId w:val="15"/>
  </w:num>
  <w:num w:numId="14" w16cid:durableId="930312440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  <w:rPr>
          <w:b w:val="0"/>
        </w:rPr>
      </w:lvl>
    </w:lvlOverride>
  </w:num>
  <w:num w:numId="15" w16cid:durableId="807667603">
    <w:abstractNumId w:val="19"/>
  </w:num>
  <w:num w:numId="16" w16cid:durableId="1535578931">
    <w:abstractNumId w:val="9"/>
  </w:num>
  <w:num w:numId="17" w16cid:durableId="1683120781">
    <w:abstractNumId w:val="6"/>
  </w:num>
  <w:num w:numId="18" w16cid:durableId="1624462401">
    <w:abstractNumId w:val="12"/>
  </w:num>
  <w:num w:numId="19" w16cid:durableId="2057466950">
    <w:abstractNumId w:val="18"/>
  </w:num>
  <w:num w:numId="20" w16cid:durableId="421414874">
    <w:abstractNumId w:val="5"/>
  </w:num>
  <w:num w:numId="21" w16cid:durableId="218708057">
    <w:abstractNumId w:val="11"/>
  </w:num>
  <w:num w:numId="22" w16cid:durableId="2076707259">
    <w:abstractNumId w:val="3"/>
  </w:num>
  <w:num w:numId="23" w16cid:durableId="1863083468">
    <w:abstractNumId w:val="0"/>
  </w:num>
  <w:num w:numId="24" w16cid:durableId="674041747">
    <w:abstractNumId w:val="8"/>
  </w:num>
  <w:num w:numId="25" w16cid:durableId="1051349367">
    <w:abstractNumId w:val="24"/>
  </w:num>
  <w:num w:numId="26" w16cid:durableId="1634404675">
    <w:abstractNumId w:val="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95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1E6"/>
    <w:rsid w:val="0000019E"/>
    <w:rsid w:val="000317E6"/>
    <w:rsid w:val="00032A72"/>
    <w:rsid w:val="0003386A"/>
    <w:rsid w:val="00034270"/>
    <w:rsid w:val="00040955"/>
    <w:rsid w:val="000458AB"/>
    <w:rsid w:val="0005146C"/>
    <w:rsid w:val="000523C0"/>
    <w:rsid w:val="00053A7C"/>
    <w:rsid w:val="000557BE"/>
    <w:rsid w:val="00060289"/>
    <w:rsid w:val="000603BC"/>
    <w:rsid w:val="00062984"/>
    <w:rsid w:val="00064BD0"/>
    <w:rsid w:val="00066488"/>
    <w:rsid w:val="00071480"/>
    <w:rsid w:val="00072156"/>
    <w:rsid w:val="00077C4B"/>
    <w:rsid w:val="00081F38"/>
    <w:rsid w:val="0009023A"/>
    <w:rsid w:val="00090C77"/>
    <w:rsid w:val="000913BD"/>
    <w:rsid w:val="00094E12"/>
    <w:rsid w:val="00097EB5"/>
    <w:rsid w:val="000A343A"/>
    <w:rsid w:val="000A4733"/>
    <w:rsid w:val="000A61F1"/>
    <w:rsid w:val="000B2B92"/>
    <w:rsid w:val="000B333D"/>
    <w:rsid w:val="000B48DF"/>
    <w:rsid w:val="000B5EA1"/>
    <w:rsid w:val="000B74BD"/>
    <w:rsid w:val="000C252B"/>
    <w:rsid w:val="000D3B94"/>
    <w:rsid w:val="000D54C5"/>
    <w:rsid w:val="000D62C0"/>
    <w:rsid w:val="000E20A2"/>
    <w:rsid w:val="000E3F0F"/>
    <w:rsid w:val="000E453B"/>
    <w:rsid w:val="000E5215"/>
    <w:rsid w:val="000F353C"/>
    <w:rsid w:val="000F3E22"/>
    <w:rsid w:val="001002CC"/>
    <w:rsid w:val="00102A3A"/>
    <w:rsid w:val="001116CA"/>
    <w:rsid w:val="00112017"/>
    <w:rsid w:val="0011354B"/>
    <w:rsid w:val="00114DCB"/>
    <w:rsid w:val="00116594"/>
    <w:rsid w:val="00121276"/>
    <w:rsid w:val="00124A18"/>
    <w:rsid w:val="0012535A"/>
    <w:rsid w:val="00125ECD"/>
    <w:rsid w:val="0013169B"/>
    <w:rsid w:val="00141BB0"/>
    <w:rsid w:val="0014442F"/>
    <w:rsid w:val="0014735C"/>
    <w:rsid w:val="00150037"/>
    <w:rsid w:val="0015235C"/>
    <w:rsid w:val="00152796"/>
    <w:rsid w:val="0015493C"/>
    <w:rsid w:val="00155C26"/>
    <w:rsid w:val="001625C8"/>
    <w:rsid w:val="00164787"/>
    <w:rsid w:val="00173737"/>
    <w:rsid w:val="001756F3"/>
    <w:rsid w:val="00177B76"/>
    <w:rsid w:val="00177DC4"/>
    <w:rsid w:val="00180A8A"/>
    <w:rsid w:val="001874B6"/>
    <w:rsid w:val="001878F5"/>
    <w:rsid w:val="00187B59"/>
    <w:rsid w:val="00191338"/>
    <w:rsid w:val="001944D4"/>
    <w:rsid w:val="001A095E"/>
    <w:rsid w:val="001A0A4A"/>
    <w:rsid w:val="001A0D90"/>
    <w:rsid w:val="001A7235"/>
    <w:rsid w:val="001B13FE"/>
    <w:rsid w:val="001B283E"/>
    <w:rsid w:val="001C6C10"/>
    <w:rsid w:val="001C76E5"/>
    <w:rsid w:val="001D15CE"/>
    <w:rsid w:val="001D33AD"/>
    <w:rsid w:val="001E4CE5"/>
    <w:rsid w:val="001E5686"/>
    <w:rsid w:val="001F16C6"/>
    <w:rsid w:val="001F1AA2"/>
    <w:rsid w:val="001F2321"/>
    <w:rsid w:val="001F739E"/>
    <w:rsid w:val="00204B25"/>
    <w:rsid w:val="00205A71"/>
    <w:rsid w:val="00207234"/>
    <w:rsid w:val="00212452"/>
    <w:rsid w:val="002136C0"/>
    <w:rsid w:val="00221D82"/>
    <w:rsid w:val="0022475F"/>
    <w:rsid w:val="0023320B"/>
    <w:rsid w:val="00235AA9"/>
    <w:rsid w:val="00241913"/>
    <w:rsid w:val="00241B7D"/>
    <w:rsid w:val="00245F3B"/>
    <w:rsid w:val="00245F4E"/>
    <w:rsid w:val="00254816"/>
    <w:rsid w:val="002550A6"/>
    <w:rsid w:val="002606D3"/>
    <w:rsid w:val="002615B7"/>
    <w:rsid w:val="00271760"/>
    <w:rsid w:val="002742CD"/>
    <w:rsid w:val="00275A76"/>
    <w:rsid w:val="00281F0A"/>
    <w:rsid w:val="00287463"/>
    <w:rsid w:val="00292FBA"/>
    <w:rsid w:val="0029552D"/>
    <w:rsid w:val="00295B37"/>
    <w:rsid w:val="002A4778"/>
    <w:rsid w:val="002B42AB"/>
    <w:rsid w:val="002B476E"/>
    <w:rsid w:val="002B6BB1"/>
    <w:rsid w:val="002C59E4"/>
    <w:rsid w:val="002C6C39"/>
    <w:rsid w:val="002F11CF"/>
    <w:rsid w:val="002F15D6"/>
    <w:rsid w:val="002F5B75"/>
    <w:rsid w:val="003015C1"/>
    <w:rsid w:val="003042AB"/>
    <w:rsid w:val="0030755A"/>
    <w:rsid w:val="00307C59"/>
    <w:rsid w:val="00313271"/>
    <w:rsid w:val="00316EA0"/>
    <w:rsid w:val="00321798"/>
    <w:rsid w:val="00323508"/>
    <w:rsid w:val="003239C6"/>
    <w:rsid w:val="00330C58"/>
    <w:rsid w:val="003329A7"/>
    <w:rsid w:val="00334C45"/>
    <w:rsid w:val="00340B67"/>
    <w:rsid w:val="00341AE8"/>
    <w:rsid w:val="00342D58"/>
    <w:rsid w:val="00350C81"/>
    <w:rsid w:val="003551C8"/>
    <w:rsid w:val="00363026"/>
    <w:rsid w:val="0036525F"/>
    <w:rsid w:val="0038030C"/>
    <w:rsid w:val="00382827"/>
    <w:rsid w:val="00383056"/>
    <w:rsid w:val="00385719"/>
    <w:rsid w:val="00385BF2"/>
    <w:rsid w:val="003B01E0"/>
    <w:rsid w:val="003B0348"/>
    <w:rsid w:val="003B1AFC"/>
    <w:rsid w:val="003B397B"/>
    <w:rsid w:val="003B3CDB"/>
    <w:rsid w:val="003B55CB"/>
    <w:rsid w:val="003B59C1"/>
    <w:rsid w:val="003B7E77"/>
    <w:rsid w:val="003C6331"/>
    <w:rsid w:val="003D0D66"/>
    <w:rsid w:val="003D0E87"/>
    <w:rsid w:val="003D4F86"/>
    <w:rsid w:val="003D6CD0"/>
    <w:rsid w:val="003D6D88"/>
    <w:rsid w:val="003F062F"/>
    <w:rsid w:val="003F2031"/>
    <w:rsid w:val="003F3258"/>
    <w:rsid w:val="003F6F5D"/>
    <w:rsid w:val="003F704A"/>
    <w:rsid w:val="00400CD5"/>
    <w:rsid w:val="0040188E"/>
    <w:rsid w:val="00407E4F"/>
    <w:rsid w:val="00412613"/>
    <w:rsid w:val="00416710"/>
    <w:rsid w:val="00421319"/>
    <w:rsid w:val="004261D4"/>
    <w:rsid w:val="00427AB5"/>
    <w:rsid w:val="00431D4F"/>
    <w:rsid w:val="00431E98"/>
    <w:rsid w:val="0044749D"/>
    <w:rsid w:val="00447E87"/>
    <w:rsid w:val="0045248E"/>
    <w:rsid w:val="004539B0"/>
    <w:rsid w:val="004621B3"/>
    <w:rsid w:val="00464977"/>
    <w:rsid w:val="004671DA"/>
    <w:rsid w:val="00467477"/>
    <w:rsid w:val="00467938"/>
    <w:rsid w:val="004853AD"/>
    <w:rsid w:val="00485C8E"/>
    <w:rsid w:val="004879BE"/>
    <w:rsid w:val="00487F44"/>
    <w:rsid w:val="00490FE7"/>
    <w:rsid w:val="00495230"/>
    <w:rsid w:val="004960CB"/>
    <w:rsid w:val="004B0892"/>
    <w:rsid w:val="004B0DB0"/>
    <w:rsid w:val="004B4802"/>
    <w:rsid w:val="004C015E"/>
    <w:rsid w:val="004C5250"/>
    <w:rsid w:val="004C7C0D"/>
    <w:rsid w:val="004D3C55"/>
    <w:rsid w:val="004D578D"/>
    <w:rsid w:val="004D79A5"/>
    <w:rsid w:val="004E2E56"/>
    <w:rsid w:val="004F3334"/>
    <w:rsid w:val="004F3A46"/>
    <w:rsid w:val="004F6F27"/>
    <w:rsid w:val="005035BC"/>
    <w:rsid w:val="00506301"/>
    <w:rsid w:val="00510B12"/>
    <w:rsid w:val="00513263"/>
    <w:rsid w:val="00513661"/>
    <w:rsid w:val="005139B3"/>
    <w:rsid w:val="005201AA"/>
    <w:rsid w:val="00520921"/>
    <w:rsid w:val="00524DEF"/>
    <w:rsid w:val="00524F82"/>
    <w:rsid w:val="00531942"/>
    <w:rsid w:val="00532EE9"/>
    <w:rsid w:val="00536786"/>
    <w:rsid w:val="00537D00"/>
    <w:rsid w:val="00540CE4"/>
    <w:rsid w:val="00541AA9"/>
    <w:rsid w:val="00544A85"/>
    <w:rsid w:val="00547F9E"/>
    <w:rsid w:val="00551064"/>
    <w:rsid w:val="00551446"/>
    <w:rsid w:val="005565EC"/>
    <w:rsid w:val="00556C3E"/>
    <w:rsid w:val="00556D09"/>
    <w:rsid w:val="00557111"/>
    <w:rsid w:val="00557FDD"/>
    <w:rsid w:val="005673A7"/>
    <w:rsid w:val="00567AAE"/>
    <w:rsid w:val="005765AD"/>
    <w:rsid w:val="00585DC0"/>
    <w:rsid w:val="0058768A"/>
    <w:rsid w:val="00590156"/>
    <w:rsid w:val="0059213C"/>
    <w:rsid w:val="005947EE"/>
    <w:rsid w:val="00597854"/>
    <w:rsid w:val="005A0D78"/>
    <w:rsid w:val="005A2358"/>
    <w:rsid w:val="005A3806"/>
    <w:rsid w:val="005A5104"/>
    <w:rsid w:val="005B49FE"/>
    <w:rsid w:val="005B4F01"/>
    <w:rsid w:val="005C1E52"/>
    <w:rsid w:val="005C47C3"/>
    <w:rsid w:val="005C7B2E"/>
    <w:rsid w:val="005D355B"/>
    <w:rsid w:val="005E0273"/>
    <w:rsid w:val="005F0524"/>
    <w:rsid w:val="005F0576"/>
    <w:rsid w:val="005F2C4C"/>
    <w:rsid w:val="005F3008"/>
    <w:rsid w:val="005F5913"/>
    <w:rsid w:val="00602608"/>
    <w:rsid w:val="0060283C"/>
    <w:rsid w:val="00606B2F"/>
    <w:rsid w:val="00617014"/>
    <w:rsid w:val="00617399"/>
    <w:rsid w:val="0062143E"/>
    <w:rsid w:val="006216BC"/>
    <w:rsid w:val="00621CA0"/>
    <w:rsid w:val="00621DF7"/>
    <w:rsid w:val="00622AEB"/>
    <w:rsid w:val="00622B4D"/>
    <w:rsid w:val="00626258"/>
    <w:rsid w:val="00636D7D"/>
    <w:rsid w:val="006421EE"/>
    <w:rsid w:val="00647384"/>
    <w:rsid w:val="006501A2"/>
    <w:rsid w:val="00665CCA"/>
    <w:rsid w:val="00666809"/>
    <w:rsid w:val="00666A3D"/>
    <w:rsid w:val="006756F1"/>
    <w:rsid w:val="00680039"/>
    <w:rsid w:val="00682B74"/>
    <w:rsid w:val="00683547"/>
    <w:rsid w:val="00685117"/>
    <w:rsid w:val="006857E3"/>
    <w:rsid w:val="006A3F3A"/>
    <w:rsid w:val="006A6CC8"/>
    <w:rsid w:val="006A7089"/>
    <w:rsid w:val="006B22C3"/>
    <w:rsid w:val="006B6563"/>
    <w:rsid w:val="006C4088"/>
    <w:rsid w:val="006C45A5"/>
    <w:rsid w:val="006D02DF"/>
    <w:rsid w:val="006D4EF3"/>
    <w:rsid w:val="006E18CB"/>
    <w:rsid w:val="006E4192"/>
    <w:rsid w:val="006E458E"/>
    <w:rsid w:val="006F12AF"/>
    <w:rsid w:val="006F784A"/>
    <w:rsid w:val="007032DC"/>
    <w:rsid w:val="00705DE8"/>
    <w:rsid w:val="007143B9"/>
    <w:rsid w:val="0071596D"/>
    <w:rsid w:val="00717AC3"/>
    <w:rsid w:val="00717D54"/>
    <w:rsid w:val="00722128"/>
    <w:rsid w:val="00723768"/>
    <w:rsid w:val="0072491B"/>
    <w:rsid w:val="00727749"/>
    <w:rsid w:val="007303ED"/>
    <w:rsid w:val="00732F72"/>
    <w:rsid w:val="007331BE"/>
    <w:rsid w:val="00741108"/>
    <w:rsid w:val="007429AE"/>
    <w:rsid w:val="00745575"/>
    <w:rsid w:val="00747EDF"/>
    <w:rsid w:val="00750172"/>
    <w:rsid w:val="0075168F"/>
    <w:rsid w:val="00754539"/>
    <w:rsid w:val="00755FA9"/>
    <w:rsid w:val="007579BD"/>
    <w:rsid w:val="00757E59"/>
    <w:rsid w:val="007607A5"/>
    <w:rsid w:val="00763B1D"/>
    <w:rsid w:val="00763FD5"/>
    <w:rsid w:val="00765306"/>
    <w:rsid w:val="0076592A"/>
    <w:rsid w:val="007729DE"/>
    <w:rsid w:val="00773D68"/>
    <w:rsid w:val="0078136C"/>
    <w:rsid w:val="00785988"/>
    <w:rsid w:val="00785B20"/>
    <w:rsid w:val="0079726E"/>
    <w:rsid w:val="007A14D7"/>
    <w:rsid w:val="007A3CB2"/>
    <w:rsid w:val="007B1234"/>
    <w:rsid w:val="007B698D"/>
    <w:rsid w:val="007C2674"/>
    <w:rsid w:val="007C3A97"/>
    <w:rsid w:val="007C4BA0"/>
    <w:rsid w:val="007D300F"/>
    <w:rsid w:val="007E01DA"/>
    <w:rsid w:val="007E7F8A"/>
    <w:rsid w:val="007F17F5"/>
    <w:rsid w:val="007F322A"/>
    <w:rsid w:val="007F358F"/>
    <w:rsid w:val="007F437F"/>
    <w:rsid w:val="008019FE"/>
    <w:rsid w:val="00802230"/>
    <w:rsid w:val="0081109D"/>
    <w:rsid w:val="008133D1"/>
    <w:rsid w:val="00813685"/>
    <w:rsid w:val="00813D31"/>
    <w:rsid w:val="008161A8"/>
    <w:rsid w:val="00817BEB"/>
    <w:rsid w:val="00824F58"/>
    <w:rsid w:val="00830AF3"/>
    <w:rsid w:val="00830FF1"/>
    <w:rsid w:val="0083526D"/>
    <w:rsid w:val="00841B7B"/>
    <w:rsid w:val="00847C75"/>
    <w:rsid w:val="00850443"/>
    <w:rsid w:val="00850FE3"/>
    <w:rsid w:val="0085226B"/>
    <w:rsid w:val="00853BA1"/>
    <w:rsid w:val="008624D8"/>
    <w:rsid w:val="008626B8"/>
    <w:rsid w:val="00872660"/>
    <w:rsid w:val="00876C38"/>
    <w:rsid w:val="00880743"/>
    <w:rsid w:val="00881975"/>
    <w:rsid w:val="008913DB"/>
    <w:rsid w:val="0089432A"/>
    <w:rsid w:val="00896648"/>
    <w:rsid w:val="008A1014"/>
    <w:rsid w:val="008A32DF"/>
    <w:rsid w:val="008B486E"/>
    <w:rsid w:val="008B5037"/>
    <w:rsid w:val="008B67CA"/>
    <w:rsid w:val="008C09B7"/>
    <w:rsid w:val="008C1A55"/>
    <w:rsid w:val="008C5331"/>
    <w:rsid w:val="008C779C"/>
    <w:rsid w:val="008D524C"/>
    <w:rsid w:val="008D5460"/>
    <w:rsid w:val="008D61C4"/>
    <w:rsid w:val="008D629C"/>
    <w:rsid w:val="008D7ED4"/>
    <w:rsid w:val="008E1A78"/>
    <w:rsid w:val="008E1A79"/>
    <w:rsid w:val="008E1F4E"/>
    <w:rsid w:val="008E3642"/>
    <w:rsid w:val="008E3E3F"/>
    <w:rsid w:val="008E4750"/>
    <w:rsid w:val="008E5F19"/>
    <w:rsid w:val="008F351E"/>
    <w:rsid w:val="008F3B46"/>
    <w:rsid w:val="008F591E"/>
    <w:rsid w:val="008F5FF4"/>
    <w:rsid w:val="009048B1"/>
    <w:rsid w:val="00914027"/>
    <w:rsid w:val="009259A7"/>
    <w:rsid w:val="009310A2"/>
    <w:rsid w:val="009361DD"/>
    <w:rsid w:val="009379A9"/>
    <w:rsid w:val="00941EF6"/>
    <w:rsid w:val="00946A42"/>
    <w:rsid w:val="00950D24"/>
    <w:rsid w:val="009520B4"/>
    <w:rsid w:val="0095606A"/>
    <w:rsid w:val="00956CD0"/>
    <w:rsid w:val="00957613"/>
    <w:rsid w:val="0096396E"/>
    <w:rsid w:val="0096674F"/>
    <w:rsid w:val="0097521E"/>
    <w:rsid w:val="00976D95"/>
    <w:rsid w:val="00982C63"/>
    <w:rsid w:val="00983427"/>
    <w:rsid w:val="00984F22"/>
    <w:rsid w:val="009854B9"/>
    <w:rsid w:val="00987D3A"/>
    <w:rsid w:val="00991AC8"/>
    <w:rsid w:val="0099647C"/>
    <w:rsid w:val="009A1E32"/>
    <w:rsid w:val="009A3A1A"/>
    <w:rsid w:val="009A4BCA"/>
    <w:rsid w:val="009A60FF"/>
    <w:rsid w:val="009B1771"/>
    <w:rsid w:val="009B5768"/>
    <w:rsid w:val="009B750B"/>
    <w:rsid w:val="009B77CD"/>
    <w:rsid w:val="009C0222"/>
    <w:rsid w:val="009C2AEF"/>
    <w:rsid w:val="009D0AF6"/>
    <w:rsid w:val="009D173D"/>
    <w:rsid w:val="009D52AD"/>
    <w:rsid w:val="009D6700"/>
    <w:rsid w:val="009F1432"/>
    <w:rsid w:val="009F2C19"/>
    <w:rsid w:val="009F3180"/>
    <w:rsid w:val="009F3E85"/>
    <w:rsid w:val="00A039B7"/>
    <w:rsid w:val="00A03F0B"/>
    <w:rsid w:val="00A05793"/>
    <w:rsid w:val="00A06CEB"/>
    <w:rsid w:val="00A06D69"/>
    <w:rsid w:val="00A118FE"/>
    <w:rsid w:val="00A13721"/>
    <w:rsid w:val="00A226C8"/>
    <w:rsid w:val="00A25656"/>
    <w:rsid w:val="00A33D6D"/>
    <w:rsid w:val="00A3480B"/>
    <w:rsid w:val="00A353BD"/>
    <w:rsid w:val="00A37128"/>
    <w:rsid w:val="00A451DB"/>
    <w:rsid w:val="00A46F55"/>
    <w:rsid w:val="00A51C51"/>
    <w:rsid w:val="00A5597A"/>
    <w:rsid w:val="00A664DB"/>
    <w:rsid w:val="00A66906"/>
    <w:rsid w:val="00A672CD"/>
    <w:rsid w:val="00A673EB"/>
    <w:rsid w:val="00A71171"/>
    <w:rsid w:val="00A72B26"/>
    <w:rsid w:val="00A77AE4"/>
    <w:rsid w:val="00A80748"/>
    <w:rsid w:val="00A8110D"/>
    <w:rsid w:val="00A81244"/>
    <w:rsid w:val="00A839A2"/>
    <w:rsid w:val="00A8473A"/>
    <w:rsid w:val="00A8510E"/>
    <w:rsid w:val="00A8679D"/>
    <w:rsid w:val="00A901BE"/>
    <w:rsid w:val="00A90EC7"/>
    <w:rsid w:val="00A90F73"/>
    <w:rsid w:val="00AA1382"/>
    <w:rsid w:val="00AA3E12"/>
    <w:rsid w:val="00AB092A"/>
    <w:rsid w:val="00AB1A79"/>
    <w:rsid w:val="00AB231A"/>
    <w:rsid w:val="00AB6BC8"/>
    <w:rsid w:val="00AB6DB0"/>
    <w:rsid w:val="00AC00D0"/>
    <w:rsid w:val="00AC174B"/>
    <w:rsid w:val="00AD17A7"/>
    <w:rsid w:val="00AD30EE"/>
    <w:rsid w:val="00AD54BE"/>
    <w:rsid w:val="00AE0755"/>
    <w:rsid w:val="00AE3F32"/>
    <w:rsid w:val="00AE5478"/>
    <w:rsid w:val="00AF4257"/>
    <w:rsid w:val="00B021EE"/>
    <w:rsid w:val="00B03F9B"/>
    <w:rsid w:val="00B07D56"/>
    <w:rsid w:val="00B106B4"/>
    <w:rsid w:val="00B230A6"/>
    <w:rsid w:val="00B267D4"/>
    <w:rsid w:val="00B407ED"/>
    <w:rsid w:val="00B514FB"/>
    <w:rsid w:val="00B5216D"/>
    <w:rsid w:val="00B52276"/>
    <w:rsid w:val="00B52915"/>
    <w:rsid w:val="00B5707C"/>
    <w:rsid w:val="00B60677"/>
    <w:rsid w:val="00B636E0"/>
    <w:rsid w:val="00B66136"/>
    <w:rsid w:val="00B71327"/>
    <w:rsid w:val="00B76649"/>
    <w:rsid w:val="00B769D1"/>
    <w:rsid w:val="00B84E8E"/>
    <w:rsid w:val="00B8505C"/>
    <w:rsid w:val="00B85BC3"/>
    <w:rsid w:val="00B86703"/>
    <w:rsid w:val="00B86C8B"/>
    <w:rsid w:val="00B90B11"/>
    <w:rsid w:val="00B94350"/>
    <w:rsid w:val="00BA1F9E"/>
    <w:rsid w:val="00BA5EDE"/>
    <w:rsid w:val="00BB71A4"/>
    <w:rsid w:val="00BC2D94"/>
    <w:rsid w:val="00BC3429"/>
    <w:rsid w:val="00BC4476"/>
    <w:rsid w:val="00BC4684"/>
    <w:rsid w:val="00BE4FF0"/>
    <w:rsid w:val="00BE73AF"/>
    <w:rsid w:val="00BF2AC6"/>
    <w:rsid w:val="00BF417D"/>
    <w:rsid w:val="00BF50C1"/>
    <w:rsid w:val="00BF6543"/>
    <w:rsid w:val="00C0245F"/>
    <w:rsid w:val="00C03F0F"/>
    <w:rsid w:val="00C04604"/>
    <w:rsid w:val="00C05189"/>
    <w:rsid w:val="00C0622C"/>
    <w:rsid w:val="00C107B8"/>
    <w:rsid w:val="00C14D80"/>
    <w:rsid w:val="00C20F63"/>
    <w:rsid w:val="00C267F1"/>
    <w:rsid w:val="00C32DAC"/>
    <w:rsid w:val="00C411BE"/>
    <w:rsid w:val="00C52A6C"/>
    <w:rsid w:val="00C5433D"/>
    <w:rsid w:val="00C57C7B"/>
    <w:rsid w:val="00C630FF"/>
    <w:rsid w:val="00C63AF4"/>
    <w:rsid w:val="00C644A4"/>
    <w:rsid w:val="00C67C86"/>
    <w:rsid w:val="00C73497"/>
    <w:rsid w:val="00CA504E"/>
    <w:rsid w:val="00CA6545"/>
    <w:rsid w:val="00CB48AC"/>
    <w:rsid w:val="00CB5146"/>
    <w:rsid w:val="00CB6376"/>
    <w:rsid w:val="00CB7862"/>
    <w:rsid w:val="00CC42C0"/>
    <w:rsid w:val="00CC613F"/>
    <w:rsid w:val="00CD0738"/>
    <w:rsid w:val="00CD087E"/>
    <w:rsid w:val="00CD3589"/>
    <w:rsid w:val="00CD571C"/>
    <w:rsid w:val="00CE288F"/>
    <w:rsid w:val="00CE57D9"/>
    <w:rsid w:val="00CE5AC7"/>
    <w:rsid w:val="00CE6857"/>
    <w:rsid w:val="00CF3745"/>
    <w:rsid w:val="00CF7184"/>
    <w:rsid w:val="00D018E4"/>
    <w:rsid w:val="00D01AD4"/>
    <w:rsid w:val="00D025E9"/>
    <w:rsid w:val="00D03BBF"/>
    <w:rsid w:val="00D11E66"/>
    <w:rsid w:val="00D224C0"/>
    <w:rsid w:val="00D25508"/>
    <w:rsid w:val="00D26FB9"/>
    <w:rsid w:val="00D27659"/>
    <w:rsid w:val="00D32425"/>
    <w:rsid w:val="00D32CA2"/>
    <w:rsid w:val="00D4166A"/>
    <w:rsid w:val="00D41D9D"/>
    <w:rsid w:val="00D4294E"/>
    <w:rsid w:val="00D42B52"/>
    <w:rsid w:val="00D551BC"/>
    <w:rsid w:val="00D63AEF"/>
    <w:rsid w:val="00D6471C"/>
    <w:rsid w:val="00D65A92"/>
    <w:rsid w:val="00D6636A"/>
    <w:rsid w:val="00D70C3B"/>
    <w:rsid w:val="00D71166"/>
    <w:rsid w:val="00D71C9C"/>
    <w:rsid w:val="00D72135"/>
    <w:rsid w:val="00D759BE"/>
    <w:rsid w:val="00D77F87"/>
    <w:rsid w:val="00D85CC4"/>
    <w:rsid w:val="00D8693B"/>
    <w:rsid w:val="00D86D6C"/>
    <w:rsid w:val="00D87A61"/>
    <w:rsid w:val="00D91528"/>
    <w:rsid w:val="00D957F1"/>
    <w:rsid w:val="00D95B43"/>
    <w:rsid w:val="00D96D5E"/>
    <w:rsid w:val="00DA0624"/>
    <w:rsid w:val="00DA28AE"/>
    <w:rsid w:val="00DA68AC"/>
    <w:rsid w:val="00DB0684"/>
    <w:rsid w:val="00DB306A"/>
    <w:rsid w:val="00DB3BF6"/>
    <w:rsid w:val="00DC01DC"/>
    <w:rsid w:val="00DD0A82"/>
    <w:rsid w:val="00DD2C9A"/>
    <w:rsid w:val="00DD2D4C"/>
    <w:rsid w:val="00DD6797"/>
    <w:rsid w:val="00DE546D"/>
    <w:rsid w:val="00DF59BB"/>
    <w:rsid w:val="00E00390"/>
    <w:rsid w:val="00E07209"/>
    <w:rsid w:val="00E073DE"/>
    <w:rsid w:val="00E11528"/>
    <w:rsid w:val="00E12103"/>
    <w:rsid w:val="00E12F20"/>
    <w:rsid w:val="00E1645E"/>
    <w:rsid w:val="00E2061C"/>
    <w:rsid w:val="00E20779"/>
    <w:rsid w:val="00E24651"/>
    <w:rsid w:val="00E2635F"/>
    <w:rsid w:val="00E301E6"/>
    <w:rsid w:val="00E34972"/>
    <w:rsid w:val="00E358B6"/>
    <w:rsid w:val="00E36797"/>
    <w:rsid w:val="00E37FFD"/>
    <w:rsid w:val="00E404A1"/>
    <w:rsid w:val="00E43334"/>
    <w:rsid w:val="00E434C2"/>
    <w:rsid w:val="00E505CA"/>
    <w:rsid w:val="00E52EE0"/>
    <w:rsid w:val="00E548C6"/>
    <w:rsid w:val="00E54BEF"/>
    <w:rsid w:val="00E70250"/>
    <w:rsid w:val="00E72517"/>
    <w:rsid w:val="00E82A18"/>
    <w:rsid w:val="00E86564"/>
    <w:rsid w:val="00E87552"/>
    <w:rsid w:val="00E91125"/>
    <w:rsid w:val="00EA57A8"/>
    <w:rsid w:val="00EB0274"/>
    <w:rsid w:val="00EB1321"/>
    <w:rsid w:val="00EB5496"/>
    <w:rsid w:val="00EC0B52"/>
    <w:rsid w:val="00EC1E9C"/>
    <w:rsid w:val="00EC2CB0"/>
    <w:rsid w:val="00EC6133"/>
    <w:rsid w:val="00ED235F"/>
    <w:rsid w:val="00ED3CA4"/>
    <w:rsid w:val="00EE078F"/>
    <w:rsid w:val="00EE173C"/>
    <w:rsid w:val="00EE5851"/>
    <w:rsid w:val="00EE5893"/>
    <w:rsid w:val="00EE7909"/>
    <w:rsid w:val="00EF0411"/>
    <w:rsid w:val="00F0210E"/>
    <w:rsid w:val="00F04169"/>
    <w:rsid w:val="00F0486D"/>
    <w:rsid w:val="00F120DB"/>
    <w:rsid w:val="00F13BF5"/>
    <w:rsid w:val="00F15A2C"/>
    <w:rsid w:val="00F20680"/>
    <w:rsid w:val="00F31D0E"/>
    <w:rsid w:val="00F3445E"/>
    <w:rsid w:val="00F359CD"/>
    <w:rsid w:val="00F37BAB"/>
    <w:rsid w:val="00F37EC2"/>
    <w:rsid w:val="00F50330"/>
    <w:rsid w:val="00F56E12"/>
    <w:rsid w:val="00F65181"/>
    <w:rsid w:val="00F65E7A"/>
    <w:rsid w:val="00F66C24"/>
    <w:rsid w:val="00F70A0A"/>
    <w:rsid w:val="00F717A3"/>
    <w:rsid w:val="00F7202B"/>
    <w:rsid w:val="00F728EF"/>
    <w:rsid w:val="00F74D30"/>
    <w:rsid w:val="00F75ADE"/>
    <w:rsid w:val="00F833A7"/>
    <w:rsid w:val="00F85BF5"/>
    <w:rsid w:val="00F87BFE"/>
    <w:rsid w:val="00F95FF2"/>
    <w:rsid w:val="00F960C5"/>
    <w:rsid w:val="00FA0295"/>
    <w:rsid w:val="00FA25FB"/>
    <w:rsid w:val="00FA261C"/>
    <w:rsid w:val="00FA2E1C"/>
    <w:rsid w:val="00FA42E4"/>
    <w:rsid w:val="00FA4A52"/>
    <w:rsid w:val="00FA6B6B"/>
    <w:rsid w:val="00FB4C38"/>
    <w:rsid w:val="00FC3A9A"/>
    <w:rsid w:val="00FC4832"/>
    <w:rsid w:val="00FC4CFF"/>
    <w:rsid w:val="00FC703C"/>
    <w:rsid w:val="00FD19A9"/>
    <w:rsid w:val="00FE20DA"/>
    <w:rsid w:val="00FE3F14"/>
    <w:rsid w:val="00FE5362"/>
    <w:rsid w:val="00FF26A5"/>
    <w:rsid w:val="00FF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8E0978"/>
  <w15:docId w15:val="{3B3A230B-E7B1-482E-976A-A13CA96E0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6488"/>
    <w:pPr>
      <w:tabs>
        <w:tab w:val="left" w:pos="6521"/>
      </w:tabs>
      <w:jc w:val="both"/>
    </w:pPr>
    <w:rPr>
      <w:spacing w:val="-5"/>
    </w:rPr>
  </w:style>
  <w:style w:type="paragraph" w:styleId="Ttulo1">
    <w:name w:val="heading 1"/>
    <w:basedOn w:val="Normal"/>
    <w:next w:val="Normal"/>
    <w:link w:val="Ttulo1Char"/>
    <w:qFormat/>
    <w:rsid w:val="00066488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link w:val="Ttulo2Char"/>
    <w:qFormat/>
    <w:rsid w:val="00066488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link w:val="Ttulo3Char"/>
    <w:qFormat/>
    <w:rsid w:val="00066488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link w:val="Ttulo4Char"/>
    <w:qFormat/>
    <w:rsid w:val="00066488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link w:val="Ttulo5Char"/>
    <w:qFormat/>
    <w:rsid w:val="00066488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link w:val="Ttulo6Char"/>
    <w:qFormat/>
    <w:rsid w:val="00066488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link w:val="Ttulo7Char"/>
    <w:qFormat/>
    <w:rsid w:val="00066488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link w:val="Ttulo8Char"/>
    <w:qFormat/>
    <w:rsid w:val="00066488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link w:val="Ttulo9Char"/>
    <w:qFormat/>
    <w:rsid w:val="00066488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0210E"/>
    <w:rPr>
      <w:rFonts w:ascii="Arial MT Black" w:hAnsi="Arial MT Black"/>
      <w:spacing w:val="-10"/>
      <w:kern w:val="20"/>
    </w:rPr>
  </w:style>
  <w:style w:type="character" w:customStyle="1" w:styleId="Ttulo2Char">
    <w:name w:val="Título 2 Char"/>
    <w:basedOn w:val="Fontepargpadro"/>
    <w:link w:val="Ttulo2"/>
    <w:rsid w:val="00A8679D"/>
    <w:rPr>
      <w:rFonts w:ascii="Arial MT Black" w:hAnsi="Arial MT Black"/>
      <w:spacing w:val="-10"/>
      <w:kern w:val="20"/>
      <w:sz w:val="18"/>
    </w:rPr>
  </w:style>
  <w:style w:type="character" w:customStyle="1" w:styleId="Ttulo3Char">
    <w:name w:val="Título 3 Char"/>
    <w:basedOn w:val="Fontepargpadro"/>
    <w:link w:val="Ttulo3"/>
    <w:rsid w:val="00A8679D"/>
    <w:rPr>
      <w:rFonts w:ascii="Arial" w:hAnsi="Arial"/>
      <w:spacing w:val="-10"/>
      <w:kern w:val="20"/>
      <w:sz w:val="22"/>
    </w:rPr>
  </w:style>
  <w:style w:type="character" w:customStyle="1" w:styleId="Ttulo4Char">
    <w:name w:val="Título 4 Char"/>
    <w:basedOn w:val="Fontepargpadro"/>
    <w:link w:val="Ttulo4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5Char">
    <w:name w:val="Título 5 Char"/>
    <w:basedOn w:val="Fontepargpadro"/>
    <w:link w:val="Ttulo5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6Char">
    <w:name w:val="Título 6 Char"/>
    <w:basedOn w:val="Fontepargpadro"/>
    <w:link w:val="Ttulo6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7Char">
    <w:name w:val="Título 7 Char"/>
    <w:basedOn w:val="Fontepargpadro"/>
    <w:link w:val="Ttulo7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8Char">
    <w:name w:val="Título 8 Char"/>
    <w:basedOn w:val="Fontepargpadro"/>
    <w:link w:val="Ttulo8"/>
    <w:rsid w:val="00A8679D"/>
    <w:rPr>
      <w:rFonts w:ascii="Arial MT Black" w:hAnsi="Arial MT Black"/>
      <w:spacing w:val="-5"/>
      <w:kern w:val="20"/>
      <w:sz w:val="18"/>
    </w:rPr>
  </w:style>
  <w:style w:type="character" w:customStyle="1" w:styleId="Ttulo9Char">
    <w:name w:val="Título 9 Char"/>
    <w:basedOn w:val="Fontepargpadro"/>
    <w:link w:val="Ttulo9"/>
    <w:rsid w:val="00A8679D"/>
    <w:rPr>
      <w:rFonts w:ascii="Arial MT Black" w:hAnsi="Arial MT Black"/>
      <w:spacing w:val="-5"/>
      <w:kern w:val="20"/>
      <w:sz w:val="18"/>
    </w:rPr>
  </w:style>
  <w:style w:type="paragraph" w:customStyle="1" w:styleId="TEXTO">
    <w:name w:val="TEXTO"/>
    <w:basedOn w:val="Normal"/>
    <w:rsid w:val="00066488"/>
    <w:pPr>
      <w:tabs>
        <w:tab w:val="clear" w:pos="6521"/>
      </w:tabs>
      <w:ind w:firstLine="340"/>
    </w:pPr>
    <w:rPr>
      <w:spacing w:val="0"/>
    </w:rPr>
  </w:style>
  <w:style w:type="paragraph" w:styleId="Cabealho">
    <w:name w:val="header"/>
    <w:basedOn w:val="Normal"/>
    <w:link w:val="CabealhoChar"/>
    <w:rsid w:val="00066488"/>
    <w:pPr>
      <w:tabs>
        <w:tab w:val="clear" w:pos="6521"/>
        <w:tab w:val="center" w:pos="4419"/>
        <w:tab w:val="right" w:pos="8838"/>
      </w:tabs>
    </w:pPr>
    <w:rPr>
      <w:sz w:val="18"/>
    </w:rPr>
  </w:style>
  <w:style w:type="character" w:customStyle="1" w:styleId="CabealhoChar">
    <w:name w:val="Cabeçalho Char"/>
    <w:basedOn w:val="Fontepargpadro"/>
    <w:link w:val="Cabealho"/>
    <w:uiPriority w:val="99"/>
    <w:rsid w:val="00AF4257"/>
    <w:rPr>
      <w:spacing w:val="-5"/>
      <w:sz w:val="18"/>
    </w:rPr>
  </w:style>
  <w:style w:type="paragraph" w:styleId="Rodap">
    <w:name w:val="footer"/>
    <w:basedOn w:val="Normal"/>
    <w:link w:val="RodapChar"/>
    <w:rsid w:val="00066488"/>
    <w:pPr>
      <w:tabs>
        <w:tab w:val="clear" w:pos="6521"/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rsid w:val="007143B9"/>
    <w:rPr>
      <w:spacing w:val="-5"/>
    </w:rPr>
  </w:style>
  <w:style w:type="paragraph" w:customStyle="1" w:styleId="AVALIAO">
    <w:name w:val="AVALIAÇÃO"/>
    <w:rsid w:val="00066488"/>
    <w:pPr>
      <w:tabs>
        <w:tab w:val="left" w:leader="dot" w:pos="7201"/>
      </w:tabs>
      <w:ind w:left="340"/>
    </w:pPr>
    <w:rPr>
      <w:noProof/>
    </w:rPr>
  </w:style>
  <w:style w:type="paragraph" w:customStyle="1" w:styleId="NIVEL1">
    <w:name w:val="NIVEL1"/>
    <w:next w:val="Normal"/>
    <w:rsid w:val="00066488"/>
    <w:pPr>
      <w:ind w:left="624" w:hanging="284"/>
    </w:pPr>
  </w:style>
  <w:style w:type="paragraph" w:customStyle="1" w:styleId="NIVEL2">
    <w:name w:val="NIVEL2"/>
    <w:basedOn w:val="NIVEL1"/>
    <w:next w:val="Normal"/>
    <w:rsid w:val="00066488"/>
    <w:pPr>
      <w:ind w:left="908"/>
    </w:pPr>
  </w:style>
  <w:style w:type="paragraph" w:customStyle="1" w:styleId="NIVEL3">
    <w:name w:val="NIVEL3"/>
    <w:basedOn w:val="NIVEL1"/>
    <w:next w:val="Normal"/>
    <w:rsid w:val="00066488"/>
    <w:pPr>
      <w:ind w:left="1191"/>
    </w:pPr>
  </w:style>
  <w:style w:type="paragraph" w:customStyle="1" w:styleId="ENTRELINHA">
    <w:name w:val="ENTRELINHA"/>
    <w:next w:val="Normal"/>
    <w:rsid w:val="00066488"/>
    <w:rPr>
      <w:sz w:val="16"/>
    </w:rPr>
  </w:style>
  <w:style w:type="paragraph" w:customStyle="1" w:styleId="TITULO01">
    <w:name w:val="TITULO01"/>
    <w:next w:val="Normal"/>
    <w:rsid w:val="00066488"/>
    <w:pPr>
      <w:tabs>
        <w:tab w:val="left" w:pos="227"/>
      </w:tabs>
      <w:spacing w:before="120" w:after="60"/>
    </w:pPr>
    <w:rPr>
      <w:u w:val="single"/>
    </w:rPr>
  </w:style>
  <w:style w:type="paragraph" w:customStyle="1" w:styleId="TITULO02">
    <w:name w:val="TITULO02"/>
    <w:basedOn w:val="TITULO01"/>
    <w:next w:val="Normal"/>
    <w:rsid w:val="00066488"/>
    <w:pPr>
      <w:ind w:left="340"/>
    </w:pPr>
  </w:style>
  <w:style w:type="paragraph" w:customStyle="1" w:styleId="BIBLIOGRAFIA">
    <w:name w:val="BIBLIOGRAFIA"/>
    <w:next w:val="Normal"/>
    <w:rsid w:val="00066488"/>
    <w:pPr>
      <w:ind w:left="680" w:hanging="340"/>
    </w:pPr>
  </w:style>
  <w:style w:type="paragraph" w:customStyle="1" w:styleId="TARJA">
    <w:name w:val="TARJA"/>
    <w:next w:val="TEXTO"/>
    <w:rsid w:val="00066488"/>
    <w:pPr>
      <w:shd w:val="pct10" w:color="auto" w:fill="auto"/>
      <w:spacing w:before="240" w:after="120"/>
      <w:ind w:firstLine="340"/>
    </w:pPr>
    <w:rPr>
      <w:b/>
      <w:caps/>
      <w:noProof/>
      <w:sz w:val="18"/>
    </w:rPr>
  </w:style>
  <w:style w:type="paragraph" w:customStyle="1" w:styleId="CURSO">
    <w:name w:val="CURSO"/>
    <w:rsid w:val="00066488"/>
    <w:pPr>
      <w:tabs>
        <w:tab w:val="left" w:leader="dot" w:pos="1701"/>
        <w:tab w:val="left" w:pos="1843"/>
      </w:tabs>
      <w:ind w:right="-18"/>
    </w:pPr>
    <w:rPr>
      <w:b/>
      <w:caps/>
      <w:spacing w:val="-5"/>
      <w:sz w:val="18"/>
    </w:rPr>
  </w:style>
  <w:style w:type="paragraph" w:customStyle="1" w:styleId="SUBTIT">
    <w:name w:val="SUB_TIT"/>
    <w:next w:val="Normal"/>
    <w:rsid w:val="00066488"/>
    <w:pPr>
      <w:tabs>
        <w:tab w:val="left" w:leader="dot" w:pos="1701"/>
        <w:tab w:val="left" w:pos="1843"/>
      </w:tabs>
      <w:ind w:right="-17" w:firstLine="340"/>
    </w:pPr>
    <w:rPr>
      <w:b/>
      <w:noProof/>
    </w:rPr>
  </w:style>
  <w:style w:type="paragraph" w:customStyle="1" w:styleId="ITEM">
    <w:name w:val="ITEM"/>
    <w:basedOn w:val="NIVEL1"/>
    <w:next w:val="Normal"/>
    <w:rsid w:val="00066488"/>
    <w:pPr>
      <w:tabs>
        <w:tab w:val="left" w:leader="dot" w:pos="1701"/>
        <w:tab w:val="left" w:pos="1843"/>
      </w:tabs>
      <w:ind w:left="623" w:right="-18" w:hanging="283"/>
    </w:pPr>
    <w:rPr>
      <w:b/>
      <w:sz w:val="18"/>
    </w:rPr>
  </w:style>
  <w:style w:type="paragraph" w:styleId="Recuodecorpodetexto">
    <w:name w:val="Body Text Indent"/>
    <w:basedOn w:val="Normal"/>
    <w:link w:val="RecuodecorpodetextoChar"/>
    <w:rsid w:val="00066488"/>
    <w:pPr>
      <w:tabs>
        <w:tab w:val="clear" w:pos="6521"/>
      </w:tabs>
      <w:ind w:left="851" w:hanging="851"/>
    </w:pPr>
    <w:rPr>
      <w:spacing w:val="0"/>
      <w:sz w:val="22"/>
    </w:rPr>
  </w:style>
  <w:style w:type="character" w:customStyle="1" w:styleId="RecuodecorpodetextoChar">
    <w:name w:val="Recuo de corpo de texto Char"/>
    <w:basedOn w:val="Fontepargpadro"/>
    <w:link w:val="Recuodecorpodetexto"/>
    <w:rsid w:val="00A8679D"/>
    <w:rPr>
      <w:sz w:val="22"/>
    </w:rPr>
  </w:style>
  <w:style w:type="paragraph" w:customStyle="1" w:styleId="1DEPTOS">
    <w:name w:val="1DEPTOS"/>
    <w:basedOn w:val="Normal"/>
    <w:rsid w:val="00066488"/>
    <w:rPr>
      <w:b/>
      <w:sz w:val="18"/>
    </w:rPr>
  </w:style>
  <w:style w:type="paragraph" w:customStyle="1" w:styleId="2CURSO">
    <w:name w:val="2CURSO"/>
    <w:basedOn w:val="Normal"/>
    <w:rsid w:val="00066488"/>
    <w:rPr>
      <w:b/>
      <w:sz w:val="18"/>
      <w:lang w:val="pt-PT"/>
    </w:rPr>
  </w:style>
  <w:style w:type="paragraph" w:customStyle="1" w:styleId="3PERIODO">
    <w:name w:val="3PERIODO"/>
    <w:basedOn w:val="Normal"/>
    <w:rsid w:val="00066488"/>
    <w:rPr>
      <w:b/>
      <w:sz w:val="18"/>
      <w:lang w:val="pt-PT"/>
    </w:rPr>
  </w:style>
  <w:style w:type="paragraph" w:styleId="Recuodecorpodetexto2">
    <w:name w:val="Body Text Indent 2"/>
    <w:basedOn w:val="Normal"/>
    <w:link w:val="Recuodecorpodetexto2Char"/>
    <w:rsid w:val="00066488"/>
    <w:pPr>
      <w:ind w:left="709" w:hanging="425"/>
    </w:pPr>
  </w:style>
  <w:style w:type="character" w:customStyle="1" w:styleId="Recuodecorpodetexto2Char">
    <w:name w:val="Recuo de corpo de texto 2 Char"/>
    <w:basedOn w:val="Fontepargpadro"/>
    <w:link w:val="Recuodecorpodetexto2"/>
    <w:rsid w:val="00A8679D"/>
    <w:rPr>
      <w:spacing w:val="-5"/>
    </w:rPr>
  </w:style>
  <w:style w:type="paragraph" w:styleId="Corpodetexto3">
    <w:name w:val="Body Text 3"/>
    <w:basedOn w:val="Normal"/>
    <w:link w:val="Corpodetexto3Char"/>
    <w:rsid w:val="00E301E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A8679D"/>
    <w:rPr>
      <w:spacing w:val="-5"/>
      <w:sz w:val="16"/>
      <w:szCs w:val="16"/>
    </w:rPr>
  </w:style>
  <w:style w:type="paragraph" w:styleId="Corpodetexto">
    <w:name w:val="Body Text"/>
    <w:basedOn w:val="Normal"/>
    <w:link w:val="CorpodetextoChar"/>
    <w:rsid w:val="00E301E6"/>
    <w:pPr>
      <w:tabs>
        <w:tab w:val="clear" w:pos="6521"/>
      </w:tabs>
      <w:spacing w:after="120"/>
      <w:jc w:val="left"/>
    </w:pPr>
    <w:rPr>
      <w:spacing w:val="0"/>
    </w:rPr>
  </w:style>
  <w:style w:type="character" w:customStyle="1" w:styleId="CorpodetextoChar">
    <w:name w:val="Corpo de texto Char"/>
    <w:basedOn w:val="Fontepargpadro"/>
    <w:link w:val="Corpodetexto"/>
    <w:rsid w:val="00A8679D"/>
  </w:style>
  <w:style w:type="character" w:styleId="Hyperlink">
    <w:name w:val="Hyperlink"/>
    <w:uiPriority w:val="99"/>
    <w:rsid w:val="00E301E6"/>
    <w:rPr>
      <w:color w:val="0000FF"/>
      <w:u w:val="single"/>
    </w:rPr>
  </w:style>
  <w:style w:type="paragraph" w:styleId="Textodebalo">
    <w:name w:val="Balloon Text"/>
    <w:basedOn w:val="Normal"/>
    <w:link w:val="TextodebaloChar"/>
    <w:semiHidden/>
    <w:rsid w:val="00547F9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A8679D"/>
    <w:rPr>
      <w:rFonts w:ascii="Tahoma" w:hAnsi="Tahoma" w:cs="Tahoma"/>
      <w:spacing w:val="-5"/>
      <w:sz w:val="16"/>
      <w:szCs w:val="16"/>
    </w:rPr>
  </w:style>
  <w:style w:type="table" w:styleId="Tabelacomgrade">
    <w:name w:val="Table Grid"/>
    <w:basedOn w:val="Tabelanormal"/>
    <w:rsid w:val="00F70A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7F358F"/>
    <w:pPr>
      <w:tabs>
        <w:tab w:val="left" w:leader="dot" w:pos="1701"/>
        <w:tab w:val="left" w:pos="1843"/>
      </w:tabs>
      <w:ind w:right="-18"/>
    </w:pPr>
    <w:rPr>
      <w:b/>
      <w:caps/>
      <w:noProof/>
      <w:spacing w:val="-5"/>
      <w:sz w:val="18"/>
    </w:rPr>
  </w:style>
  <w:style w:type="paragraph" w:customStyle="1" w:styleId="combola">
    <w:name w:val="com bola"/>
    <w:basedOn w:val="Normal"/>
    <w:rsid w:val="004F3334"/>
    <w:pPr>
      <w:numPr>
        <w:ilvl w:val="1"/>
        <w:numId w:val="1"/>
      </w:numPr>
      <w:tabs>
        <w:tab w:val="clear" w:pos="6521"/>
      </w:tabs>
      <w:jc w:val="left"/>
    </w:pPr>
    <w:rPr>
      <w:spacing w:val="0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42AB"/>
    <w:pPr>
      <w:pBdr>
        <w:bottom w:val="single" w:sz="4" w:space="4" w:color="000000" w:themeColor="accent1"/>
      </w:pBdr>
      <w:spacing w:before="200" w:after="280"/>
      <w:ind w:left="936" w:right="936"/>
    </w:pPr>
    <w:rPr>
      <w:b/>
      <w:bCs/>
      <w:i/>
      <w:iCs/>
      <w:color w:val="000000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42AB"/>
    <w:rPr>
      <w:b/>
      <w:bCs/>
      <w:i/>
      <w:iCs/>
      <w:color w:val="000000" w:themeColor="accent1"/>
      <w:spacing w:val="-5"/>
    </w:rPr>
  </w:style>
  <w:style w:type="paragraph" w:styleId="Ttulo">
    <w:name w:val="Title"/>
    <w:basedOn w:val="Normal"/>
    <w:next w:val="Normal"/>
    <w:link w:val="TtuloChar"/>
    <w:qFormat/>
    <w:rsid w:val="002B42AB"/>
    <w:pPr>
      <w:pBdr>
        <w:bottom w:val="single" w:sz="8" w:space="4" w:color="000000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2B42AB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PargrafodaLista">
    <w:name w:val="List Paragraph"/>
    <w:basedOn w:val="Normal"/>
    <w:uiPriority w:val="34"/>
    <w:qFormat/>
    <w:rsid w:val="00F120D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CA504E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A504E"/>
    <w:rPr>
      <w:rFonts w:ascii="Courier New" w:hAnsi="Courier New" w:cs="Courier New"/>
    </w:rPr>
  </w:style>
  <w:style w:type="table" w:styleId="Tabelaclssica1">
    <w:name w:val="Table Classic 1"/>
    <w:basedOn w:val="Tabelanormal"/>
    <w:rsid w:val="00665CCA"/>
    <w:pPr>
      <w:tabs>
        <w:tab w:val="left" w:pos="6521"/>
      </w:tabs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665CCA"/>
    <w:pPr>
      <w:tabs>
        <w:tab w:val="left" w:pos="6521"/>
      </w:tabs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665CCA"/>
    <w:pPr>
      <w:tabs>
        <w:tab w:val="left" w:pos="6521"/>
      </w:tabs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F75ADE"/>
    <w:pPr>
      <w:tabs>
        <w:tab w:val="clear" w:pos="6521"/>
      </w:tabs>
      <w:spacing w:before="100" w:beforeAutospacing="1" w:after="100" w:afterAutospacing="1"/>
      <w:jc w:val="left"/>
    </w:pPr>
    <w:rPr>
      <w:spacing w:val="0"/>
      <w:sz w:val="24"/>
      <w:szCs w:val="24"/>
    </w:rPr>
  </w:style>
  <w:style w:type="paragraph" w:customStyle="1" w:styleId="Bullet2">
    <w:name w:val="Bullet2"/>
    <w:link w:val="Bullet2Char"/>
    <w:qFormat/>
    <w:rsid w:val="00F0210E"/>
    <w:pPr>
      <w:autoSpaceDE w:val="0"/>
      <w:autoSpaceDN w:val="0"/>
      <w:adjustRightInd w:val="0"/>
      <w:spacing w:before="20"/>
      <w:ind w:left="907" w:right="953" w:hanging="227"/>
    </w:pPr>
    <w:rPr>
      <w:rFonts w:ascii="Trebuchet MS" w:hAnsi="Trebuchet MS"/>
      <w:sz w:val="18"/>
    </w:rPr>
  </w:style>
  <w:style w:type="character" w:customStyle="1" w:styleId="Bullet2Char">
    <w:name w:val="Bullet2 Char"/>
    <w:link w:val="Bullet2"/>
    <w:rsid w:val="00F0210E"/>
    <w:rPr>
      <w:rFonts w:ascii="Trebuchet MS" w:hAnsi="Trebuchet MS"/>
      <w:sz w:val="18"/>
    </w:rPr>
  </w:style>
  <w:style w:type="table" w:styleId="SombreamentoClaro-nfase5">
    <w:name w:val="Light Shading Accent 5"/>
    <w:basedOn w:val="Tabelanormal"/>
    <w:uiPriority w:val="60"/>
    <w:rsid w:val="00FE5362"/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paragraph" w:styleId="Textodenotaderodap">
    <w:name w:val="footnote text"/>
    <w:basedOn w:val="Normal"/>
    <w:link w:val="TextodenotaderodapChar"/>
    <w:semiHidden/>
    <w:rsid w:val="00BF6543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F6543"/>
    <w:rPr>
      <w:rFonts w:ascii="Arial Narrow" w:hAnsi="Arial Narrow"/>
    </w:rPr>
  </w:style>
  <w:style w:type="character" w:styleId="Nmerodepgina">
    <w:name w:val="page number"/>
    <w:basedOn w:val="Fontepargpadro"/>
    <w:rsid w:val="00A8679D"/>
  </w:style>
  <w:style w:type="paragraph" w:customStyle="1" w:styleId="ItemNumero1">
    <w:name w:val="Item_Numero_1"/>
    <w:basedOn w:val="Normal"/>
    <w:rsid w:val="00A8679D"/>
    <w:pPr>
      <w:tabs>
        <w:tab w:val="clear" w:pos="6521"/>
      </w:tabs>
      <w:ind w:left="283" w:hanging="283"/>
    </w:pPr>
    <w:rPr>
      <w:rFonts w:ascii="Arial" w:hAnsi="Arial"/>
      <w:spacing w:val="0"/>
      <w:sz w:val="24"/>
    </w:rPr>
  </w:style>
  <w:style w:type="paragraph" w:customStyle="1" w:styleId="q2t">
    <w:name w:val="q2t"/>
    <w:basedOn w:val="Normal"/>
    <w:rsid w:val="004D79A5"/>
    <w:pPr>
      <w:tabs>
        <w:tab w:val="clear" w:pos="6521"/>
        <w:tab w:val="left" w:pos="1440"/>
        <w:tab w:val="center" w:pos="5130"/>
        <w:tab w:val="left" w:pos="6390"/>
        <w:tab w:val="center" w:pos="7650"/>
        <w:tab w:val="left" w:pos="7920"/>
        <w:tab w:val="decimal" w:pos="9180"/>
      </w:tabs>
      <w:ind w:left="1440" w:right="-1080" w:hanging="450"/>
      <w:jc w:val="left"/>
    </w:pPr>
    <w:rPr>
      <w:rFonts w:ascii="New Century Schlbk" w:hAnsi="New Century Schlbk"/>
      <w:spacing w:val="0"/>
      <w:sz w:val="24"/>
      <w:lang w:val="en-US" w:eastAsia="en-US"/>
    </w:rPr>
  </w:style>
  <w:style w:type="paragraph" w:customStyle="1" w:styleId="q2">
    <w:name w:val="q2"/>
    <w:basedOn w:val="Normal"/>
    <w:rsid w:val="004D79A5"/>
    <w:pPr>
      <w:tabs>
        <w:tab w:val="clear" w:pos="6521"/>
        <w:tab w:val="left" w:pos="1440"/>
        <w:tab w:val="left" w:pos="6390"/>
        <w:tab w:val="center" w:pos="7650"/>
        <w:tab w:val="left" w:pos="7920"/>
        <w:tab w:val="decimal" w:pos="9180"/>
      </w:tabs>
      <w:ind w:left="1440" w:right="-1080" w:hanging="450"/>
    </w:pPr>
    <w:rPr>
      <w:rFonts w:ascii="New Century Schlbk" w:hAnsi="New Century Schlbk"/>
      <w:spacing w:val="0"/>
      <w:sz w:val="24"/>
      <w:lang w:val="en-US" w:eastAsia="en-US"/>
    </w:rPr>
  </w:style>
  <w:style w:type="paragraph" w:customStyle="1" w:styleId="Estilo2">
    <w:name w:val="Estilo2"/>
    <w:basedOn w:val="Normal"/>
    <w:qFormat/>
    <w:rsid w:val="0003386A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598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094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04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34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1230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273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4057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76626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6144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5221">
          <w:marLeft w:val="49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889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057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1233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875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377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171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PROGRAMA.DOT" TargetMode="External"/></Relationships>
</file>

<file path=word/theme/theme1.xml><?xml version="1.0" encoding="utf-8"?>
<a:theme xmlns:a="http://schemas.openxmlformats.org/drawingml/2006/main" name="Tema do Office">
  <a:themeElements>
    <a:clrScheme name="Personalizada 3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7F7F7F"/>
      </a:accent2>
      <a:accent3>
        <a:srgbClr val="99CCFF"/>
      </a:accent3>
      <a:accent4>
        <a:srgbClr val="003399"/>
      </a:accent4>
      <a:accent5>
        <a:srgbClr val="FFFFFF"/>
      </a:accent5>
      <a:accent6>
        <a:srgbClr val="000000"/>
      </a:accent6>
      <a:hlink>
        <a:srgbClr val="CCECFF"/>
      </a:hlink>
      <a:folHlink>
        <a:srgbClr val="00206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3E1545-6612-4ABB-8AC1-3DF61B7D8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PROGRAMA.DOT</Template>
  <TotalTime>128</TotalTime>
  <Pages>10</Pages>
  <Words>2460</Words>
  <Characters>13289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NTABILIDADE FINANCEIRA – Lista de Exercícios</vt:lpstr>
    </vt:vector>
  </TitlesOfParts>
  <Company>-</Company>
  <LinksUpToDate>false</LinksUpToDate>
  <CharactersWithSpaces>15718</CharactersWithSpaces>
  <SharedDoc>false</SharedDoc>
  <HLinks>
    <vt:vector size="6" baseType="variant">
      <vt:variant>
        <vt:i4>6750230</vt:i4>
      </vt:variant>
      <vt:variant>
        <vt:i4>0</vt:i4>
      </vt:variant>
      <vt:variant>
        <vt:i4>0</vt:i4>
      </vt:variant>
      <vt:variant>
        <vt:i4>5</vt:i4>
      </vt:variant>
      <vt:variant>
        <vt:lpwstr>mailto:edilene.santos@fgv.br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NTABILIDADE FINANCEIRA – Lista de Exercícios</dc:title>
  <dc:creator>DFH</dc:creator>
  <cp:lastModifiedBy>Diana Almeida</cp:lastModifiedBy>
  <cp:revision>26</cp:revision>
  <cp:lastPrinted>2017-02-01T21:15:00Z</cp:lastPrinted>
  <dcterms:created xsi:type="dcterms:W3CDTF">2017-03-06T23:33:00Z</dcterms:created>
  <dcterms:modified xsi:type="dcterms:W3CDTF">2023-08-03T20:11:00Z</dcterms:modified>
</cp:coreProperties>
</file>