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098F" w14:textId="1AAB431B" w:rsidR="009A45A0" w:rsidRPr="00C70990" w:rsidRDefault="00C70990" w:rsidP="00DA13AC">
      <w:pPr>
        <w:jc w:val="center"/>
        <w:rPr>
          <w:b/>
          <w:bCs/>
          <w:sz w:val="32"/>
          <w:szCs w:val="32"/>
        </w:rPr>
      </w:pPr>
      <w:r w:rsidRPr="00C70990">
        <w:rPr>
          <w:b/>
          <w:bCs/>
          <w:sz w:val="32"/>
          <w:szCs w:val="32"/>
        </w:rPr>
        <w:t>Relatório de engenharia econômica</w:t>
      </w:r>
    </w:p>
    <w:p w14:paraId="632366AA" w14:textId="4B2B2CF0" w:rsidR="009A45A0" w:rsidRDefault="009A45A0"/>
    <w:p w14:paraId="27FFFE5D" w14:textId="0662228E" w:rsidR="00C70990" w:rsidRPr="000F1F52" w:rsidRDefault="00A96D5A" w:rsidP="00DA13AC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 primeira decisão da dupla foi a escolha de três aç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ões</w:t>
      </w:r>
      <w:r w:rsidR="00651490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="00FB0A7D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Itaú </w:t>
      </w:r>
      <w:r w:rsidR="00FB0A7D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Unibanco (</w:t>
      </w:r>
      <w:r w:rsidR="00651490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ITUB4)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BTG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651490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r w:rsidR="00FB0A7D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BPAC11) e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="00FB0A7D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mazon</w:t>
      </w:r>
      <w:proofErr w:type="spellEnd"/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FB0A7D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(AMZN)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="00F23FFF"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sendo duas nacionais e uma internacional. Abaixo 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temos as tabelas com 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resultado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6 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 w:rsidRPr="000F1F5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nos de investimentos 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em cada empresa:</w:t>
      </w:r>
    </w:p>
    <w:p w14:paraId="546E537D" w14:textId="4BB07D1E" w:rsidR="00C70990" w:rsidRPr="00C70990" w:rsidRDefault="00C70990">
      <w:pPr>
        <w:rPr>
          <w:b/>
          <w:bCs/>
          <w:sz w:val="28"/>
          <w:szCs w:val="28"/>
        </w:rPr>
      </w:pPr>
      <w:r w:rsidRPr="00C70990">
        <w:rPr>
          <w:b/>
          <w:bCs/>
          <w:sz w:val="28"/>
          <w:szCs w:val="28"/>
        </w:rPr>
        <w:t xml:space="preserve">Itaú Unibanco </w:t>
      </w:r>
    </w:p>
    <w:tbl>
      <w:tblPr>
        <w:tblW w:w="8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869"/>
        <w:gridCol w:w="1102"/>
        <w:gridCol w:w="831"/>
        <w:gridCol w:w="1560"/>
        <w:gridCol w:w="617"/>
        <w:gridCol w:w="1363"/>
        <w:gridCol w:w="1335"/>
      </w:tblGrid>
      <w:tr w:rsidR="009A45A0" w:rsidRPr="009A45A0" w14:paraId="3A46411E" w14:textId="77777777" w:rsidTr="009A45A0">
        <w:trPr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6B22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CC9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Último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BE5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E0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D3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PATRIMÔNIO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7D3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AA1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7C9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DIVIDENDO</w:t>
            </w:r>
          </w:p>
        </w:tc>
      </w:tr>
      <w:tr w:rsidR="009A45A0" w:rsidRPr="009A45A0" w14:paraId="61F4A8E4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A9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D89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658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02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9F0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R$ 755,52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501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806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D72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10D2DF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5BD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9E2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CAE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127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73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R$ 1.587,00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DF8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15C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24/02/2017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684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1666307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87B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820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C8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293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8D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R$ 2.254,92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140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8C3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DA6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F0B71DE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C85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0E9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7D8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158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130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R$ 3.081,26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700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5B6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C50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A57A790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2BE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6B4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6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9E4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71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R$ 3.543,54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54E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2C2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FF9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951EF7F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195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5E7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55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01D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88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R$ 4.424,94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FB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44E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904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844C5CF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D71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91C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2B2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748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0E1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R$ 5.251,86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B19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E0C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3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4A2976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5716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CC5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292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E84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A71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R$ 6.498,09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DE4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8FA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31/08/2017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D5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416C6B44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4227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B60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C91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1C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2D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R$ 7.738,28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45C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B05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29/09/2017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092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674D7E0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EA97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89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547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C62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AD5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R$ 8.262,00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E76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48F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31/10/2017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FB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6E0BEAB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143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E3E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27E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DDB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24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R$ 8.870,76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4C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041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30/11/2017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A89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2B330AB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76F7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01.12.2017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E18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002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532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AC3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R$ 9.951,11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00B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0ED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AF6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F296219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09C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FD1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A88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239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D65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R$ 12.972,72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48F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C2F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CC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8C3C6A9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681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3DA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527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540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BF6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R$ 13.830,91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A6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835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15/02/2018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F0C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1,109</w:t>
            </w:r>
          </w:p>
        </w:tc>
      </w:tr>
      <w:tr w:rsidR="009A45A0" w:rsidRPr="009A45A0" w14:paraId="2562F905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013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2B5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B2E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ED9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816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R$ 15.499,68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EC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9BF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79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CBB3535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E88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F68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8C7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4DA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A7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R$ 16.162,49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F4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A7C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B4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51F9E6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111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5DB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7A7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159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7DD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R$ 14.388,30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E3E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926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3FB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86F6C5A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B04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86D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AC2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9AB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B8B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R$ 14.271,21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6CC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C02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5D2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64E2D89E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8CD7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ED4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4FB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50F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FF5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R$ 16.693,28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C6D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EC2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DAC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9D174C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FFA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D80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781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C10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6B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R$ 16.728,25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9DF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E60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17/08/2018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67D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R$ 0,61</w:t>
            </w:r>
          </w:p>
        </w:tc>
      </w:tr>
      <w:tr w:rsidR="009A45A0" w:rsidRPr="009A45A0" w14:paraId="0CE7F70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CFA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3AC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63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FB0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DC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R$ 18.732,04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B0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7AA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28/09/2018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B0A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6782E08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5A6D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D8B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E6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427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CB4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R$ 21.671,23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D45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988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FA4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A40956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EB5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13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BD1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DFB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0FB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R$ 24.546,88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4A0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F6E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12F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64973750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289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28F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5C7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6D4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BC5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R$ 24.979,86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52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7DD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28/12/2018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B86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4FBADA2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F2B9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63F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125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5E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18E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R$ 28.057,20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64E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B7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8AA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42A55C1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D2B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F04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FB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0C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EC2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R$ 27.523,41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035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F2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21/02/2019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C68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R$ 1,07</w:t>
            </w:r>
          </w:p>
        </w:tc>
      </w:tr>
      <w:tr w:rsidR="009A45A0" w:rsidRPr="009A45A0" w14:paraId="4F2752D5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9AB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256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5A4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0D5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A6C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R$ 28.789,53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1B2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3CE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29/03/2019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10F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FF8C427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885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B4E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49E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F51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3D5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R$ 29.076,72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A5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C6B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30/04/2019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77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AA63E5A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C76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12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DB3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6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799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R$ 30.876,84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5B6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8E2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31/05/2019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96D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43CF7C1E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B56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C8F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EE8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086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52E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R$ 32.776,40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EA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110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28/06/2019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F1C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E90011B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6B69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4CD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FE8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BD7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379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R$ 32.252,22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1A6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DCD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31/07/2019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90C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9A7829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539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4ED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CA7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506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5DB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R$ 32.947,44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91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27A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15/08/2019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A1B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R$ 0,80</w:t>
            </w:r>
          </w:p>
        </w:tc>
      </w:tr>
      <w:tr w:rsidR="009A45A0" w:rsidRPr="009A45A0" w14:paraId="62B04C05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232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10B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6D1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C3C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7A8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R$ 35.802,00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EFE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0B2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30/09/2019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3F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B55F90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453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24C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BF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B20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19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R$ 37.812,32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5E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E5C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31/10/2019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EC3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A008FE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6A98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160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9EA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DA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F9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R$ 37.102,59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94B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F43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29/11/2019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E9B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31BE19A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983D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01.12.2019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37A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ACD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0C7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2E0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R$ 40.352,76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E6D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0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30/12/2019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B18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F73638A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CA2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1CA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199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B24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BBE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R$ 36.478,50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D9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562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78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8B5B1B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A1E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BF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B44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A6D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812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R$ 37.444,88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FF4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97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20/02/2020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52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R$ 0,50</w:t>
            </w:r>
          </w:p>
        </w:tc>
      </w:tr>
      <w:tr w:rsidR="009A45A0" w:rsidRPr="009A45A0" w14:paraId="241D589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79A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8B4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F73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F41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47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R$ 28.532,53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60D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FEE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31/03/2020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C61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5A1301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B38E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23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D58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53D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71B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R$ 28.920,26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257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119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30/04/2020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5D2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14F1DB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74D2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D2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6CB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EC3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FEB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R$ 30.069,90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E0C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5B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6E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4CE09F1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FC80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A07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4A5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427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DA2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R$ 34.011,84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B48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846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30/06/2020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DC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3C8633D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E289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8FE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DE4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DEB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6C9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R$ 36.735,10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FA0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81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31/07/2020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446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670439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CEA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14E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21D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9CD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76A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R$ 33.038,99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FC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F65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31/08/2020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454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23DF9C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963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20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2E7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A3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24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R$ 32.356,17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4B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27F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30/09/2020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FA2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ED96755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A10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84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396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206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C0A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R$ 34.576,50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86D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9F6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30/10/2020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F0B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B8EA279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35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34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27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578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7C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R$ 42.859,04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D60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53F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30/11/2020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764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3893A5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B37A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01.12.2020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00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941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4BB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9F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R$ 48.375,00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FFB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E26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30/12/2020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4C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C284904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078D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62B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228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630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A3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R$ 44.226,50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1B9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75F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29/01/2021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D6E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97C98A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E3EA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4A1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C8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816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98B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R$ 40.882,88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4E1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24A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25/02/2021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8A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R$ 0,11</w:t>
            </w:r>
          </w:p>
        </w:tc>
      </w:tr>
      <w:tr w:rsidR="009A45A0" w:rsidRPr="009A45A0" w14:paraId="5E64554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44A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18B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669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AD7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8D0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R$ 45.862,20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5D7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F4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31/03/2021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6CA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5098139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9D2B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4C7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26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B94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6C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R$ 46.018,35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27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277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30/04/2021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AE9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4763484F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266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D85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A35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79F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B17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R$ 50.265,20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2F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DD5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31/05/2021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BA2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62D4AF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D132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447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9F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926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2B3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R$ 51.542,82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27E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BE9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30/06/2021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45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B3DC66D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033B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C1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038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C45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C18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R$ 53.204,75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366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AED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30/07/2021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482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E052AC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EC0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D89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C3D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D95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BEB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R$ 55.311,36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0E2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E2E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31/08/2021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1E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ACD4F5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A79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BFF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5EF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D81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94B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R$ 52.537,50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3BE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A7E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30/09/2021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4B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1A59B3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F81F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68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932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132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FD7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R$ 51.572,45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65F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8E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29/10/2021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C86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3B84D82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9D56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D3B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0DC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DC7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86E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R$ 50.922,74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960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536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0C6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036D8C4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6EF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A33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938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634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631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R$ 48.501,04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9AC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EF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30/12/2021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C35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F959A10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7EB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1B9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56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A7B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58B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R$ 59.488,08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761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41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C3E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2C80B331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182D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514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312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26E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FF9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R$ 60.646,88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B46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5D0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25/02/2022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1F4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119C019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299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01.03.2022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F73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F59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7E0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6F6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R$ 66.275,04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4CA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F14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31/03/2022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893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908C332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2166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01.04.2022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273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24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FE4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01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R$ 58.374,00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46B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4C8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29/04/2022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98C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51496718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1D06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01.05.2022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2A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EBE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CC5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5C3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R$ 64.836,70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E3C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618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31/05/2022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EF3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21F673F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EF65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01.06.2022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9D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872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D7A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F34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R$ 56.992,50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4A2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7FF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3ED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527AFFA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84B9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01.07.2022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86D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096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3B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2E1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R$ 60.233,04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5E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AAC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29/07/2022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F5A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764A196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FF63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01.08.2022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2C4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FCF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0AD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C16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R$ 67.414,70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5F3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8FE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31/08/2022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8EE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1352191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DFC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01.09.2022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AE8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105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DD00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203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R$ 74.109,72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C84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289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30/09/2022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CAA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6215670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AE9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01.10.2022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C12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ABC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E2E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26D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R$ 81.137,60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976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95C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31/10/2022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A5B8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089122C3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2414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01.11.2022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29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F15C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5CB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DF5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R$ 68.796,00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31B7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D06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30/11/2022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F61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77ED7C5C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38C1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01.12.2022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1A8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14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2E7A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0809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R$ 68.300,00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3C1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99F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29/12/2022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81C1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  <w:tr w:rsidR="009A45A0" w:rsidRPr="009A45A0" w14:paraId="56B50447" w14:textId="77777777" w:rsidTr="009A45A0">
        <w:trPr>
          <w:trHeight w:val="3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DEEA" w14:textId="77777777" w:rsidR="009A45A0" w:rsidRPr="009A45A0" w:rsidRDefault="009A45A0" w:rsidP="009A4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01.01.2023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9CD5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91E2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8AB4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2763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021D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R$ 71.230,14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13EF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AC43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31/01/2023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6AAB" w14:textId="77777777" w:rsidR="009A45A0" w:rsidRPr="009A45A0" w:rsidRDefault="009A45A0" w:rsidP="009A4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45A0">
              <w:rPr>
                <w:rFonts w:ascii="Calibri" w:eastAsia="Times New Roman" w:hAnsi="Calibri" w:cs="Calibri"/>
                <w:color w:val="000000"/>
                <w:lang w:eastAsia="pt-BR"/>
              </w:rPr>
              <w:t>R$ 0,02</w:t>
            </w:r>
          </w:p>
        </w:tc>
      </w:tr>
    </w:tbl>
    <w:p w14:paraId="696307C8" w14:textId="77777777" w:rsidR="00C70990" w:rsidRDefault="00C70990" w:rsidP="00C70990">
      <w:pPr>
        <w:pStyle w:val="content-textcontainer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E2044"/>
          <w:shd w:val="clear" w:color="auto" w:fill="FFFFFF"/>
        </w:rPr>
      </w:pPr>
    </w:p>
    <w:p w14:paraId="1B74DDA1" w14:textId="788CFD25" w:rsidR="005512D0" w:rsidRPr="009D281A" w:rsidRDefault="00FB0A7D" w:rsidP="005512D0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23FFF">
        <w:rPr>
          <w:color w:val="1E2044"/>
          <w:shd w:val="clear" w:color="auto" w:fill="FFFFFF"/>
        </w:rPr>
        <w:t xml:space="preserve">     </w:t>
      </w:r>
      <w:r w:rsidR="00C70990" w:rsidRPr="00F23FFF">
        <w:rPr>
          <w:color w:val="333333"/>
        </w:rPr>
        <w:t xml:space="preserve"> </w:t>
      </w:r>
      <w:r w:rsidR="00DA13AC">
        <w:rPr>
          <w:color w:val="333333"/>
        </w:rPr>
        <w:tab/>
      </w:r>
      <w:r w:rsidR="0016097E" w:rsidRPr="009D281A">
        <w:rPr>
          <w:color w:val="333333"/>
        </w:rPr>
        <w:t>O motivo para o investimento no Itaú Unibanco (ITUB4)</w:t>
      </w:r>
      <w:r w:rsidR="0016097E" w:rsidRPr="00F23FFF">
        <w:rPr>
          <w:color w:val="333333"/>
        </w:rPr>
        <w:t xml:space="preserve"> foi</w:t>
      </w:r>
      <w:r w:rsidR="00C70990" w:rsidRPr="00F23FFF">
        <w:rPr>
          <w:color w:val="333333"/>
        </w:rPr>
        <w:t xml:space="preserve"> o registro do seu lucro líquido de R$ 5,543 bilhões no quarto trimestre de 2016, depois de atingir R$ 5,394 bilhões nos três meses anteriores: uma alta de 2,76%. No mesmo período de 2015, os ganhos haviam atingido R$ 5,698 bilhões, </w:t>
      </w:r>
      <w:r w:rsidR="00DA13AC">
        <w:rPr>
          <w:color w:val="333333"/>
        </w:rPr>
        <w:t xml:space="preserve">e </w:t>
      </w:r>
      <w:r w:rsidR="00C70990" w:rsidRPr="00F23FFF">
        <w:rPr>
          <w:color w:val="333333"/>
        </w:rPr>
        <w:t xml:space="preserve">mesmo com uma baixa de 2,7% em relação ao ano anterior, o banco em 2016 teve o segundo maior lucro da história dos bancos de capital aberto brasileiros, </w:t>
      </w:r>
      <w:r w:rsidR="00DA13AC">
        <w:rPr>
          <w:color w:val="333333"/>
        </w:rPr>
        <w:t>perdendo apenas para seus próprios ganhos em</w:t>
      </w:r>
      <w:r w:rsidR="00C70990" w:rsidRPr="00F23FFF">
        <w:rPr>
          <w:color w:val="333333"/>
        </w:rPr>
        <w:t xml:space="preserve"> 2015. </w:t>
      </w:r>
      <w:r w:rsidR="00DA13AC">
        <w:rPr>
          <w:color w:val="333333"/>
        </w:rPr>
        <w:t xml:space="preserve">Devido </w:t>
      </w:r>
      <w:r w:rsidR="00DA13AC">
        <w:rPr>
          <w:color w:val="333333"/>
        </w:rPr>
        <w:lastRenderedPageBreak/>
        <w:t>a</w:t>
      </w:r>
      <w:r w:rsidR="00C70990" w:rsidRPr="00F23FFF">
        <w:rPr>
          <w:color w:val="333333"/>
        </w:rPr>
        <w:t xml:space="preserve">os bons resultados </w:t>
      </w:r>
      <w:r w:rsidR="00C70990" w:rsidRPr="009D281A">
        <w:rPr>
          <w:color w:val="333333"/>
        </w:rPr>
        <w:t>apresentados n</w:t>
      </w:r>
      <w:r w:rsidR="00DA13AC">
        <w:rPr>
          <w:color w:val="333333"/>
        </w:rPr>
        <w:t>esses anos</w:t>
      </w:r>
      <w:r w:rsidR="00AD54CE" w:rsidRPr="009D281A">
        <w:rPr>
          <w:color w:val="333333"/>
        </w:rPr>
        <w:t xml:space="preserve">, foi posto um investimento mensal durante 6 anos de um valor médio de 750 reais, </w:t>
      </w:r>
      <w:r w:rsidR="00DA13AC">
        <w:rPr>
          <w:color w:val="333333"/>
        </w:rPr>
        <w:t>durante o período</w:t>
      </w:r>
      <w:r w:rsidR="00AD54CE" w:rsidRPr="009D281A">
        <w:rPr>
          <w:color w:val="333333"/>
        </w:rPr>
        <w:t xml:space="preserve"> de 2017 a 2023. No</w:t>
      </w:r>
      <w:r w:rsidR="005512D0" w:rsidRPr="009D281A">
        <w:rPr>
          <w:color w:val="333333"/>
        </w:rPr>
        <w:t xml:space="preserve"> final dessa operação de 73 meses </w:t>
      </w:r>
      <w:r w:rsidR="00DA13AC">
        <w:rPr>
          <w:color w:val="333333"/>
        </w:rPr>
        <w:t>fo</w:t>
      </w:r>
      <w:r w:rsidR="00DC13A0">
        <w:rPr>
          <w:color w:val="333333"/>
        </w:rPr>
        <w:t>ram acumuladas</w:t>
      </w:r>
      <w:r w:rsidR="00DA13AC">
        <w:rPr>
          <w:color w:val="333333"/>
        </w:rPr>
        <w:t xml:space="preserve"> </w:t>
      </w:r>
      <w:r w:rsidR="005512D0" w:rsidRPr="009D281A">
        <w:rPr>
          <w:color w:val="333333"/>
        </w:rPr>
        <w:t xml:space="preserve">um total de </w:t>
      </w:r>
      <w:r w:rsidR="00E87968" w:rsidRPr="009D281A">
        <w:rPr>
          <w:color w:val="333333"/>
        </w:rPr>
        <w:t>2533</w:t>
      </w:r>
      <w:r w:rsidR="005512D0" w:rsidRPr="009D281A">
        <w:rPr>
          <w:color w:val="333333"/>
        </w:rPr>
        <w:t xml:space="preserve"> ações e </w:t>
      </w:r>
      <w:r w:rsidR="00E87968" w:rsidRPr="009D281A">
        <w:rPr>
          <w:color w:val="333333"/>
        </w:rPr>
        <w:t>5</w:t>
      </w:r>
      <w:r w:rsidR="00DC13A0">
        <w:rPr>
          <w:color w:val="333333"/>
        </w:rPr>
        <w:t>.</w:t>
      </w:r>
      <w:r w:rsidR="00E87968" w:rsidRPr="009D281A">
        <w:rPr>
          <w:color w:val="333333"/>
        </w:rPr>
        <w:t>817,4 reais</w:t>
      </w:r>
      <w:r w:rsidR="00DC13A0">
        <w:rPr>
          <w:color w:val="333333"/>
        </w:rPr>
        <w:t xml:space="preserve"> de</w:t>
      </w:r>
      <w:r w:rsidR="005512D0" w:rsidRPr="009D281A">
        <w:rPr>
          <w:color w:val="333333"/>
        </w:rPr>
        <w:t xml:space="preserve"> dividendos, sendo que </w:t>
      </w:r>
      <w:r w:rsidR="00DC13A0">
        <w:rPr>
          <w:color w:val="333333"/>
        </w:rPr>
        <w:t>esses foram reinvestidos</w:t>
      </w:r>
      <w:r w:rsidR="005512D0" w:rsidRPr="009D281A">
        <w:rPr>
          <w:color w:val="333333"/>
        </w:rPr>
        <w:t xml:space="preserve"> </w:t>
      </w:r>
      <w:r w:rsidR="00DC13A0">
        <w:rPr>
          <w:color w:val="333333"/>
        </w:rPr>
        <w:t>na compra</w:t>
      </w:r>
      <w:r w:rsidR="005512D0" w:rsidRPr="009D281A">
        <w:rPr>
          <w:color w:val="333333"/>
        </w:rPr>
        <w:t xml:space="preserve"> de </w:t>
      </w:r>
      <w:r w:rsidR="00E87968" w:rsidRPr="009D281A">
        <w:rPr>
          <w:color w:val="333333"/>
        </w:rPr>
        <w:t>230</w:t>
      </w:r>
      <w:r w:rsidR="005512D0" w:rsidRPr="009D281A">
        <w:rPr>
          <w:color w:val="333333"/>
        </w:rPr>
        <w:t xml:space="preserve"> ações, </w:t>
      </w:r>
      <w:r w:rsidR="00DC13A0">
        <w:rPr>
          <w:color w:val="333333"/>
        </w:rPr>
        <w:t>o que resulta em</w:t>
      </w:r>
      <w:r w:rsidR="005512D0" w:rsidRPr="009D281A">
        <w:rPr>
          <w:color w:val="333333"/>
        </w:rPr>
        <w:t xml:space="preserve"> </w:t>
      </w:r>
      <w:r w:rsidR="00E87968" w:rsidRPr="009D281A">
        <w:rPr>
          <w:color w:val="333333"/>
        </w:rPr>
        <w:t>2763</w:t>
      </w:r>
      <w:r w:rsidR="00DC13A0">
        <w:rPr>
          <w:color w:val="333333"/>
        </w:rPr>
        <w:t xml:space="preserve"> ações</w:t>
      </w:r>
      <w:r w:rsidR="005512D0" w:rsidRPr="009D281A">
        <w:rPr>
          <w:color w:val="333333"/>
        </w:rPr>
        <w:t xml:space="preserve">, que por fim </w:t>
      </w:r>
      <w:r w:rsidR="00DC13A0">
        <w:rPr>
          <w:color w:val="333333"/>
        </w:rPr>
        <w:t>se traduzem em um</w:t>
      </w:r>
      <w:r w:rsidR="005512D0" w:rsidRPr="009D281A">
        <w:rPr>
          <w:color w:val="333333"/>
        </w:rPr>
        <w:t xml:space="preserve"> patrimônio de </w:t>
      </w:r>
      <w:r w:rsidR="00D41D68" w:rsidRPr="009D281A">
        <w:rPr>
          <w:color w:val="333333"/>
        </w:rPr>
        <w:t xml:space="preserve">R$ </w:t>
      </w:r>
      <w:r w:rsidR="00E87968" w:rsidRPr="009D281A">
        <w:rPr>
          <w:color w:val="333333"/>
        </w:rPr>
        <w:t xml:space="preserve">71,230.14 </w:t>
      </w:r>
      <w:r w:rsidR="005512D0" w:rsidRPr="009D281A">
        <w:rPr>
          <w:color w:val="333333"/>
        </w:rPr>
        <w:t xml:space="preserve">mil </w:t>
      </w:r>
      <w:r w:rsidR="002D7017" w:rsidRPr="009D281A">
        <w:rPr>
          <w:color w:val="333333"/>
        </w:rPr>
        <w:t>reai</w:t>
      </w:r>
      <w:r w:rsidR="00DC13A0">
        <w:rPr>
          <w:color w:val="333333"/>
        </w:rPr>
        <w:t>s, como é possível observar na tabela anterior.</w:t>
      </w:r>
    </w:p>
    <w:p w14:paraId="3CB72E07" w14:textId="7B36A02D" w:rsidR="009A45A0" w:rsidRDefault="00F23FFF" w:rsidP="005512D0">
      <w:pPr>
        <w:pStyle w:val="content-textcontainer"/>
        <w:shd w:val="clear" w:color="auto" w:fill="FFFFFF"/>
        <w:spacing w:before="0" w:beforeAutospacing="0" w:after="0" w:afterAutospacing="0"/>
        <w:jc w:val="both"/>
      </w:pPr>
      <w:r w:rsidRPr="00C70990">
        <w:rPr>
          <w:noProof/>
        </w:rPr>
        <w:drawing>
          <wp:anchor distT="0" distB="0" distL="114300" distR="114300" simplePos="0" relativeHeight="251655168" behindDoc="1" locked="0" layoutInCell="1" allowOverlap="1" wp14:anchorId="73BFB8B3" wp14:editId="50DEE078">
            <wp:simplePos x="0" y="0"/>
            <wp:positionH relativeFrom="column">
              <wp:posOffset>-99060</wp:posOffset>
            </wp:positionH>
            <wp:positionV relativeFrom="paragraph">
              <wp:posOffset>109220</wp:posOffset>
            </wp:positionV>
            <wp:extent cx="5654693" cy="2466975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9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361DB" w14:textId="5EAB494D" w:rsidR="00C70990" w:rsidRDefault="00C70990"/>
    <w:p w14:paraId="5A21FA21" w14:textId="33E36090" w:rsidR="00C70990" w:rsidRDefault="00C70990"/>
    <w:p w14:paraId="754C7C74" w14:textId="0FEDD38D" w:rsidR="00C70990" w:rsidRDefault="00C70990"/>
    <w:p w14:paraId="0846C5F7" w14:textId="2553D1CF" w:rsidR="00C70990" w:rsidRDefault="00C70990"/>
    <w:p w14:paraId="15981EB7" w14:textId="38A97CD2" w:rsidR="00C70990" w:rsidRDefault="00C70990"/>
    <w:p w14:paraId="63B01826" w14:textId="74D66414" w:rsidR="000540B0" w:rsidRDefault="000540B0"/>
    <w:p w14:paraId="623C6E91" w14:textId="3A18BBC0" w:rsidR="000540B0" w:rsidRDefault="000540B0"/>
    <w:p w14:paraId="6B44E51F" w14:textId="3E50AC26" w:rsidR="000540B0" w:rsidRDefault="000540B0"/>
    <w:p w14:paraId="7C239388" w14:textId="3CFF8E17" w:rsidR="000540B0" w:rsidRDefault="000540B0"/>
    <w:p w14:paraId="79CF72B4" w14:textId="250651E6" w:rsidR="00B62638" w:rsidRPr="009D281A" w:rsidRDefault="00F23FFF" w:rsidP="000540B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40B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424BCB85" wp14:editId="7647E83F">
            <wp:simplePos x="0" y="0"/>
            <wp:positionH relativeFrom="column">
              <wp:posOffset>-175260</wp:posOffset>
            </wp:positionH>
            <wp:positionV relativeFrom="paragraph">
              <wp:posOffset>2105025</wp:posOffset>
            </wp:positionV>
            <wp:extent cx="5514975" cy="2620740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C0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r w:rsidR="00DC13A0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gráfico acima mostra que</w:t>
      </w:r>
      <w:r w:rsidR="00DE6C06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esde o início do ano</w:t>
      </w:r>
      <w:r w:rsidR="00A307A8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2015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as ações do Itaú Unibanco vêm tendo uma performance acima do Ibovespa</w:t>
      </w:r>
      <w:r w:rsidR="00A307A8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um aumento constante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Atribuímos essa performance das ações principalmente a um movimento 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macro, </w:t>
      </w:r>
      <w:r w:rsidR="00DC13A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porém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2020 a aç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ão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teve a maior queda em 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anos,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resultado d</w:t>
      </w:r>
      <w:r w:rsidR="00784A1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período </w:t>
      </w:r>
      <w:r w:rsidR="004F062F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pandêmico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F062F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4F062F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iversos investidores venderam seus ativos para ser proteger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B318E" w:rsidRPr="009D28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assim o preço começa a cair, o que desperta a atenção de outros investidores,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estimulando 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 comportamento de manada: “livram-se de suas ações”. Outro ano que trouxe 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volatilidade e 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incerteza foi 2022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especial </w:t>
      </w:r>
      <w:r w:rsidR="00EB318E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causa da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inflação global, que culmin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aumento das taxas de juros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mundo todo,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que impulsionou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 movimento de migração dos ativos de crescimento para 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rotação de valor </w:t>
      </w:r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0540B0" w:rsidRPr="009D281A">
        <w:rPr>
          <w:i/>
          <w:iCs/>
        </w:rPr>
        <w:t>Growth</w:t>
      </w:r>
      <w:proofErr w:type="spellEnd"/>
      <w:r w:rsidR="000540B0" w:rsidRPr="009D281A">
        <w:rPr>
          <w:i/>
          <w:iCs/>
        </w:rPr>
        <w:t xml:space="preserve"> </w:t>
      </w:r>
      <w:proofErr w:type="spellStart"/>
      <w:r w:rsidR="000540B0" w:rsidRPr="009D281A">
        <w:rPr>
          <w:i/>
          <w:iCs/>
        </w:rPr>
        <w:t>to</w:t>
      </w:r>
      <w:proofErr w:type="spellEnd"/>
      <w:r w:rsidR="000540B0" w:rsidRPr="009D281A">
        <w:rPr>
          <w:i/>
          <w:iCs/>
        </w:rPr>
        <w:t xml:space="preserve"> </w:t>
      </w:r>
      <w:proofErr w:type="spellStart"/>
      <w:r w:rsidR="000540B0" w:rsidRPr="009D281A">
        <w:rPr>
          <w:i/>
          <w:iCs/>
        </w:rPr>
        <w:t>value</w:t>
      </w:r>
      <w:proofErr w:type="spellEnd"/>
      <w:r w:rsidR="000540B0" w:rsidRPr="009D281A">
        <w:rPr>
          <w:i/>
          <w:iCs/>
        </w:rPr>
        <w:t xml:space="preserve"> </w:t>
      </w:r>
      <w:proofErr w:type="spellStart"/>
      <w:r w:rsidR="000540B0" w:rsidRPr="009D281A">
        <w:rPr>
          <w:i/>
          <w:iCs/>
        </w:rPr>
        <w:t>rotation</w:t>
      </w:r>
      <w:proofErr w:type="spellEnd"/>
      <w:r w:rsidR="000540B0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deste modo vemos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queda na </w:t>
      </w:r>
      <w:r w:rsidR="00DC13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cotação</w:t>
      </w:r>
      <w:r w:rsidR="00471C51" w:rsidRPr="00F23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4E81051" w14:textId="17783BC5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267ED4B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9676FBC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17374F7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B951B09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E5F2BBE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5CA0289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67E0FD4" w14:textId="77777777" w:rsidR="00F23FFF" w:rsidRDefault="00F23FFF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5873DEF" w14:textId="71D01337" w:rsidR="00B62638" w:rsidRPr="00A307A8" w:rsidRDefault="00B62638" w:rsidP="000540B0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A307A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Amazon</w:t>
      </w:r>
      <w:proofErr w:type="spellEnd"/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8"/>
        <w:gridCol w:w="1032"/>
        <w:gridCol w:w="1015"/>
        <w:gridCol w:w="1241"/>
        <w:gridCol w:w="1821"/>
        <w:gridCol w:w="1063"/>
      </w:tblGrid>
      <w:tr w:rsidR="00B62638" w14:paraId="3C8A59F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E4D1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907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Último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18C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COMPRA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1AD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FFC82" w14:textId="3F969770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PATRIMÔNIO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BC8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MÊS</w:t>
            </w:r>
          </w:p>
        </w:tc>
      </w:tr>
      <w:tr w:rsidR="00B62638" w14:paraId="1CB3EAFB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9F59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F05F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97,97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588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1437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676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R$ 1.521,00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9AA3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62638" w14:paraId="64EE890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615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555B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64B2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D48A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ADF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R$ 3.103,10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D12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62638" w14:paraId="197DCDD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B813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8491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966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DC25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02F7" w14:textId="5B6C8109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R$ 4.717,50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726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62638" w14:paraId="61DDBF2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2EB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DCE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683D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DDD9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A290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R$ 6.564,36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5605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62638" w14:paraId="14F3E32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BE57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E979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B414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C8B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8B7E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R$ 7.889,20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2F59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62638" w14:paraId="6D1FD0F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DB4A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7EC3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ED95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ED9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7D2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R$ 9.532,27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D25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62638" w14:paraId="35C1D357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F65E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F2D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C95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FD5C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96F4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R$ 10.982,72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F399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62638" w14:paraId="57AD417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576E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01.09.2017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ECAD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74E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3AE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2B77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R$ 12.257,85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51A4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62638" w14:paraId="10DFC22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981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032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628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FA6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2636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R$ 15.583,32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CA84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62638" w14:paraId="4DD6CD5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DAE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6E65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F06B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AC3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6C51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R$ 18.063,88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3621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62638" w14:paraId="50463B0A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88C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E06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C74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D0D0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045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R$ 19.470,51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EFD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B62638" w14:paraId="3B90336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3CBF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5B58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2B9B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677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B32D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R$ 25.679,16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9B1A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62638" w14:paraId="627F45C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0959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78AE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5,13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EA4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18E1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28A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R$ 28.281,88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2965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62638" w14:paraId="543FDAA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BA0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4923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ACCA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202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1B5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R$ 28.586,15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ACE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B62638" w14:paraId="38E4CF74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367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A98D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59A7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3897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89F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R$ 32.420,34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027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62638" w14:paraId="5FA93CA2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7685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B005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4,33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8D38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F99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B7A8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R$ 35.199,36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9B9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B62638" w14:paraId="4F228259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FCF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D7E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AD33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4FEE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BB5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R$ 38.245,50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2D78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62638" w14:paraId="4EB6969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F6E4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048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257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C99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3FA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R$ 41.502,29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A9A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62638" w14:paraId="76C0DC0E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CB81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0C0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A76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24CF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E9A6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R$ 48.508,48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68E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B62638" w14:paraId="06BBB41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6F95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01.09.2018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AE1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915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55F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497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623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R$ 49.774,55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785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62638" w14:paraId="48BA678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8E5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B41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DD0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EC4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2E3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R$ 41.228,40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E14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B62638" w14:paraId="63E6265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B6D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FA1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B659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4747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5F98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R$ 45.128,34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EEF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62638" w14:paraId="5A612F1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B35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5AA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6C14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063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7AAB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R$ 41.605,40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D26A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B62638" w14:paraId="51D17BEE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24F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575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D01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CBA0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976C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R$ 49.071,74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BC2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B62638" w14:paraId="34E0D69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44E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C644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E1B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E39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A492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R$ 48.292,11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BA8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62638" w14:paraId="45FF2F9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4E54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864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51A5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B56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DC6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R$ 53.958,24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26C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B62638" w14:paraId="37151DD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42C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95EC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4F95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4A2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CFDF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R$ 59.917,26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B8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62638" w14:paraId="2B3531E2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6AE5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B861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4009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676D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A10D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R$ 56.711,25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4CFD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B62638" w14:paraId="01E4B26B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845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E44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8BF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9AA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E138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R$ 62.015,40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EECF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B62638" w14:paraId="5C6BA8C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76A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ED9D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E0E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F87D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0F4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R$ 62.631,14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192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B62638" w14:paraId="455DDF5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D76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3311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FE81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DFC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4B4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R$ 61.101,28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AC96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B62638" w14:paraId="2A5E721B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D115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01.09.2019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F64E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E455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CB2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B25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R$ 61.194,00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2BAA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B62638" w14:paraId="0629D19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C317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F91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F24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4384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D54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R$ 64.135,26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51A2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62638" w14:paraId="3D4CD667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B66C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B11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657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C44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511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R$ 66.539,56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2525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B62638" w14:paraId="2ABA8863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F35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A30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3F2C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599F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019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R$ 69.754,45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95FB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B62638" w14:paraId="17B8E2F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16A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ED7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1F4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EF9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E016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R$ 77.338,80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3AF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B62638" w14:paraId="10D6EFA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6E1A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BED6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8C0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216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0D74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R$ 74.033,34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0032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B62638" w14:paraId="6C455D3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A6E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438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995E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263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27F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R$ 78.089,49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A8C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B62638" w14:paraId="53F8505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E41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D245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2ED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8E28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6ACA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R$ 100.568,10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A868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B62638" w14:paraId="6FA30E2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359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5BE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A18E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8FB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317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R$ 100.749,00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42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B62638" w14:paraId="5736684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209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6EC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ED80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340D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607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R$ 115.317,84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036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B62638" w14:paraId="5BA7B797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B27C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1CF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20,95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C329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D771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D811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R$ 133.704,35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5F3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B62638" w14:paraId="28407B2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B0A4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6FBC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19,47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59F9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3FD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DD9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R$ 147.357,70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8E1F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B62638" w14:paraId="5221C45B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114C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01.09.2020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FEE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86A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126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B91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R$ 136.028,16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C700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B62638" w14:paraId="56CE10B9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C9C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78E4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A934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232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B66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R$ 132.681,94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074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B62638" w14:paraId="7B1DD463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4728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B9A4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CCA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64C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24E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R$ 139.867,20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090C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B62638" w14:paraId="0C525A3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D47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FF3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22,78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307D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FB11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8D8B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R$ 145.262,20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E5C9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B62638" w14:paraId="091E813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B5ED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87A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D60E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ADB2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6363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R$ 144.439,31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ACE0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B62638" w14:paraId="514FDE3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F38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0EA1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24,81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633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3B6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2B30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R$ 140.886,15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A56C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B62638" w14:paraId="7084F7E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E09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0B6F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23,69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8E0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06C7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D00C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R$ 142.478,70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579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B62638" w14:paraId="2CC02C81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38E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EC39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26,3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6C1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6E3E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2198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R$ 161.234,10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B07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B62638" w14:paraId="6DC0CC3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82CF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493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30,34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60E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0173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D4E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R$ 151.319,85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449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B62638" w14:paraId="1354FB7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81E4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1C4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8AA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3994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3C7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R$ 163.065,48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5C07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B62638" w14:paraId="4CC07367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7E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CEB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28,57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D0E1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2200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BC0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R$ 159.225,66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52C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B62638" w14:paraId="4660C08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8269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D1F1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F4E1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4795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D6B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R$ 167.639,64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1BF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B62638" w14:paraId="1E6910EE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CC5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01.09.2021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BDC6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24,57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4006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B80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4754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R$ 160.143,75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2B9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62638" w14:paraId="4A7F8F2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429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E2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22,02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F82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193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8917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R$ 165.922,08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DE7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B62638" w14:paraId="7B8D97B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DA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938C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38D7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2AE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7B2E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R$ 174.122,55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75ED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B62638" w14:paraId="3BFCB282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651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9D52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20,57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43DE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788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7699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R$ 167.053,44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DFE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B62638" w14:paraId="3CB4A31F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8ECE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6322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23,86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E541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CB4F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86EC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R$ 151.364,84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C7D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62638" w14:paraId="6645217A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2C25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01.02.2022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600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25,36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2258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70B0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FAF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R$ 156.938,32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E8D0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B62638" w14:paraId="2B07A81C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240A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01.03.2022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1F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A2E3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AEA0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4C1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R$ 168.053,00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BD4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B62638" w14:paraId="7187FBB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9070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01.04.2022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3F2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22,8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EB2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C49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94F6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R$ 129.624,04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58D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B62638" w14:paraId="18CEBEC3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332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01.05.2022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6EA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25,02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F6C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F32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139E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R$ 126.821,55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E36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B62638" w14:paraId="01158EAB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F84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01.06.2022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AD4C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22,03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0B2BA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4F6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075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R$ 113.538,49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AE8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B62638" w14:paraId="22DD1C06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D6A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01.07.2022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D24F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22,24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0502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04C6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FC98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R$ 145.746,00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3569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B62638" w14:paraId="67622400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8C4C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01.08.2022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1114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25,45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FCF1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9586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1092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D0C4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R$ 138.432,84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D988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B62638" w14:paraId="4B71882D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F87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01.09.2022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8506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24,81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1C22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2559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A72A0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R$ 124.865,00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25C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B62638" w14:paraId="4CD59DF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F41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01.10.2022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F37EE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28,94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8A2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E4BE5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2538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R$ 114.732,80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C2D6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B62638" w14:paraId="3A563865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990E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01.11.2022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B48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24,93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967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B4B1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CCA2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R$ 109.669,44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3606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B62638" w14:paraId="1561CA2E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4087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01.12.2022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399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23,94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E2D8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7C1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96A49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R$ 114.526,93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2EC4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B62638" w14:paraId="48634208" w14:textId="77777777" w:rsidTr="00B62638">
        <w:trPr>
          <w:trHeight w:val="290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60A4B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01.01.2023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5D94F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22,09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E5B0D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7FA22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3C04C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R$ 114.526,93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E433" w14:textId="77777777" w:rsidR="00B62638" w:rsidRDefault="00B626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</w:tbl>
    <w:p w14:paraId="158AFBBE" w14:textId="77777777" w:rsidR="00B62638" w:rsidRDefault="00B62638" w:rsidP="000540B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1541742" w14:textId="5AE5796C" w:rsidR="00B62638" w:rsidRPr="009D281A" w:rsidRDefault="00B62638" w:rsidP="000540B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3FFF">
        <w:rPr>
          <w:rFonts w:ascii="Times New Roman" w:hAnsi="Times New Roman" w:cs="Times New Roman"/>
        </w:rPr>
        <w:t xml:space="preserve">       </w:t>
      </w:r>
      <w:r w:rsidR="00F91D14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 motivos para a compra da</w:t>
      </w:r>
      <w:r w:rsidR="000F40F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="00085854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 w:rsidR="000F40F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mazon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="000F40F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AMZN</w:t>
      </w:r>
      <w:proofErr w:type="spellEnd"/>
      <w:proofErr w:type="gramEnd"/>
      <w:r w:rsidR="000F40F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440F7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foram seus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resultados 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promissores</w:t>
      </w:r>
      <w:r w:rsidR="00A96D5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já que no ano de 2016 bateram o seu terceiro trimestre consecutivo de lucro recorde, arrecadando US$ 857 milhões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 w:rsidR="002926B0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As vendas líquidas aumentaram 27%, para US$ 136 bilhões, em comparação com US$ 107 bilhões em 2015. Excluindo o valor de US$ 550 milhões desfavoráveis referentes ao impacto das alterações em taxas de câmbio ao longo do ano, a rede aumentou as vendas 28% em comparação com 201</w:t>
      </w:r>
      <w:r w:rsidR="00A96D5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5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 O lucro líquido foi de US$ 2,4 bilhões, ou US $4,90 por ação, em comparação com um lucro líquido de US 596 milhões, ou US $1,25 por ação, em 201</w:t>
      </w:r>
      <w:r w:rsidR="000F40F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6</w:t>
      </w:r>
      <w:r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 w:rsidR="00994839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Vistos os dados anteriores</w:t>
      </w:r>
      <w:r w:rsidR="00CE5B8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foi posto </w:t>
      </w:r>
      <w:r w:rsidR="007E107B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um </w:t>
      </w:r>
      <w:r w:rsidR="002D7017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investimento de uma média de 1500 reais por mês durante 6</w:t>
      </w:r>
      <w:r w:rsidR="00085854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anos. No final dessa operação foi conquistando um total de 1196 ações e um patrimônio de </w:t>
      </w:r>
      <w:r w:rsidR="00D41D68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R$ 114.526,93 </w:t>
      </w:r>
      <w:r w:rsidR="00085854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mil reais, em um período de 71 meses, como a AMZN não distribui dividendos, o patrimônio final foi adquirido apenas através dos investimentos mensais</w:t>
      </w:r>
      <w:r w:rsidR="00440F7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c</w:t>
      </w:r>
      <w:r w:rsidR="00085854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omo é visto na tabela acima.</w:t>
      </w:r>
      <w:r w:rsidR="002D7017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14:paraId="4823081C" w14:textId="149ABFF1" w:rsidR="00824DD8" w:rsidRPr="00824DD8" w:rsidRDefault="00824DD8" w:rsidP="00824DD8">
      <w:pPr>
        <w:rPr>
          <w:rFonts w:cstheme="minorHAnsi"/>
          <w:sz w:val="24"/>
          <w:szCs w:val="24"/>
        </w:rPr>
      </w:pPr>
    </w:p>
    <w:p w14:paraId="6DFD44F4" w14:textId="32B5D8DE" w:rsidR="00824DD8" w:rsidRPr="00824DD8" w:rsidRDefault="00824DD8" w:rsidP="00824DD8">
      <w:pPr>
        <w:rPr>
          <w:rFonts w:cstheme="minorHAnsi"/>
          <w:sz w:val="24"/>
          <w:szCs w:val="24"/>
        </w:rPr>
      </w:pPr>
    </w:p>
    <w:p w14:paraId="67332275" w14:textId="3AD18E5C" w:rsidR="00824DD8" w:rsidRPr="00824DD8" w:rsidRDefault="00824DD8" w:rsidP="00824DD8">
      <w:pPr>
        <w:rPr>
          <w:rFonts w:cstheme="minorHAnsi"/>
          <w:sz w:val="24"/>
          <w:szCs w:val="24"/>
        </w:rPr>
      </w:pPr>
    </w:p>
    <w:p w14:paraId="1F48129D" w14:textId="144F3046" w:rsidR="00824DD8" w:rsidRPr="00824DD8" w:rsidRDefault="00D41D68" w:rsidP="00824DD8">
      <w:pPr>
        <w:rPr>
          <w:rFonts w:cstheme="minorHAnsi"/>
          <w:sz w:val="24"/>
          <w:szCs w:val="24"/>
        </w:rPr>
      </w:pPr>
      <w:r w:rsidRPr="00A54A35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5671F94" wp14:editId="78800153">
            <wp:simplePos x="0" y="0"/>
            <wp:positionH relativeFrom="column">
              <wp:posOffset>-3810</wp:posOffset>
            </wp:positionH>
            <wp:positionV relativeFrom="paragraph">
              <wp:posOffset>161290</wp:posOffset>
            </wp:positionV>
            <wp:extent cx="5400040" cy="1842135"/>
            <wp:effectExtent l="0" t="0" r="0" b="571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C23B3" w14:textId="1362D785" w:rsidR="00824DD8" w:rsidRDefault="00824DD8" w:rsidP="00824DD8">
      <w:pPr>
        <w:rPr>
          <w:rFonts w:cstheme="minorHAnsi"/>
          <w:sz w:val="24"/>
          <w:szCs w:val="24"/>
        </w:rPr>
      </w:pPr>
    </w:p>
    <w:p w14:paraId="5489B408" w14:textId="5DC9BEBB" w:rsidR="00824DD8" w:rsidRDefault="00824DD8" w:rsidP="00824DD8">
      <w:pPr>
        <w:rPr>
          <w:rFonts w:cstheme="minorHAnsi"/>
          <w:sz w:val="24"/>
          <w:szCs w:val="24"/>
        </w:rPr>
      </w:pPr>
    </w:p>
    <w:p w14:paraId="1FA6EEB1" w14:textId="621FBF36" w:rsidR="00824DD8" w:rsidRDefault="00824DD8" w:rsidP="00824DD8">
      <w:pPr>
        <w:rPr>
          <w:rFonts w:cstheme="minorHAnsi"/>
          <w:sz w:val="24"/>
          <w:szCs w:val="24"/>
        </w:rPr>
      </w:pPr>
    </w:p>
    <w:p w14:paraId="080AAD4F" w14:textId="77777777" w:rsidR="00F23FFF" w:rsidRDefault="009E6791" w:rsidP="00534E1A">
      <w:pPr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96D5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</w:t>
      </w:r>
    </w:p>
    <w:p w14:paraId="5E915021" w14:textId="77777777" w:rsidR="00F23FFF" w:rsidRDefault="00F23FFF" w:rsidP="00534E1A">
      <w:pPr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CC7C75E" w14:textId="77777777" w:rsidR="00F23FFF" w:rsidRDefault="00F23FFF" w:rsidP="00534E1A">
      <w:pPr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6F75C52" w14:textId="05C29D50" w:rsidR="00824DD8" w:rsidRPr="009D281A" w:rsidRDefault="00F23FFF" w:rsidP="00534E1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</w:t>
      </w:r>
      <w:r w:rsidR="00440F7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gráfico acima mostra que a </w:t>
      </w:r>
      <w:proofErr w:type="spellStart"/>
      <w:r w:rsidR="00440F7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mazo</w:t>
      </w:r>
      <w:r w:rsidR="00440F7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</w:t>
      </w:r>
      <w:proofErr w:type="spellEnd"/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manteve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um grande crescimento mesmo </w:t>
      </w:r>
      <w:r w:rsidR="008F0A4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no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período pandêmico, 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contudo, quando chegamos em 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2022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="009E6791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 </w:t>
      </w:r>
      <w:r w:rsidR="00140463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empresa 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sofre</w:t>
      </w:r>
      <w:r w:rsidR="00140463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um </w:t>
      </w:r>
      <w:r w:rsidR="00DC13A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impacto significativo, </w:t>
      </w:r>
      <w:r w:rsidR="00534E1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uma vez que 2022 trouxe volatilidade, </w:t>
      </w:r>
      <w:r w:rsidR="00EE694E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como explicado anteriormente durante a análise do histórico de ITUB4. Como consequência</w:t>
      </w:r>
      <w:r w:rsidR="00DA13A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="008F0A4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="008F0A4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Amazon</w:t>
      </w:r>
      <w:proofErr w:type="spellEnd"/>
      <w:r w:rsidR="008F0A4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reportou prejuízo de US$ 3,84 bilhões no primeiro trimestre d</w:t>
      </w:r>
      <w:r w:rsidR="00174E4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 2022</w:t>
      </w:r>
      <w:r w:rsidR="008F0A4A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. No mesmo período do ano passado, o lucro líquido havia sido de US$ 8,11 bilhões. Diluído por ação, o prejuízo foi de US$ 7,56, já que no primeiro trimestre de 2021 valia US$ 15,79. </w:t>
      </w:r>
      <w:r w:rsidR="00A54A35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O que provocou </w:t>
      </w:r>
      <w:r w:rsidR="009057BD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uma queda</w:t>
      </w:r>
      <w:r w:rsidR="00A54A35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-39,61% </w:t>
      </w:r>
      <w:r w:rsidR="009057BD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nos seus ativos</w:t>
      </w:r>
      <w:r w:rsidR="00A54A35" w:rsidRPr="009D281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14:paraId="698A5A85" w14:textId="77777777" w:rsidR="00752C85" w:rsidRDefault="00752C85" w:rsidP="00824DD8">
      <w:pPr>
        <w:rPr>
          <w:rStyle w:val="Forte"/>
          <w:rFonts w:asciiTheme="majorHAnsi" w:hAnsiTheme="majorHAnsi" w:cstheme="majorHAnsi"/>
          <w:color w:val="1E2044"/>
          <w:sz w:val="32"/>
          <w:szCs w:val="32"/>
          <w:shd w:val="clear" w:color="auto" w:fill="FFFFFF"/>
        </w:rPr>
      </w:pPr>
    </w:p>
    <w:p w14:paraId="5E8CAC55" w14:textId="7FA1496A" w:rsidR="00824DD8" w:rsidRPr="00A307A8" w:rsidRDefault="00A307A8" w:rsidP="00824DD8">
      <w:pPr>
        <w:rPr>
          <w:rFonts w:cstheme="minorHAnsi"/>
          <w:sz w:val="32"/>
          <w:szCs w:val="32"/>
        </w:rPr>
      </w:pPr>
      <w:r w:rsidRPr="00A307A8">
        <w:rPr>
          <w:rStyle w:val="Forte"/>
          <w:rFonts w:asciiTheme="majorHAnsi" w:hAnsiTheme="majorHAnsi" w:cstheme="majorHAnsi"/>
          <w:color w:val="1E2044"/>
          <w:sz w:val="32"/>
          <w:szCs w:val="32"/>
          <w:shd w:val="clear" w:color="auto" w:fill="FFFFFF"/>
        </w:rPr>
        <w:t>BTG Pactual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960"/>
        <w:gridCol w:w="972"/>
        <w:gridCol w:w="960"/>
        <w:gridCol w:w="1540"/>
        <w:gridCol w:w="960"/>
        <w:gridCol w:w="1360"/>
        <w:gridCol w:w="1300"/>
      </w:tblGrid>
      <w:tr w:rsidR="00752C85" w:rsidRPr="00752C85" w14:paraId="1CFE023F" w14:textId="77777777" w:rsidTr="00752C8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2D1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E6C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Último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297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1F0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523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PATRIMÔNIO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FFC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EA3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15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DIVIDENDO</w:t>
            </w:r>
          </w:p>
        </w:tc>
      </w:tr>
      <w:tr w:rsidR="00752C85" w:rsidRPr="00752C85" w14:paraId="53DDB016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DAF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D4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2FD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224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680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R$ 748,80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5A5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886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B88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BEAC753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0E8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8A9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D2C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CF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3B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R$ 1.457,55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98F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C97E8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16/12/2022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87E8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R$ 0,20</w:t>
            </w:r>
          </w:p>
        </w:tc>
      </w:tr>
      <w:tr w:rsidR="00752C85" w:rsidRPr="00752C85" w14:paraId="64355D2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BA8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694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281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6C3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875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R$ 1.896,60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F1E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972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F55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2CC74CB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8AB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723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787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FD3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907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34D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R$ 2.693,79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BA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23181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6005B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B916503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D42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01.07.2017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EDE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9BF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60D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1137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5AA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R$ 3.706,62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07B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E70CA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DC7C1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26A575FC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D1D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312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6B0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A0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B30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R$ 4.742,01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255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B5D9A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04/08/2022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6C452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R$ 0,31</w:t>
            </w:r>
          </w:p>
        </w:tc>
      </w:tr>
      <w:tr w:rsidR="00752C85" w:rsidRPr="00752C85" w14:paraId="272989B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A6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BB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F41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CA3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216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R$ 6.220,80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579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D925C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AFD7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9C6325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8ED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01.10.2017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D77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E87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37E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691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R$ 8.000,40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A4E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0FE9B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85241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5A9EFC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FF0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B8E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DA5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67E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9FE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R$ 7.666,32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F18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80DAB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53C49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C5BADA1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A3F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939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F54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FC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655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R$ 8.417,04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67B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46BE6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02B80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0ADEECA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CA5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1EB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DAF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63F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8DF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R$ 10.465,62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36C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38930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6C881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0125D03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EB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01.02.2018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8A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CF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4BF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4A0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R$ 13.671,45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8A1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4E74B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05/01/2022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E180A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R$ 0,15</w:t>
            </w:r>
          </w:p>
        </w:tc>
      </w:tr>
      <w:tr w:rsidR="00752C85" w:rsidRPr="00752C85" w14:paraId="3C6F5E49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391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07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797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885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2811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881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R$ 14.392,32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D7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7F94E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8138D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AB1812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4D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435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028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999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07F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R$ 14.750,76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B89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5E4A7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20/12/2021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5CD05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R$ 0,07</w:t>
            </w:r>
          </w:p>
        </w:tc>
      </w:tr>
      <w:tr w:rsidR="00752C85" w:rsidRPr="00752C85" w14:paraId="32D48E5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66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0D5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E1E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614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3135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616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R$ 13.574,55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AA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5370B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16D42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35CDF0DE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891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A10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848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253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3317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26E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R$ 13.666,04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BAF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64A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7EB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1E1C77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40B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01.07.2018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065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265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00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D0E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R$ 15.377,67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0B6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2B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BE7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3F74A372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3F4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5EB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61F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A95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3646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0E5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R$ 17.209,12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2D3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EB9B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05/08/2021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67DC2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R$ 0,17</w:t>
            </w:r>
          </w:p>
        </w:tc>
      </w:tr>
      <w:tr w:rsidR="00752C85" w:rsidRPr="00752C85" w14:paraId="1A4FB8F1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34D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E41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3BA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BA5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4301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077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R$ 21.074,90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CC0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1A4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320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D1894C5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83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01.10.2018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0D6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810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14D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4466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EBD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R$ 20.320,30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ADB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FCB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5A3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19DEF5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2A8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325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2CE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C3D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4613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5AC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R$ 23.526,30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2E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4B724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6C87A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15DDDB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6B6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ECE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A41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494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4751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744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R$ 25.750,42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6E5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B43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C5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39D27825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D60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946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170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D79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4858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7AF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R$ 33.957,42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939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91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8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8FED1E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008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01.02.2019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1F4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5BB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6B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5368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3B5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R$ 43.319,76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8DA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8AF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17E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9D81FD9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97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500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F26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600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093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R$ 46.648,80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7BE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AFA04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06/01/2021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A5206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R$ 0,62</w:t>
            </w:r>
          </w:p>
        </w:tc>
      </w:tr>
      <w:tr w:rsidR="00752C85" w:rsidRPr="00752C85" w14:paraId="21BF13C2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B64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9D0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9,77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051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351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5533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A97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R$ 54.057,41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F1D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496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55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371E32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AF9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79C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F6A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37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5601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1FD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R$ 61.835,04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68A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717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4DB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509E7F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839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6D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12,02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939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2C6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5663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25D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R$ 68.069,26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5CD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578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E0E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4CB29E1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094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01.07.2019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EAF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333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A56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5716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7E7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R$ 80.652,76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4BB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2B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D2C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EED32AD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689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55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18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69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5770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579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R$ 80.722,30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6C6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E9B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932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8826D3E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00F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258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395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B0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6119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2D7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R$ 85.543,62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BEA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F56AF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22/07/2020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14D02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R$ 0,59</w:t>
            </w:r>
          </w:p>
        </w:tc>
      </w:tr>
      <w:tr w:rsidR="00752C85" w:rsidRPr="00752C85" w14:paraId="0D6BCC3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ADC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01.10.2019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855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15,51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DAA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6C3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6167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55E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R$ 95.650,17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4A9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6E8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E57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46625D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67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27F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A6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8A9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6212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5B9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R$ 104.237,36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60C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F03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F8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82726CE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B5B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7E2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734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787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6253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CCE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R$ 113.679,54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E20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6A3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48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503E7B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611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D7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5E9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F3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9B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R$ 113.687,70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7C2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F19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853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2BEA915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50C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323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16,27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6A3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414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6581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37D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R$ 107.072,87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71F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FD0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FAF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0DB8616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570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86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FCA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DDA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059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R$ 53.400,00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4FD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94FC5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06/01/2020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A08A0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R$ 0,62</w:t>
            </w:r>
          </w:p>
        </w:tc>
      </w:tr>
      <w:tr w:rsidR="00752C85" w:rsidRPr="00752C85" w14:paraId="702B7DA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AA2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2BF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24E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960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6749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16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R$ 68.704,82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2D3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722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B7B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B0BD558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8D3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D1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0AF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DC5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6813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759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R$ 80.120,88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952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47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B5B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9AED69E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5CB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F12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78F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238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6854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A15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R$ 126.250,68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83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896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D3D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EC2FF3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3A5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01.07.2020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99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F8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06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6890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63F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R$ 144.345,50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F53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48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907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1C4F230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0D0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544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4C1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8EE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7137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321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R$ 138.957,39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985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97CCC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08/08/2019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977DE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R$ 0,72</w:t>
            </w:r>
          </w:p>
        </w:tc>
      </w:tr>
      <w:tr w:rsidR="00752C85" w:rsidRPr="00752C85" w14:paraId="1F825F75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DFE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3B5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A9C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343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7179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68E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R$ 126.781,14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A9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B9E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1C6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D7A2B57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BC4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F98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EAE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C73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7222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ED5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R$ 126.890,54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AEB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995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BB8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2461142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7C8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B4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750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17C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5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R$ 139.411,20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CAE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192C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1D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33DCC432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CA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F3F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7BF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962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7294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7E2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R$ 166.157,32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78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246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7F2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15F57B0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764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98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425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E4D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098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R$ 169.963,20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831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D78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14C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D61FDB1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A74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ED7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ECC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ACD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9B6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R$ 187.067,40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74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1E3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75D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E5D1BB6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213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0A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166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CD3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7572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196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R$ 179.380,68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CE3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655A8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07/01/2019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4E21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R$ 0,69</w:t>
            </w:r>
          </w:p>
        </w:tc>
      </w:tr>
      <w:tr w:rsidR="00752C85" w:rsidRPr="00752C85" w14:paraId="2D71AAF4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021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FDB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865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321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7601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7ED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R$ 199.906,30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BEF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D58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A1E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736471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78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84E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FBA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84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7626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95C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R$ 231.372,84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370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61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339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B9D5A0D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5D5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635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076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CB7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7651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68C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R$ 227.999,80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897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492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B86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56F2EE0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90B1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01.07.2021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CCC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355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6F5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7677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79C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R$ 219.331,89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F70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4CA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16A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68DF3E23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20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AB3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C8E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2BC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7704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388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R$ 212.553,36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549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9A1DD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13/08/2018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71EA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R$ 0,67</w:t>
            </w:r>
          </w:p>
        </w:tc>
      </w:tr>
      <w:tr w:rsidR="00752C85" w:rsidRPr="00752C85" w14:paraId="3612243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A64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91F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7B1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94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7788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89B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R$ 191.351,16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D1B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9DE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FF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8B83585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B4F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3C4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F2A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79C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7822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206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R$ 172.240,44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53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A6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4E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C15FDB4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183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DB3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694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A22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7859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F98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R$ 160.716,55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573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4C4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EB2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25F1B8E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D2D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0E0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D12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9DF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7895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C94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R$ 162.400,15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796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08A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D20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0F9EFB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D539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E6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A52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5C2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7949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0FD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R$ 189.663,14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6B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04B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67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0D84415D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C43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01.02.2022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E97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78D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68B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F16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R$ 202.347,44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A36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AB7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A4F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5CA49F3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4CC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01.03.2022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266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8C3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6C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8054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391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R$ 207.068,34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2C4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9A82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04/01/2018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91FE0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R$ 0,69</w:t>
            </w:r>
          </w:p>
        </w:tc>
      </w:tr>
      <w:tr w:rsidR="00752C85" w:rsidRPr="00752C85" w14:paraId="1A42A44A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C41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01.04.2022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BE3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4D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7B7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8087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9E5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R$ 184.383,60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FB4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9933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06E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748009A9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7DD5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01.05.2022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0AC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493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888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8117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2C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R$ 203.087,34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A4E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401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19A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2BD05CDB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8B1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01.06.2022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8E9B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BDA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A3DA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8151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BE6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R$ 179.566,53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2C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17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F64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4E5910F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1958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01.07.2022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325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FB1D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5D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8185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52B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R$ 182.034,40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11B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902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32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474F2600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9BA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01.08.2022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4024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833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A7A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8214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462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R$ 209.046,30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29B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6D9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EE3B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304362A0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9C4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01.09.2022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08B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5C8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3B9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476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R$ 207.113,88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917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ACE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8D0F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4107866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567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01.10.2022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D70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5D2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F9C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4C7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R$ 242.343,56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160C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C4D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51D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9703F01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A0B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01.11.2022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8200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FFD5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734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8404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AE1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R$ 209.511,72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F0A8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62B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6F07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5100175A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CC94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01.12.2022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FA9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69B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C56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8435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1F02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R$ 201.933,90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8AD6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F800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040D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2C85" w:rsidRPr="00752C85" w14:paraId="11BD9EFA" w14:textId="77777777" w:rsidTr="00752C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AD1E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01.01.2023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0E1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AEE3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3F4F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8544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BBD9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R$ 188.736,96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614E" w14:textId="77777777" w:rsidR="00752C85" w:rsidRPr="00752C85" w:rsidRDefault="00752C85" w:rsidP="00752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AF5A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C426" w14:textId="77777777" w:rsidR="00752C85" w:rsidRPr="00752C85" w:rsidRDefault="00752C85" w:rsidP="00752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2C8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F7B7E19" w14:textId="01A446E9" w:rsidR="00752C85" w:rsidRDefault="002926B0" w:rsidP="00824DD8">
      <w:pPr>
        <w:pStyle w:val="NormalWeb"/>
        <w:shd w:val="clear" w:color="auto" w:fill="FFFFFF"/>
        <w:spacing w:before="0" w:beforeAutospacing="0" w:after="375" w:afterAutospacing="0"/>
        <w:jc w:val="both"/>
        <w:rPr>
          <w:noProof/>
        </w:rPr>
      </w:pPr>
      <w:r w:rsidRPr="00F23FFF">
        <w:rPr>
          <w:noProof/>
        </w:rPr>
        <w:t xml:space="preserve">       </w:t>
      </w:r>
    </w:p>
    <w:p w14:paraId="7404807E" w14:textId="1619CCA6" w:rsidR="00824DD8" w:rsidRPr="009D281A" w:rsidRDefault="00FB0A7D" w:rsidP="00EE694E">
      <w:pPr>
        <w:pStyle w:val="NormalWeb"/>
        <w:shd w:val="clear" w:color="auto" w:fill="FFFFFF"/>
        <w:spacing w:before="0" w:beforeAutospacing="0" w:after="375" w:afterAutospacing="0"/>
        <w:ind w:firstLine="708"/>
        <w:jc w:val="both"/>
        <w:rPr>
          <w:color w:val="333333"/>
        </w:rPr>
      </w:pPr>
      <w:r w:rsidRPr="009D281A">
        <w:rPr>
          <w:color w:val="333333"/>
        </w:rPr>
        <w:t>O principal do motivo para o investimento BTG Pactual (BPAC11) foi sua Taxa Interna de Retorno de 3,18</w:t>
      </w:r>
      <w:r w:rsidR="00DA13AC">
        <w:rPr>
          <w:color w:val="333333"/>
        </w:rPr>
        <w:t>%</w:t>
      </w:r>
      <w:r w:rsidRPr="009D281A">
        <w:rPr>
          <w:color w:val="333333"/>
        </w:rPr>
        <w:t xml:space="preserve"> A/M ou 44,5</w:t>
      </w:r>
      <w:r w:rsidR="00DA13AC">
        <w:rPr>
          <w:color w:val="333333"/>
        </w:rPr>
        <w:t>%</w:t>
      </w:r>
      <w:r w:rsidRPr="009D281A">
        <w:rPr>
          <w:color w:val="333333"/>
        </w:rPr>
        <w:t xml:space="preserve"> A/A e seu faturamento robusto, mesmo com uma contribuição menor do “</w:t>
      </w:r>
      <w:proofErr w:type="spellStart"/>
      <w:r w:rsidRPr="009D281A">
        <w:rPr>
          <w:color w:val="333333"/>
        </w:rPr>
        <w:t>Investment</w:t>
      </w:r>
      <w:proofErr w:type="spellEnd"/>
      <w:r w:rsidRPr="009D281A">
        <w:rPr>
          <w:color w:val="333333"/>
        </w:rPr>
        <w:t xml:space="preserve"> Banking”. A receita líquida total do BTG Pactual atingiu R$ 3,325 bilhões em 2016, um aumento de +14% </w:t>
      </w:r>
      <w:proofErr w:type="gramStart"/>
      <w:r w:rsidRPr="009D281A">
        <w:rPr>
          <w:color w:val="333333"/>
        </w:rPr>
        <w:t>A/A e</w:t>
      </w:r>
      <w:proofErr w:type="gramEnd"/>
      <w:r w:rsidRPr="009D281A">
        <w:rPr>
          <w:color w:val="333333"/>
        </w:rPr>
        <w:t xml:space="preserve"> +5% T/T e um retorno sobre o patrimônio líquido médio (ROAE) de 15,5%. A receita da área alcançou R$ 115 milhões no quarto trimestre de 2016, um aumento de 4% em relação ao terceiro trimestre de 2016 e de 1% em comparação com o quarto trimestre de 2015</w:t>
      </w:r>
      <w:r w:rsidR="00E87968" w:rsidRPr="009D281A">
        <w:rPr>
          <w:color w:val="333333"/>
        </w:rPr>
        <w:t xml:space="preserve">. </w:t>
      </w:r>
      <w:r w:rsidRPr="009D281A">
        <w:rPr>
          <w:color w:val="333333"/>
        </w:rPr>
        <w:t xml:space="preserve">Vistos </w:t>
      </w:r>
      <w:r w:rsidR="00F23FFF" w:rsidRPr="009D281A">
        <w:rPr>
          <w:color w:val="333333"/>
        </w:rPr>
        <w:t>os bons</w:t>
      </w:r>
      <w:r w:rsidRPr="009D281A">
        <w:rPr>
          <w:color w:val="333333"/>
        </w:rPr>
        <w:t xml:space="preserve"> </w:t>
      </w:r>
      <w:r w:rsidR="00085854" w:rsidRPr="009D281A">
        <w:rPr>
          <w:color w:val="333333"/>
        </w:rPr>
        <w:t xml:space="preserve">dados </w:t>
      </w:r>
      <w:r w:rsidRPr="009D281A">
        <w:rPr>
          <w:color w:val="333333"/>
        </w:rPr>
        <w:t>anteriores, foi posto um investimento mensal durante 5 anos de um valor médio de 755 reais nos anos de 2018 a 2023. No final dessa operação de 71 meses foi alcançado um total de 6031 ações e um total de 31.242,00 dividendos</w:t>
      </w:r>
      <w:r w:rsidR="00002A1F" w:rsidRPr="009D281A">
        <w:rPr>
          <w:color w:val="333333"/>
        </w:rPr>
        <w:t xml:space="preserve">, </w:t>
      </w:r>
      <w:r w:rsidRPr="009D281A">
        <w:rPr>
          <w:color w:val="333333"/>
        </w:rPr>
        <w:t xml:space="preserve">sendo que os dividendos resultaram em um total de 2513 ações, fazendo o somatório das ações teremos um total de 8544, que por fim trouxe patrimônio de </w:t>
      </w:r>
      <w:r w:rsidR="00D41D68" w:rsidRPr="009D281A">
        <w:rPr>
          <w:color w:val="333333"/>
        </w:rPr>
        <w:t>R$</w:t>
      </w:r>
      <w:r w:rsidRPr="009D281A">
        <w:rPr>
          <w:color w:val="333333"/>
        </w:rPr>
        <w:t>188</w:t>
      </w:r>
      <w:r w:rsidR="00DA13AC">
        <w:rPr>
          <w:color w:val="333333"/>
        </w:rPr>
        <w:t>.</w:t>
      </w:r>
      <w:r w:rsidRPr="009D281A">
        <w:rPr>
          <w:color w:val="333333"/>
        </w:rPr>
        <w:t>736,96 mil reais</w:t>
      </w:r>
      <w:r w:rsidR="00824DD8" w:rsidRPr="009D281A">
        <w:rPr>
          <w:color w:val="333333"/>
        </w:rPr>
        <w:t xml:space="preserve">. </w:t>
      </w:r>
    </w:p>
    <w:p w14:paraId="0FB2F23C" w14:textId="40F647CE" w:rsidR="00E175AC" w:rsidRDefault="00752C85" w:rsidP="00824DD8">
      <w:pPr>
        <w:rPr>
          <w:rFonts w:cstheme="minorHAnsi"/>
          <w:sz w:val="24"/>
          <w:szCs w:val="24"/>
        </w:rPr>
      </w:pPr>
      <w:r w:rsidRPr="00824DD8"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473D5039" wp14:editId="0D63450C">
            <wp:simplePos x="0" y="0"/>
            <wp:positionH relativeFrom="column">
              <wp:posOffset>-108585</wp:posOffset>
            </wp:positionH>
            <wp:positionV relativeFrom="paragraph">
              <wp:posOffset>35560</wp:posOffset>
            </wp:positionV>
            <wp:extent cx="5400040" cy="20605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C3775" w14:textId="0B1B968B" w:rsidR="00E175AC" w:rsidRDefault="00E175AC" w:rsidP="00824DD8">
      <w:pPr>
        <w:rPr>
          <w:rFonts w:cstheme="minorHAnsi"/>
          <w:sz w:val="24"/>
          <w:szCs w:val="24"/>
        </w:rPr>
      </w:pPr>
    </w:p>
    <w:p w14:paraId="226B0BFE" w14:textId="77777777" w:rsidR="00E175AC" w:rsidRDefault="00E175AC" w:rsidP="00824DD8">
      <w:pPr>
        <w:rPr>
          <w:rFonts w:cstheme="minorHAnsi"/>
          <w:sz w:val="24"/>
          <w:szCs w:val="24"/>
        </w:rPr>
      </w:pPr>
    </w:p>
    <w:p w14:paraId="200B67A5" w14:textId="77777777" w:rsidR="00BA604E" w:rsidRDefault="00E175AC" w:rsidP="00824D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76324C64" w14:textId="77777777" w:rsidR="00BA604E" w:rsidRDefault="00BA604E" w:rsidP="00824DD8">
      <w:pPr>
        <w:rPr>
          <w:rFonts w:cstheme="minorHAnsi"/>
          <w:sz w:val="24"/>
          <w:szCs w:val="24"/>
        </w:rPr>
      </w:pPr>
    </w:p>
    <w:p w14:paraId="3B485974" w14:textId="77777777" w:rsidR="00BA604E" w:rsidRDefault="00BA604E" w:rsidP="00824DD8">
      <w:pPr>
        <w:rPr>
          <w:rFonts w:cstheme="minorHAnsi"/>
          <w:sz w:val="24"/>
          <w:szCs w:val="24"/>
        </w:rPr>
      </w:pPr>
    </w:p>
    <w:p w14:paraId="4C4DCE8F" w14:textId="77777777" w:rsidR="00BA604E" w:rsidRDefault="00BA604E" w:rsidP="00824DD8">
      <w:pPr>
        <w:rPr>
          <w:rFonts w:cstheme="minorHAnsi"/>
          <w:sz w:val="24"/>
          <w:szCs w:val="24"/>
        </w:rPr>
      </w:pPr>
    </w:p>
    <w:p w14:paraId="65494240" w14:textId="77777777" w:rsidR="00752C85" w:rsidRDefault="00BA604E" w:rsidP="00FB0A7D">
      <w:pPr>
        <w:pStyle w:val="NormalWeb"/>
        <w:shd w:val="clear" w:color="auto" w:fill="FFFFFF"/>
        <w:spacing w:before="0" w:beforeAutospacing="0" w:after="375" w:afterAutospacing="0"/>
        <w:jc w:val="both"/>
      </w:pPr>
      <w:r w:rsidRPr="00F23FFF">
        <w:t xml:space="preserve">  </w:t>
      </w:r>
      <w:r w:rsidR="00E175AC" w:rsidRPr="00F23FFF">
        <w:t xml:space="preserve"> </w:t>
      </w:r>
      <w:r w:rsidR="00752C85">
        <w:t xml:space="preserve"> </w:t>
      </w:r>
    </w:p>
    <w:p w14:paraId="6A45003E" w14:textId="33C3F2E3" w:rsidR="00E175AC" w:rsidRPr="00F23FFF" w:rsidRDefault="00E175AC" w:rsidP="00EE694E">
      <w:pPr>
        <w:pStyle w:val="NormalWeb"/>
        <w:shd w:val="clear" w:color="auto" w:fill="FFFFFF"/>
        <w:spacing w:before="0" w:beforeAutospacing="0" w:after="375" w:afterAutospacing="0"/>
        <w:ind w:firstLine="708"/>
        <w:jc w:val="both"/>
      </w:pPr>
      <w:r w:rsidRPr="009D281A">
        <w:rPr>
          <w:color w:val="333333"/>
        </w:rPr>
        <w:t>No gráfico acima</w:t>
      </w:r>
      <w:r w:rsidR="00EE694E">
        <w:rPr>
          <w:color w:val="333333"/>
        </w:rPr>
        <w:t xml:space="preserve"> nota-se </w:t>
      </w:r>
      <w:r w:rsidRPr="009D281A">
        <w:rPr>
          <w:color w:val="333333"/>
        </w:rPr>
        <w:t xml:space="preserve">que o </w:t>
      </w:r>
      <w:r w:rsidR="00FB0A7D" w:rsidRPr="009D281A">
        <w:rPr>
          <w:color w:val="333333"/>
        </w:rPr>
        <w:t xml:space="preserve">BTG </w:t>
      </w:r>
      <w:r w:rsidRPr="009D281A">
        <w:rPr>
          <w:color w:val="333333"/>
        </w:rPr>
        <w:t xml:space="preserve">estava em </w:t>
      </w:r>
      <w:r w:rsidR="00BA604E" w:rsidRPr="009D281A">
        <w:rPr>
          <w:color w:val="333333"/>
        </w:rPr>
        <w:t>crescimento</w:t>
      </w:r>
      <w:r w:rsidRPr="009D281A">
        <w:rPr>
          <w:color w:val="333333"/>
        </w:rPr>
        <w:t xml:space="preserve"> </w:t>
      </w:r>
      <w:r w:rsidR="00BA604E" w:rsidRPr="009D281A">
        <w:rPr>
          <w:color w:val="333333"/>
        </w:rPr>
        <w:t>entre</w:t>
      </w:r>
      <w:r w:rsidRPr="009D281A">
        <w:rPr>
          <w:color w:val="333333"/>
        </w:rPr>
        <w:t xml:space="preserve"> os anos de 2017 e </w:t>
      </w:r>
      <w:r w:rsidR="00BA604E" w:rsidRPr="009D281A">
        <w:rPr>
          <w:color w:val="333333"/>
        </w:rPr>
        <w:t>2019, mas</w:t>
      </w:r>
      <w:r w:rsidR="00B52958" w:rsidRPr="009D281A">
        <w:rPr>
          <w:color w:val="333333"/>
        </w:rPr>
        <w:t xml:space="preserve"> </w:t>
      </w:r>
      <w:r w:rsidRPr="009D281A">
        <w:rPr>
          <w:color w:val="333333"/>
        </w:rPr>
        <w:t xml:space="preserve">com a pandemia </w:t>
      </w:r>
      <w:r w:rsidR="00B52958" w:rsidRPr="009D281A">
        <w:rPr>
          <w:color w:val="333333"/>
        </w:rPr>
        <w:t xml:space="preserve">houve </w:t>
      </w:r>
      <w:r w:rsidR="00BA604E" w:rsidRPr="009D281A">
        <w:rPr>
          <w:color w:val="333333"/>
        </w:rPr>
        <w:t>uma queda</w:t>
      </w:r>
      <w:r w:rsidR="00B52958" w:rsidRPr="009D281A">
        <w:rPr>
          <w:color w:val="333333"/>
        </w:rPr>
        <w:t xml:space="preserve"> de 40% dos seus </w:t>
      </w:r>
      <w:r w:rsidR="00BA604E" w:rsidRPr="009D281A">
        <w:rPr>
          <w:color w:val="333333"/>
        </w:rPr>
        <w:t>ativos</w:t>
      </w:r>
      <w:r w:rsidR="00EE694E">
        <w:rPr>
          <w:color w:val="333333"/>
        </w:rPr>
        <w:t>. Logo em seguida temos uma surpreendente recuperação, produto</w:t>
      </w:r>
      <w:r w:rsidR="00BA604E" w:rsidRPr="009D281A">
        <w:rPr>
          <w:color w:val="333333"/>
        </w:rPr>
        <w:t xml:space="preserve"> </w:t>
      </w:r>
      <w:r w:rsidR="00EE694E">
        <w:rPr>
          <w:color w:val="333333"/>
        </w:rPr>
        <w:t>d</w:t>
      </w:r>
      <w:r w:rsidR="00BD559C" w:rsidRPr="009D281A">
        <w:rPr>
          <w:color w:val="333333"/>
        </w:rPr>
        <w:t>o</w:t>
      </w:r>
      <w:r w:rsidR="00B52958" w:rsidRPr="009D281A">
        <w:rPr>
          <w:color w:val="333333"/>
        </w:rPr>
        <w:t xml:space="preserve"> </w:t>
      </w:r>
      <w:r w:rsidR="00BA604E" w:rsidRPr="009D281A">
        <w:rPr>
          <w:color w:val="333333"/>
        </w:rPr>
        <w:t xml:space="preserve">banco de investimentos ter </w:t>
      </w:r>
      <w:r w:rsidR="00EE694E">
        <w:rPr>
          <w:color w:val="333333"/>
        </w:rPr>
        <w:t>ob</w:t>
      </w:r>
      <w:r w:rsidR="00BA604E" w:rsidRPr="009D281A">
        <w:rPr>
          <w:color w:val="333333"/>
        </w:rPr>
        <w:t xml:space="preserve">tido </w:t>
      </w:r>
      <w:r w:rsidR="00EE694E">
        <w:rPr>
          <w:color w:val="333333"/>
        </w:rPr>
        <w:t xml:space="preserve">sua </w:t>
      </w:r>
      <w:r w:rsidR="00BD559C" w:rsidRPr="009D281A">
        <w:rPr>
          <w:color w:val="333333"/>
        </w:rPr>
        <w:t>maior receita históri</w:t>
      </w:r>
      <w:r w:rsidR="00EE694E">
        <w:rPr>
          <w:color w:val="333333"/>
        </w:rPr>
        <w:t>c</w:t>
      </w:r>
      <w:r w:rsidR="00BD559C" w:rsidRPr="009D281A">
        <w:rPr>
          <w:color w:val="333333"/>
        </w:rPr>
        <w:t>a</w:t>
      </w:r>
      <w:r w:rsidR="00EE694E">
        <w:rPr>
          <w:color w:val="333333"/>
        </w:rPr>
        <w:t>, apesar do período incerto</w:t>
      </w:r>
      <w:r w:rsidR="00BA604E" w:rsidRPr="009D281A">
        <w:rPr>
          <w:color w:val="333333"/>
        </w:rPr>
        <w:t xml:space="preserve">. O lucro líquido ajustado foi de R$ 6,5 bilhões em </w:t>
      </w:r>
      <w:r w:rsidR="00BD559C" w:rsidRPr="009D281A">
        <w:rPr>
          <w:color w:val="333333"/>
        </w:rPr>
        <w:t xml:space="preserve">2021, </w:t>
      </w:r>
      <w:r w:rsidR="00BA604E" w:rsidRPr="009D281A">
        <w:rPr>
          <w:color w:val="333333"/>
        </w:rPr>
        <w:t>crescimento de 60% com relação a 2020. A receita total de R$ 13,9 bilhões</w:t>
      </w:r>
      <w:r w:rsidR="00BD559C" w:rsidRPr="009D281A">
        <w:rPr>
          <w:color w:val="333333"/>
        </w:rPr>
        <w:t xml:space="preserve"> uma </w:t>
      </w:r>
      <w:r w:rsidR="00BA604E" w:rsidRPr="009D281A">
        <w:rPr>
          <w:color w:val="333333"/>
        </w:rPr>
        <w:t>alta de 49%</w:t>
      </w:r>
      <w:r w:rsidR="00EE694E">
        <w:rPr>
          <w:color w:val="333333"/>
        </w:rPr>
        <w:t xml:space="preserve">, chegando </w:t>
      </w:r>
      <w:r w:rsidR="00BD559C" w:rsidRPr="009D281A">
        <w:rPr>
          <w:color w:val="333333"/>
        </w:rPr>
        <w:t xml:space="preserve">no seu pico máximo de 31 reais por </w:t>
      </w:r>
      <w:r w:rsidR="00085854" w:rsidRPr="009D281A">
        <w:rPr>
          <w:color w:val="333333"/>
        </w:rPr>
        <w:t>ação</w:t>
      </w:r>
      <w:r w:rsidR="00085854" w:rsidRPr="00F23FFF">
        <w:t>.</w:t>
      </w:r>
      <w:r w:rsidR="004544EA" w:rsidRPr="00F23FFF">
        <w:rPr>
          <w:color w:val="1E2044"/>
        </w:rPr>
        <w:t xml:space="preserve"> </w:t>
      </w:r>
    </w:p>
    <w:p w14:paraId="1F45B775" w14:textId="3B1DFA7A" w:rsidR="00E175AC" w:rsidRDefault="00E175AC" w:rsidP="00824DD8">
      <w:pPr>
        <w:rPr>
          <w:rFonts w:cstheme="minorHAnsi"/>
          <w:sz w:val="24"/>
          <w:szCs w:val="24"/>
        </w:rPr>
      </w:pPr>
    </w:p>
    <w:p w14:paraId="0113CBBC" w14:textId="11190CF5" w:rsidR="00085854" w:rsidRDefault="00085854" w:rsidP="00824DD8">
      <w:pPr>
        <w:rPr>
          <w:rFonts w:cstheme="minorHAnsi"/>
          <w:sz w:val="24"/>
          <w:szCs w:val="24"/>
        </w:rPr>
      </w:pPr>
    </w:p>
    <w:p w14:paraId="03411D0F" w14:textId="5B85E889" w:rsidR="00824DD8" w:rsidRDefault="00824DD8" w:rsidP="00824DD8">
      <w:pPr>
        <w:rPr>
          <w:rFonts w:cstheme="minorHAnsi"/>
          <w:sz w:val="24"/>
          <w:szCs w:val="24"/>
        </w:rPr>
      </w:pPr>
    </w:p>
    <w:p w14:paraId="7357600A" w14:textId="7A0C5232" w:rsidR="00085854" w:rsidRPr="00085854" w:rsidRDefault="00085854" w:rsidP="00085854">
      <w:pPr>
        <w:rPr>
          <w:rFonts w:cstheme="minorHAnsi"/>
          <w:sz w:val="24"/>
          <w:szCs w:val="24"/>
        </w:rPr>
      </w:pPr>
    </w:p>
    <w:p w14:paraId="45BA3E07" w14:textId="6C939B91" w:rsidR="00085854" w:rsidRPr="00085854" w:rsidRDefault="00752C85" w:rsidP="00085854">
      <w:pPr>
        <w:rPr>
          <w:rFonts w:cstheme="minorHAnsi"/>
          <w:sz w:val="24"/>
          <w:szCs w:val="24"/>
        </w:rPr>
      </w:pPr>
      <w:r w:rsidRPr="00824DD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567D85E" wp14:editId="7865E8B4">
            <wp:simplePos x="0" y="0"/>
            <wp:positionH relativeFrom="column">
              <wp:posOffset>43815</wp:posOffset>
            </wp:positionH>
            <wp:positionV relativeFrom="paragraph">
              <wp:posOffset>278765</wp:posOffset>
            </wp:positionV>
            <wp:extent cx="5400040" cy="183388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48FA2" w14:textId="6615C781" w:rsidR="00085854" w:rsidRPr="00085854" w:rsidRDefault="00085854" w:rsidP="00085854">
      <w:pPr>
        <w:rPr>
          <w:rFonts w:cstheme="minorHAnsi"/>
          <w:sz w:val="24"/>
          <w:szCs w:val="24"/>
        </w:rPr>
      </w:pPr>
    </w:p>
    <w:p w14:paraId="7BDF6CCB" w14:textId="005A64FB" w:rsidR="00085854" w:rsidRPr="00085854" w:rsidRDefault="00085854" w:rsidP="00085854">
      <w:pPr>
        <w:rPr>
          <w:rFonts w:cstheme="minorHAnsi"/>
          <w:sz w:val="24"/>
          <w:szCs w:val="24"/>
        </w:rPr>
      </w:pPr>
    </w:p>
    <w:p w14:paraId="342670DB" w14:textId="41C441D9" w:rsidR="00085854" w:rsidRPr="00085854" w:rsidRDefault="00085854" w:rsidP="00085854">
      <w:pPr>
        <w:rPr>
          <w:rFonts w:cstheme="minorHAnsi"/>
          <w:sz w:val="24"/>
          <w:szCs w:val="24"/>
        </w:rPr>
      </w:pPr>
    </w:p>
    <w:p w14:paraId="211EF5D4" w14:textId="3BC9913F" w:rsidR="00085854" w:rsidRPr="00085854" w:rsidRDefault="00085854" w:rsidP="00085854">
      <w:pPr>
        <w:rPr>
          <w:rFonts w:cstheme="minorHAnsi"/>
          <w:sz w:val="24"/>
          <w:szCs w:val="24"/>
        </w:rPr>
      </w:pPr>
    </w:p>
    <w:p w14:paraId="2A66A3FB" w14:textId="77777777" w:rsidR="00F23FFF" w:rsidRDefault="00F23FFF" w:rsidP="00085854">
      <w:pPr>
        <w:rPr>
          <w:rFonts w:cstheme="minorHAnsi"/>
          <w:b/>
          <w:bCs/>
          <w:sz w:val="24"/>
          <w:szCs w:val="24"/>
        </w:rPr>
      </w:pPr>
    </w:p>
    <w:p w14:paraId="2533EDCC" w14:textId="77777777" w:rsidR="00F23FFF" w:rsidRDefault="00F23FFF" w:rsidP="00085854">
      <w:pPr>
        <w:rPr>
          <w:rFonts w:cstheme="minorHAnsi"/>
          <w:b/>
          <w:bCs/>
          <w:sz w:val="24"/>
          <w:szCs w:val="24"/>
        </w:rPr>
      </w:pPr>
    </w:p>
    <w:p w14:paraId="2462512D" w14:textId="77777777" w:rsidR="008032D9" w:rsidRDefault="008032D9" w:rsidP="00085854">
      <w:pPr>
        <w:rPr>
          <w:rFonts w:cstheme="minorHAnsi"/>
          <w:b/>
          <w:bCs/>
          <w:sz w:val="24"/>
          <w:szCs w:val="24"/>
        </w:rPr>
      </w:pPr>
    </w:p>
    <w:p w14:paraId="3ED5DF73" w14:textId="6AD0E39E" w:rsidR="00085854" w:rsidRDefault="00085854" w:rsidP="00085854">
      <w:pPr>
        <w:rPr>
          <w:rFonts w:cstheme="minorHAnsi"/>
          <w:b/>
          <w:bCs/>
          <w:sz w:val="24"/>
          <w:szCs w:val="24"/>
        </w:rPr>
      </w:pPr>
      <w:r w:rsidRPr="00085854">
        <w:rPr>
          <w:rFonts w:cstheme="minorHAnsi"/>
          <w:b/>
          <w:bCs/>
          <w:sz w:val="24"/>
          <w:szCs w:val="24"/>
        </w:rPr>
        <w:t xml:space="preserve">Conclusão </w:t>
      </w:r>
    </w:p>
    <w:p w14:paraId="6C36842C" w14:textId="2B4EA88B" w:rsidR="0074134A" w:rsidRPr="0074134A" w:rsidRDefault="00EE694E" w:rsidP="0074134A">
      <w:pPr>
        <w:jc w:val="both"/>
        <w:outlineLvl w:val="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cstheme="minorHAnsi"/>
          <w:sz w:val="24"/>
          <w:szCs w:val="24"/>
        </w:rPr>
        <w:t>Em suma</w:t>
      </w:r>
      <w:r w:rsidR="00DA13AC">
        <w:rPr>
          <w:rFonts w:cstheme="minorHAnsi"/>
          <w:sz w:val="24"/>
          <w:szCs w:val="24"/>
        </w:rPr>
        <w:t>,</w:t>
      </w:r>
      <w:r w:rsidR="002926B0" w:rsidRPr="002926B0">
        <w:rPr>
          <w:rFonts w:cstheme="minorHAnsi"/>
          <w:sz w:val="24"/>
          <w:szCs w:val="24"/>
        </w:rPr>
        <w:t xml:space="preserve"> a empresa com</w:t>
      </w:r>
      <w:r w:rsidR="00DA13AC">
        <w:rPr>
          <w:rFonts w:cstheme="minorHAnsi"/>
          <w:sz w:val="24"/>
          <w:szCs w:val="24"/>
        </w:rPr>
        <w:t xml:space="preserve"> o</w:t>
      </w:r>
      <w:r w:rsidR="002926B0" w:rsidRPr="002926B0">
        <w:rPr>
          <w:rFonts w:cstheme="minorHAnsi"/>
          <w:sz w:val="24"/>
          <w:szCs w:val="24"/>
        </w:rPr>
        <w:t xml:space="preserve"> maior retorno foi</w:t>
      </w:r>
      <w:r w:rsidR="00DA13AC">
        <w:rPr>
          <w:rFonts w:cstheme="minorHAnsi"/>
          <w:sz w:val="24"/>
          <w:szCs w:val="24"/>
        </w:rPr>
        <w:t xml:space="preserve"> a</w:t>
      </w:r>
      <w:r w:rsidR="002926B0" w:rsidRPr="002926B0">
        <w:rPr>
          <w:rFonts w:cstheme="minorHAnsi"/>
          <w:sz w:val="24"/>
          <w:szCs w:val="24"/>
        </w:rPr>
        <w:t xml:space="preserve"> BTG Pactual</w:t>
      </w:r>
      <w:r w:rsidR="002926B0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com</w:t>
      </w:r>
      <w:r w:rsidR="002926B0">
        <w:rPr>
          <w:rFonts w:cstheme="minorHAnsi"/>
          <w:sz w:val="24"/>
          <w:szCs w:val="24"/>
        </w:rPr>
        <w:t xml:space="preserve"> o banco de investimento</w:t>
      </w:r>
      <w:r w:rsidR="00DA13AC">
        <w:rPr>
          <w:rFonts w:cstheme="minorHAnsi"/>
          <w:sz w:val="24"/>
          <w:szCs w:val="24"/>
        </w:rPr>
        <w:t>s</w:t>
      </w:r>
      <w:r w:rsidR="002926B0">
        <w:rPr>
          <w:rFonts w:cstheme="minorHAnsi"/>
          <w:sz w:val="24"/>
          <w:szCs w:val="24"/>
        </w:rPr>
        <w:t xml:space="preserve"> con</w:t>
      </w:r>
      <w:r>
        <w:rPr>
          <w:rFonts w:cstheme="minorHAnsi"/>
          <w:sz w:val="24"/>
          <w:szCs w:val="24"/>
        </w:rPr>
        <w:t>quistando</w:t>
      </w:r>
      <w:r w:rsidR="002926B0">
        <w:rPr>
          <w:rFonts w:cstheme="minorHAnsi"/>
          <w:sz w:val="24"/>
          <w:szCs w:val="24"/>
        </w:rPr>
        <w:t xml:space="preserve"> uma vantagem de </w:t>
      </w:r>
      <w:r w:rsidR="007B4290">
        <w:rPr>
          <w:rFonts w:cstheme="minorHAnsi"/>
          <w:sz w:val="24"/>
          <w:szCs w:val="24"/>
        </w:rPr>
        <w:t>R$</w:t>
      </w:r>
      <w:r w:rsidR="002926B0">
        <w:rPr>
          <w:rFonts w:cstheme="minorHAnsi"/>
          <w:sz w:val="24"/>
          <w:szCs w:val="24"/>
        </w:rPr>
        <w:t xml:space="preserve">74 mil </w:t>
      </w:r>
      <w:r w:rsidR="007B4290">
        <w:rPr>
          <w:rFonts w:cstheme="minorHAnsi"/>
          <w:sz w:val="24"/>
          <w:szCs w:val="24"/>
        </w:rPr>
        <w:t xml:space="preserve">reais sobre a </w:t>
      </w:r>
      <w:proofErr w:type="spellStart"/>
      <w:r w:rsidR="007B4290">
        <w:rPr>
          <w:rFonts w:cstheme="minorHAnsi"/>
          <w:sz w:val="24"/>
          <w:szCs w:val="24"/>
        </w:rPr>
        <w:t>Amazon</w:t>
      </w:r>
      <w:proofErr w:type="spellEnd"/>
      <w:r>
        <w:rPr>
          <w:rFonts w:cstheme="minorHAnsi"/>
          <w:sz w:val="24"/>
          <w:szCs w:val="24"/>
        </w:rPr>
        <w:t xml:space="preserve">, mesmo com </w:t>
      </w:r>
      <w:r w:rsidRPr="009F7497">
        <w:rPr>
          <w:rFonts w:cstheme="minorHAnsi"/>
          <w:b/>
          <w:bCs/>
          <w:sz w:val="24"/>
          <w:szCs w:val="24"/>
        </w:rPr>
        <w:t>metade</w:t>
      </w:r>
      <w:r>
        <w:rPr>
          <w:rFonts w:cstheme="minorHAnsi"/>
          <w:sz w:val="24"/>
          <w:szCs w:val="24"/>
        </w:rPr>
        <w:t xml:space="preserve"> dos aportes mensais,</w:t>
      </w:r>
      <w:r w:rsidR="007B4290">
        <w:rPr>
          <w:rFonts w:cstheme="minorHAnsi"/>
          <w:sz w:val="24"/>
          <w:szCs w:val="24"/>
        </w:rPr>
        <w:t xml:space="preserve"> e R$ 117,506,82 mil reais sobre o Itaú</w:t>
      </w:r>
      <w:r>
        <w:rPr>
          <w:rFonts w:cstheme="minorHAnsi"/>
          <w:sz w:val="24"/>
          <w:szCs w:val="24"/>
        </w:rPr>
        <w:t xml:space="preserve">, </w:t>
      </w:r>
      <w:r w:rsidRPr="009F7497">
        <w:rPr>
          <w:rFonts w:cstheme="minorHAnsi"/>
          <w:sz w:val="24"/>
          <w:szCs w:val="24"/>
        </w:rPr>
        <w:t>que</w:t>
      </w:r>
      <w:r>
        <w:rPr>
          <w:rFonts w:cstheme="minorHAnsi"/>
          <w:sz w:val="24"/>
          <w:szCs w:val="24"/>
        </w:rPr>
        <w:t xml:space="preserve"> tinha as contribuições de valor equivalente.</w:t>
      </w:r>
      <w:r w:rsidR="009F7497">
        <w:rPr>
          <w:rFonts w:cstheme="minorHAnsi"/>
          <w:sz w:val="24"/>
          <w:szCs w:val="24"/>
        </w:rPr>
        <w:t xml:space="preserve"> As taxas internas de retorno dos investimento</w:t>
      </w:r>
      <w:r w:rsidR="009901AA">
        <w:rPr>
          <w:rFonts w:cstheme="minorHAnsi"/>
          <w:sz w:val="24"/>
          <w:szCs w:val="24"/>
        </w:rPr>
        <w:t>s</w:t>
      </w:r>
      <w:r w:rsidR="009F7497">
        <w:rPr>
          <w:rFonts w:cstheme="minorHAnsi"/>
          <w:sz w:val="24"/>
          <w:szCs w:val="24"/>
        </w:rPr>
        <w:t xml:space="preserve">, listadas por ordem de menção anterior, são </w:t>
      </w:r>
      <w:r w:rsidR="009901AA">
        <w:rPr>
          <w:rFonts w:cstheme="minorHAnsi"/>
          <w:sz w:val="24"/>
          <w:szCs w:val="24"/>
        </w:rPr>
        <w:t xml:space="preserve">44,5% </w:t>
      </w:r>
      <w:proofErr w:type="spellStart"/>
      <w:r w:rsidR="009901AA">
        <w:rPr>
          <w:rFonts w:cstheme="minorHAnsi"/>
          <w:sz w:val="24"/>
          <w:szCs w:val="24"/>
        </w:rPr>
        <w:t>a.a</w:t>
      </w:r>
      <w:proofErr w:type="spellEnd"/>
      <w:r w:rsidR="009901AA">
        <w:rPr>
          <w:rFonts w:cstheme="minorHAnsi"/>
          <w:sz w:val="24"/>
          <w:szCs w:val="24"/>
        </w:rPr>
        <w:t xml:space="preserve">, 2% </w:t>
      </w:r>
      <w:proofErr w:type="spellStart"/>
      <w:r w:rsidR="009901AA">
        <w:rPr>
          <w:rFonts w:cstheme="minorHAnsi"/>
          <w:sz w:val="24"/>
          <w:szCs w:val="24"/>
        </w:rPr>
        <w:t>a.a</w:t>
      </w:r>
      <w:proofErr w:type="spellEnd"/>
      <w:r w:rsidR="009901AA">
        <w:rPr>
          <w:rFonts w:cstheme="minorHAnsi"/>
          <w:sz w:val="24"/>
          <w:szCs w:val="24"/>
        </w:rPr>
        <w:t xml:space="preserve"> e 8,78% a.a. Os </w:t>
      </w:r>
      <w:proofErr w:type="spellStart"/>
      <w:r w:rsidR="009901AA">
        <w:rPr>
          <w:rFonts w:cstheme="minorHAnsi"/>
          <w:sz w:val="24"/>
          <w:szCs w:val="24"/>
        </w:rPr>
        <w:t>VPLs</w:t>
      </w:r>
      <w:proofErr w:type="spellEnd"/>
      <w:r w:rsidR="009901AA">
        <w:rPr>
          <w:rFonts w:cstheme="minorHAnsi"/>
          <w:sz w:val="24"/>
          <w:szCs w:val="24"/>
        </w:rPr>
        <w:t xml:space="preserve"> à uma taxa mínima de atratividade de 5% </w:t>
      </w:r>
      <w:proofErr w:type="spellStart"/>
      <w:r w:rsidR="009901AA">
        <w:rPr>
          <w:rFonts w:cstheme="minorHAnsi"/>
          <w:sz w:val="24"/>
          <w:szCs w:val="24"/>
        </w:rPr>
        <w:t>a.a</w:t>
      </w:r>
      <w:proofErr w:type="spellEnd"/>
      <w:r w:rsidR="009901AA">
        <w:rPr>
          <w:rFonts w:cstheme="minorHAnsi"/>
          <w:sz w:val="24"/>
          <w:szCs w:val="24"/>
        </w:rPr>
        <w:t xml:space="preserve"> são </w:t>
      </w:r>
      <w:r w:rsidR="0074134A" w:rsidRPr="0074134A">
        <w:rPr>
          <w:rFonts w:ascii="Calibri" w:eastAsia="Times New Roman" w:hAnsi="Calibri" w:cs="Calibri"/>
          <w:color w:val="000000"/>
          <w:lang w:eastAsia="pt-BR"/>
        </w:rPr>
        <w:t>-R$ 46.159,21</w:t>
      </w:r>
      <w:r w:rsidR="0074134A">
        <w:rPr>
          <w:rFonts w:ascii="Calibri" w:eastAsia="Times New Roman" w:hAnsi="Calibri" w:cs="Calibri"/>
          <w:color w:val="000000"/>
          <w:lang w:eastAsia="pt-BR"/>
        </w:rPr>
        <w:t xml:space="preserve">,  </w:t>
      </w:r>
      <w:r w:rsidR="0074134A" w:rsidRPr="0074134A">
        <w:rPr>
          <w:rFonts w:ascii="Calibri" w:eastAsia="Times New Roman" w:hAnsi="Calibri" w:cs="Calibri"/>
          <w:color w:val="000000"/>
          <w:lang w:eastAsia="pt-BR"/>
        </w:rPr>
        <w:t>-R$ 93.437,74</w:t>
      </w:r>
      <w:r w:rsidR="0074134A">
        <w:rPr>
          <w:rFonts w:ascii="Calibri" w:eastAsia="Times New Roman" w:hAnsi="Calibri" w:cs="Calibri"/>
          <w:color w:val="000000"/>
          <w:lang w:eastAsia="pt-BR"/>
        </w:rPr>
        <w:t xml:space="preserve"> e </w:t>
      </w:r>
      <w:r w:rsidR="0074134A" w:rsidRPr="0074134A">
        <w:rPr>
          <w:rFonts w:ascii="Calibri" w:eastAsia="Times New Roman" w:hAnsi="Calibri" w:cs="Calibri"/>
          <w:color w:val="000000"/>
          <w:lang w:eastAsia="pt-BR"/>
        </w:rPr>
        <w:t>-R$ 47.276,26</w:t>
      </w:r>
      <w:r w:rsidR="0074134A">
        <w:rPr>
          <w:rFonts w:ascii="Calibri" w:eastAsia="Times New Roman" w:hAnsi="Calibri" w:cs="Calibri"/>
          <w:color w:val="000000"/>
          <w:lang w:eastAsia="pt-BR"/>
        </w:rPr>
        <w:t>.</w:t>
      </w:r>
    </w:p>
    <w:p w14:paraId="62513B54" w14:textId="591A4867" w:rsidR="0074134A" w:rsidRPr="0074134A" w:rsidRDefault="0074134A" w:rsidP="0074134A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5C20643" w14:textId="4D0D3F79" w:rsidR="0074134A" w:rsidRPr="0074134A" w:rsidRDefault="0074134A" w:rsidP="0074134A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3772BDA" w14:textId="33558C48" w:rsidR="00085854" w:rsidRPr="002926B0" w:rsidRDefault="00085854" w:rsidP="00DA13AC">
      <w:pPr>
        <w:ind w:firstLine="708"/>
        <w:jc w:val="both"/>
        <w:rPr>
          <w:rFonts w:cstheme="minorHAnsi"/>
          <w:sz w:val="24"/>
          <w:szCs w:val="24"/>
        </w:rPr>
      </w:pPr>
    </w:p>
    <w:sectPr w:rsidR="00085854" w:rsidRPr="0029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0"/>
    <w:rsid w:val="00000732"/>
    <w:rsid w:val="00002A1F"/>
    <w:rsid w:val="00043A89"/>
    <w:rsid w:val="000540B0"/>
    <w:rsid w:val="00085854"/>
    <w:rsid w:val="000F1F52"/>
    <w:rsid w:val="000F40F9"/>
    <w:rsid w:val="00140463"/>
    <w:rsid w:val="00151E8B"/>
    <w:rsid w:val="0016097E"/>
    <w:rsid w:val="00174E46"/>
    <w:rsid w:val="002926B0"/>
    <w:rsid w:val="002D7017"/>
    <w:rsid w:val="00395081"/>
    <w:rsid w:val="00440F7D"/>
    <w:rsid w:val="004544EA"/>
    <w:rsid w:val="00471C51"/>
    <w:rsid w:val="00472B65"/>
    <w:rsid w:val="004F062F"/>
    <w:rsid w:val="00534E1A"/>
    <w:rsid w:val="0054301F"/>
    <w:rsid w:val="005512D0"/>
    <w:rsid w:val="00552F5B"/>
    <w:rsid w:val="0060770D"/>
    <w:rsid w:val="00651490"/>
    <w:rsid w:val="0074134A"/>
    <w:rsid w:val="00752C85"/>
    <w:rsid w:val="007772F4"/>
    <w:rsid w:val="00784A10"/>
    <w:rsid w:val="007B4290"/>
    <w:rsid w:val="007E107B"/>
    <w:rsid w:val="008032D9"/>
    <w:rsid w:val="00824DD8"/>
    <w:rsid w:val="008573F9"/>
    <w:rsid w:val="008F0A4A"/>
    <w:rsid w:val="009057BD"/>
    <w:rsid w:val="009543B0"/>
    <w:rsid w:val="009901AA"/>
    <w:rsid w:val="00994839"/>
    <w:rsid w:val="009A45A0"/>
    <w:rsid w:val="009D281A"/>
    <w:rsid w:val="009E6791"/>
    <w:rsid w:val="009F7497"/>
    <w:rsid w:val="00A307A8"/>
    <w:rsid w:val="00A54A35"/>
    <w:rsid w:val="00A96D5A"/>
    <w:rsid w:val="00AD54CE"/>
    <w:rsid w:val="00B52958"/>
    <w:rsid w:val="00B62638"/>
    <w:rsid w:val="00BA604E"/>
    <w:rsid w:val="00BD559C"/>
    <w:rsid w:val="00BD650B"/>
    <w:rsid w:val="00BF45E5"/>
    <w:rsid w:val="00C70990"/>
    <w:rsid w:val="00CD6238"/>
    <w:rsid w:val="00CE5B81"/>
    <w:rsid w:val="00D3136A"/>
    <w:rsid w:val="00D41D68"/>
    <w:rsid w:val="00DA13AC"/>
    <w:rsid w:val="00DA1A7A"/>
    <w:rsid w:val="00DC13A0"/>
    <w:rsid w:val="00DE6C06"/>
    <w:rsid w:val="00E175AC"/>
    <w:rsid w:val="00E26D68"/>
    <w:rsid w:val="00E87968"/>
    <w:rsid w:val="00E924A9"/>
    <w:rsid w:val="00EB318E"/>
    <w:rsid w:val="00EC270A"/>
    <w:rsid w:val="00EE694E"/>
    <w:rsid w:val="00F162A1"/>
    <w:rsid w:val="00F23FFF"/>
    <w:rsid w:val="00F91D14"/>
    <w:rsid w:val="00F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98E0"/>
  <w15:chartTrackingRefBased/>
  <w15:docId w15:val="{C641F440-9433-4278-840C-7626AB45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70990"/>
    <w:rPr>
      <w:b/>
      <w:bCs/>
    </w:rPr>
  </w:style>
  <w:style w:type="paragraph" w:customStyle="1" w:styleId="content-textcontainer">
    <w:name w:val="content-text__container"/>
    <w:basedOn w:val="Normal"/>
    <w:rsid w:val="00C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540B0"/>
    <w:rPr>
      <w:i/>
      <w:iCs/>
    </w:rPr>
  </w:style>
  <w:style w:type="paragraph" w:styleId="NormalWeb">
    <w:name w:val="Normal (Web)"/>
    <w:basedOn w:val="Normal"/>
    <w:uiPriority w:val="99"/>
    <w:unhideWhenUsed/>
    <w:rsid w:val="0082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2615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Poemas C.S.C</dc:creator>
  <cp:keywords/>
  <dc:description/>
  <cp:lastModifiedBy>Thiago Batista</cp:lastModifiedBy>
  <cp:revision>5</cp:revision>
  <dcterms:created xsi:type="dcterms:W3CDTF">2023-01-18T23:50:00Z</dcterms:created>
  <dcterms:modified xsi:type="dcterms:W3CDTF">2023-01-19T01:50:00Z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cec551cb-9c07-4b9d-bcfa-57c31e9d92a6</vt:lpwstr>
  </property>
</Properties>
</file>