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va8kzne6fi" w:id="0"/>
      <w:bookmarkEnd w:id="0"/>
      <w:r w:rsidDel="00000000" w:rsidR="00000000" w:rsidRPr="00000000">
        <w:rPr>
          <w:rtl w:val="0"/>
        </w:rPr>
        <w:t xml:space="preserve">ИСР 1.1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Выполнил: Нахатакян Артур, ИВТ 3 курс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Задача:</w:t>
      </w:r>
      <w:r w:rsidDel="00000000" w:rsidR="00000000" w:rsidRPr="00000000">
        <w:rPr>
          <w:rtl w:val="0"/>
        </w:rPr>
        <w:t xml:space="preserve"> провести инсталляцию программного обеспечения.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На основе материалов, опубликованных в примечаниях к заданию,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инсталлировать необходимое ПО. В отчете поэтапно продемонстрировать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процесс установки (в виде набора скриншотов) с ключевыми моментами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установки.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Примечание 1</w:t>
      </w:r>
      <w:r w:rsidDel="00000000" w:rsidR="00000000" w:rsidRPr="00000000">
        <w:rPr>
          <w:rtl w:val="0"/>
        </w:rPr>
        <w:t xml:space="preserve">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https://disk.yandex.ru/i/bHPfXyufLTK0og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Выполнение: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Создаем директорию с нашим проектом и копируем туда </w:t>
      </w:r>
      <w:r w:rsidDel="00000000" w:rsidR="00000000" w:rsidRPr="00000000">
        <w:rPr>
          <w:i w:val="1"/>
          <w:rtl w:val="0"/>
        </w:rPr>
        <w:t xml:space="preserve">Dockerfile </w:t>
      </w:r>
      <w:r w:rsidDel="00000000" w:rsidR="00000000" w:rsidRPr="00000000">
        <w:rPr>
          <w:rtl w:val="0"/>
        </w:rPr>
        <w:t xml:space="preserve">c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https://github.com/getgrav/docker-grav/blob/master/Dockerfile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Создаем docker-compose.yml и копируем в него содержимое, которое находится в самом конце </w:t>
      </w:r>
      <w:r w:rsidDel="00000000" w:rsidR="00000000" w:rsidRPr="00000000">
        <w:rPr>
          <w:i w:val="1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 файла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https://github.com/getgrav/docker-grav/blob/master/README.md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выполняем  </w:t>
      </w:r>
      <w:r w:rsidDel="00000000" w:rsidR="00000000" w:rsidRPr="00000000">
        <w:rPr>
          <w:i w:val="1"/>
          <w:rtl w:val="0"/>
        </w:rPr>
        <w:t xml:space="preserve">docker-compose up -d </w:t>
      </w:r>
      <w:r w:rsidDel="00000000" w:rsidR="00000000" w:rsidRPr="00000000">
        <w:rPr>
          <w:rtl w:val="0"/>
        </w:rPr>
        <w:t xml:space="preserve">, после чего запустится контейнер с нашим приложением.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Далее открываем </w:t>
      </w:r>
      <w:hyperlink r:id="rId11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, где откроется панель создания юзера. (Если на данном порту не открылся grav, можно воспользоваться командой </w:t>
      </w:r>
      <w:r w:rsidDel="00000000" w:rsidR="00000000" w:rsidRPr="00000000">
        <w:rPr>
          <w:i w:val="1"/>
          <w:rtl w:val="0"/>
        </w:rPr>
        <w:t xml:space="preserve">docker ps </w:t>
      </w:r>
      <w:r w:rsidDel="00000000" w:rsidR="00000000" w:rsidRPr="00000000">
        <w:rPr>
          <w:rtl w:val="0"/>
        </w:rPr>
        <w:t xml:space="preserve">и посмотреть на каком порту запустилось приложение)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Вводим наши данные и нажимаем на создание юзера, после чего откроется админ панель Grav. Добро пожаловать!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localhost:8080" TargetMode="External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isk.yandex.ru/i/bHPfXyufLTK0og" TargetMode="External"/><Relationship Id="rId7" Type="http://schemas.openxmlformats.org/officeDocument/2006/relationships/hyperlink" Target="https://github.com/getgrav/docker-grav/blob/master/Dockerfile" TargetMode="External"/><Relationship Id="rId8" Type="http://schemas.openxmlformats.org/officeDocument/2006/relationships/hyperlink" Target="https://github.com/getgrav/docker-grav/blob/master/README.m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