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2FF1F" w14:textId="77777777" w:rsidR="00176AA0" w:rsidRPr="00176AA0" w:rsidRDefault="00293618" w:rsidP="00E30030">
      <w:pPr>
        <w:spacing w:before="30" w:after="30"/>
        <w:jc w:val="both"/>
        <w:rPr>
          <w:rFonts w:ascii="Calibri" w:hAnsi="Calibri" w:cs="Calibri"/>
          <w:b/>
          <w:bCs/>
        </w:rPr>
      </w:pPr>
      <w:r w:rsidRPr="00293618">
        <w:rPr>
          <w:rFonts w:ascii="Calibri" w:hAnsi="Calibri" w:cs="Calibri"/>
          <w:b/>
          <w:bCs/>
        </w:rPr>
        <w:t>ESTUDO DE CASO</w:t>
      </w:r>
      <w:r w:rsidR="00176AA0" w:rsidRPr="00176AA0">
        <w:rPr>
          <w:rFonts w:ascii="Calibri" w:hAnsi="Calibri" w:cs="Calibri"/>
          <w:b/>
          <w:bCs/>
        </w:rPr>
        <w:t xml:space="preserve"> – STREAMFLIX </w:t>
      </w:r>
    </w:p>
    <w:p w14:paraId="5B4900EC" w14:textId="287244CB" w:rsidR="00293618" w:rsidRPr="00293618" w:rsidRDefault="00293618" w:rsidP="00E30030">
      <w:pPr>
        <w:spacing w:before="30" w:after="30"/>
        <w:jc w:val="both"/>
        <w:rPr>
          <w:rFonts w:ascii="Calibri" w:hAnsi="Calibri" w:cs="Calibri"/>
        </w:rPr>
      </w:pPr>
      <w:r w:rsidRPr="00293618">
        <w:rPr>
          <w:rFonts w:ascii="Calibri" w:hAnsi="Calibri" w:cs="Calibri"/>
        </w:rPr>
        <w:t>Construindo e operando o banco de dados NoSQL de uma plataforma de streaming</w:t>
      </w:r>
    </w:p>
    <w:p w14:paraId="38522F59" w14:textId="330E1C3C" w:rsidR="00293618" w:rsidRPr="00293618" w:rsidRDefault="00293618" w:rsidP="00E30030">
      <w:pPr>
        <w:spacing w:before="30" w:after="30"/>
        <w:jc w:val="both"/>
        <w:rPr>
          <w:rFonts w:ascii="Calibri" w:hAnsi="Calibri" w:cs="Calibri"/>
        </w:rPr>
      </w:pPr>
      <w:r w:rsidRPr="00293618">
        <w:rPr>
          <w:rFonts w:ascii="Calibri" w:hAnsi="Calibri" w:cs="Calibri"/>
          <w:b/>
          <w:bCs/>
        </w:rPr>
        <w:t>Nome do aluno:</w:t>
      </w:r>
      <w:r w:rsidRPr="002936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="00CC270D">
        <w:rPr>
          <w:rFonts w:ascii="Calibri" w:hAnsi="Calibri" w:cs="Calibri"/>
        </w:rPr>
        <w:t>Arthur Parra Da Silva</w:t>
      </w:r>
    </w:p>
    <w:p w14:paraId="2BD07848" w14:textId="4E87F070" w:rsidR="0051245E" w:rsidRDefault="00293618" w:rsidP="00E30030">
      <w:pPr>
        <w:spacing w:before="30" w:after="30"/>
        <w:jc w:val="both"/>
        <w:rPr>
          <w:rFonts w:ascii="Calibri" w:hAnsi="Calibri" w:cs="Calibri"/>
        </w:rPr>
      </w:pPr>
      <w:r w:rsidRPr="00293618">
        <w:rPr>
          <w:rFonts w:ascii="Calibri" w:hAnsi="Calibri" w:cs="Calibri"/>
          <w:b/>
          <w:bCs/>
        </w:rPr>
        <w:t>Turma:</w:t>
      </w:r>
      <w:r>
        <w:rPr>
          <w:rFonts w:ascii="Calibri" w:hAnsi="Calibri" w:cs="Calibri"/>
        </w:rPr>
        <w:t xml:space="preserve"> DSM3</w:t>
      </w:r>
      <w:r w:rsidRPr="00293618">
        <w:rPr>
          <w:rFonts w:ascii="Calibri" w:hAnsi="Calibri" w:cs="Calibri"/>
        </w:rPr>
        <w:t xml:space="preserve">   </w:t>
      </w:r>
      <w:r w:rsidRPr="00293618">
        <w:rPr>
          <w:rFonts w:ascii="Calibri" w:hAnsi="Calibri" w:cs="Calibri"/>
          <w:b/>
          <w:bCs/>
        </w:rPr>
        <w:t>Data de entrega:</w:t>
      </w:r>
      <w:r w:rsidRPr="002936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16 / 03 / 2026</w:t>
      </w:r>
    </w:p>
    <w:p w14:paraId="410F7BFF" w14:textId="77777777" w:rsidR="008558D4" w:rsidRDefault="008558D4" w:rsidP="00E30030">
      <w:pPr>
        <w:spacing w:before="30" w:after="30"/>
        <w:jc w:val="both"/>
        <w:rPr>
          <w:rFonts w:ascii="Calibri" w:hAnsi="Calibri" w:cs="Calibri"/>
        </w:rPr>
      </w:pPr>
    </w:p>
    <w:p w14:paraId="3D4B7733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1DD78BC0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6A9DA533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364BEC68" w14:textId="0241BDAB" w:rsidR="008558D4" w:rsidRDefault="008558D4" w:rsidP="00E30030">
      <w:pPr>
        <w:spacing w:before="30" w:after="3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Prints das telas de query das atividades:</w:t>
      </w:r>
    </w:p>
    <w:p w14:paraId="23B2B576" w14:textId="59C65239" w:rsidR="001647E7" w:rsidRPr="001647E7" w:rsidRDefault="001647E7" w:rsidP="001647E7">
      <w:pPr>
        <w:pStyle w:val="PargrafodaLista"/>
        <w:numPr>
          <w:ilvl w:val="0"/>
          <w:numId w:val="2"/>
        </w:numPr>
        <w:spacing w:before="30" w:after="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Entrando no mongosh e usando o banco streamflix</w:t>
      </w:r>
    </w:p>
    <w:p w14:paraId="60A135DA" w14:textId="59C0148F" w:rsidR="00293618" w:rsidRDefault="00CC270D" w:rsidP="00E30030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4FAD735E" wp14:editId="279D5484">
            <wp:extent cx="5759450" cy="13531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D514" w14:textId="77777777" w:rsidR="001647E7" w:rsidRDefault="001647E7" w:rsidP="00E30030">
      <w:pPr>
        <w:spacing w:before="30" w:after="30"/>
        <w:jc w:val="both"/>
        <w:rPr>
          <w:rFonts w:ascii="Calibri" w:hAnsi="Calibri" w:cs="Calibri"/>
        </w:rPr>
      </w:pPr>
    </w:p>
    <w:p w14:paraId="47F6AC63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7FEEE5C0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562B23D2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2F8540B3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4AD0FFE6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4E3766A5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76FFD559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16E930B2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456BEF28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3F0A0F20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29B1196A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5B05543A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74B55E63" w14:textId="77777777" w:rsidR="003E3370" w:rsidRDefault="003E3370" w:rsidP="00E30030">
      <w:pPr>
        <w:spacing w:before="30" w:after="30"/>
        <w:jc w:val="both"/>
        <w:rPr>
          <w:rFonts w:ascii="Calibri" w:hAnsi="Calibri" w:cs="Calibri"/>
        </w:rPr>
      </w:pPr>
    </w:p>
    <w:p w14:paraId="36A5E403" w14:textId="1B43EA6C" w:rsidR="001647E7" w:rsidRDefault="001647E7" w:rsidP="001647E7">
      <w:pPr>
        <w:pStyle w:val="PargrafodaLista"/>
        <w:numPr>
          <w:ilvl w:val="0"/>
          <w:numId w:val="2"/>
        </w:numPr>
        <w:spacing w:before="30" w:after="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Inserção em massa de título</w:t>
      </w:r>
      <w:r w:rsidR="00A078C9">
        <w:rPr>
          <w:rFonts w:ascii="Calibri" w:hAnsi="Calibri" w:cs="Calibri"/>
        </w:rPr>
        <w:t>s e consultas</w:t>
      </w:r>
    </w:p>
    <w:p w14:paraId="192A3C87" w14:textId="7A65BF63" w:rsidR="001647E7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65BB648E" wp14:editId="6C685A86">
            <wp:extent cx="5759450" cy="28568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DEBC" w14:textId="698D7973" w:rsidR="00A078C9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191124FA" wp14:editId="22EC97EF">
            <wp:extent cx="5759450" cy="28752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1747" w14:textId="027ECD5E" w:rsidR="00A078C9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4927D671" wp14:editId="5A0EBD3E">
            <wp:extent cx="5759450" cy="200406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D913" w14:textId="359FB931" w:rsidR="00A078C9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28ADECAE" wp14:editId="437D367A">
            <wp:extent cx="5759450" cy="283718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EC5E" w14:textId="1DA2BB98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2358511C" wp14:editId="10796EF7">
            <wp:extent cx="5759450" cy="285115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8FD0" w14:textId="5912EC78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4EDD5B3D" wp14:editId="022ED0F5">
            <wp:extent cx="5759450" cy="1680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FC65" w14:textId="2959416F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4C810D72" wp14:editId="22476E25">
            <wp:extent cx="5759450" cy="28448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83BE" w14:textId="75DDA13E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7A7C2052" wp14:editId="4BD64338">
            <wp:extent cx="5759450" cy="2867660"/>
            <wp:effectExtent l="0" t="0" r="0" b="889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1F10" w14:textId="09D9FAF6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6E15319B" wp14:editId="31905A03">
            <wp:extent cx="5759450" cy="288417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8440" w14:textId="5CFD1CBF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4683DD04" wp14:editId="521A7B68">
            <wp:extent cx="5759450" cy="2890520"/>
            <wp:effectExtent l="0" t="0" r="0" b="508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DEC6" w14:textId="72C6D0C7" w:rsidR="00DC1BA0" w:rsidRDefault="00CC270D" w:rsidP="001647E7">
      <w:pPr>
        <w:spacing w:before="30" w:after="30"/>
        <w:jc w:val="both"/>
        <w:rPr>
          <w:rFonts w:ascii="Calibri" w:hAnsi="Calibri" w:cs="Calibri"/>
        </w:rPr>
      </w:pPr>
      <w:r w:rsidRPr="00CC270D">
        <w:rPr>
          <w:rFonts w:ascii="Calibri" w:hAnsi="Calibri" w:cs="Calibri"/>
          <w:noProof/>
          <w:lang w:eastAsia="ja-JP"/>
        </w:rPr>
        <w:drawing>
          <wp:inline distT="0" distB="0" distL="0" distR="0" wp14:anchorId="40FF0C84" wp14:editId="0B9BCAFC">
            <wp:extent cx="5759450" cy="257746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5A6" w14:textId="71FD7232" w:rsidR="00DC1BA0" w:rsidRDefault="00614F61" w:rsidP="001647E7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52C9380F" wp14:editId="7A56E0DD">
            <wp:extent cx="5759450" cy="1865630"/>
            <wp:effectExtent l="0" t="0" r="0" b="127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1A07" w14:textId="77777777" w:rsidR="00DC1BA0" w:rsidRDefault="00DC1BA0" w:rsidP="001647E7">
      <w:pPr>
        <w:spacing w:before="30" w:after="30"/>
        <w:jc w:val="both"/>
        <w:rPr>
          <w:rFonts w:ascii="Calibri" w:hAnsi="Calibri" w:cs="Calibri"/>
        </w:rPr>
      </w:pPr>
    </w:p>
    <w:p w14:paraId="32CF18AE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6E908DF7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1FF01668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666B0FB4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0C453A75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73DAA1D9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3870E0BF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6797F22E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73984273" w14:textId="77777777" w:rsidR="003E3370" w:rsidRDefault="003E3370" w:rsidP="001647E7">
      <w:pPr>
        <w:spacing w:before="30" w:after="30"/>
        <w:jc w:val="both"/>
        <w:rPr>
          <w:rFonts w:ascii="Calibri" w:hAnsi="Calibri" w:cs="Calibri"/>
        </w:rPr>
      </w:pPr>
    </w:p>
    <w:p w14:paraId="3AADF5B6" w14:textId="61C39F3F" w:rsidR="00DC1BA0" w:rsidRDefault="00DC1BA0" w:rsidP="00DC1BA0">
      <w:pPr>
        <w:pStyle w:val="PargrafodaLista"/>
        <w:numPr>
          <w:ilvl w:val="0"/>
          <w:numId w:val="2"/>
        </w:numPr>
        <w:spacing w:before="30" w:after="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Inserção em massa de usuários e avaliações, com consultas</w:t>
      </w:r>
    </w:p>
    <w:p w14:paraId="144C06CF" w14:textId="212601D6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5484D093" wp14:editId="23E4F209">
            <wp:extent cx="5759450" cy="279082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79CE" w14:textId="3B7A1A31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43124007" wp14:editId="30F82A43">
            <wp:extent cx="5759450" cy="2792730"/>
            <wp:effectExtent l="0" t="0" r="0" b="762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D2F4" w14:textId="70CFB108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480A3C10" wp14:editId="179957F3">
            <wp:extent cx="5759450" cy="2868930"/>
            <wp:effectExtent l="0" t="0" r="0" b="762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DCED" w14:textId="100B8662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5EE0914E" wp14:editId="3CD69B2B">
            <wp:extent cx="5759450" cy="285940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1CF" w14:textId="0861BB10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7B527996" wp14:editId="1D5CB392">
            <wp:extent cx="5759450" cy="2854325"/>
            <wp:effectExtent l="0" t="0" r="0" b="317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6561" w14:textId="72758627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183096B9" wp14:editId="46F6505B">
            <wp:extent cx="5759450" cy="2912110"/>
            <wp:effectExtent l="0" t="0" r="0" b="254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5C96" w14:textId="0AE416EA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3248CE32" wp14:editId="72503A93">
            <wp:extent cx="5759450" cy="252158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FFE3" w14:textId="77777777" w:rsidR="00DC1BA0" w:rsidRDefault="00DC1BA0" w:rsidP="00DC1BA0">
      <w:pPr>
        <w:spacing w:before="30" w:after="30"/>
        <w:jc w:val="both"/>
        <w:rPr>
          <w:rFonts w:ascii="Calibri" w:hAnsi="Calibri" w:cs="Calibri"/>
        </w:rPr>
      </w:pPr>
    </w:p>
    <w:p w14:paraId="65156DB6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74D1C550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39092489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4B387834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47A71DDC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0C45EA18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337B53FD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28EBA6CA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50DF4411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5966E4D3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5BEBC4A3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7A6FDD2C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762FAFA1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07B1A589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32AECD9E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2E815B65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02344BF3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0EB50CB5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0F48B4EC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19912D32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43EE1326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77BFFDE3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7B9053EB" w14:textId="77777777" w:rsidR="003E3370" w:rsidRDefault="003E3370" w:rsidP="00DC1BA0">
      <w:pPr>
        <w:spacing w:before="30" w:after="30"/>
        <w:jc w:val="both"/>
        <w:rPr>
          <w:rFonts w:ascii="Calibri" w:hAnsi="Calibri" w:cs="Calibri"/>
        </w:rPr>
      </w:pPr>
    </w:p>
    <w:p w14:paraId="4B54B973" w14:textId="51440BE4" w:rsidR="00DC1BA0" w:rsidRDefault="00DC1BA0" w:rsidP="00DC1BA0">
      <w:pPr>
        <w:pStyle w:val="PargrafodaLista"/>
        <w:numPr>
          <w:ilvl w:val="0"/>
          <w:numId w:val="2"/>
        </w:numPr>
        <w:spacing w:before="30" w:after="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Missões 3 e 4, retornos</w:t>
      </w:r>
    </w:p>
    <w:p w14:paraId="34789324" w14:textId="11DD52EF" w:rsidR="00DC1BA0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22C75CFA" wp14:editId="3FE6BC94">
            <wp:extent cx="5759450" cy="292227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9C58" w14:textId="5D56335D" w:rsidR="005A56B8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drawing>
          <wp:inline distT="0" distB="0" distL="0" distR="0" wp14:anchorId="5700955B" wp14:editId="2C440118">
            <wp:extent cx="5759450" cy="2924175"/>
            <wp:effectExtent l="0" t="0" r="0" b="952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6625" w14:textId="7D575526" w:rsidR="005A56B8" w:rsidRDefault="00614F61" w:rsidP="00DC1BA0">
      <w:pPr>
        <w:spacing w:before="30" w:after="30"/>
        <w:jc w:val="both"/>
        <w:rPr>
          <w:rFonts w:ascii="Calibri" w:hAnsi="Calibri" w:cs="Calibri"/>
        </w:rPr>
      </w:pPr>
      <w:r w:rsidRPr="00614F61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210DF327" wp14:editId="6E0CD514">
            <wp:extent cx="5759450" cy="160845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5706" w14:textId="3C302129" w:rsidR="005A56B8" w:rsidRDefault="005A56B8" w:rsidP="00DC1BA0">
      <w:pPr>
        <w:spacing w:before="30" w:after="30"/>
        <w:jc w:val="both"/>
        <w:rPr>
          <w:rFonts w:ascii="Calibri" w:hAnsi="Calibri" w:cs="Calibri"/>
        </w:rPr>
      </w:pPr>
    </w:p>
    <w:p w14:paraId="181CC9E5" w14:textId="1D74EAA7" w:rsidR="00970D55" w:rsidRDefault="00970D55" w:rsidP="00DC1BA0">
      <w:pPr>
        <w:spacing w:before="30" w:after="30"/>
        <w:jc w:val="both"/>
        <w:rPr>
          <w:rFonts w:ascii="Calibri" w:hAnsi="Calibri" w:cs="Calibri"/>
        </w:rPr>
      </w:pPr>
    </w:p>
    <w:p w14:paraId="24C25460" w14:textId="22CB9F09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drawing>
          <wp:inline distT="0" distB="0" distL="0" distR="0" wp14:anchorId="1006C328" wp14:editId="4887F4EA">
            <wp:extent cx="5759450" cy="282448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71CE" w14:textId="7CBC2D76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drawing>
          <wp:inline distT="0" distB="0" distL="0" distR="0" wp14:anchorId="173A0CFC" wp14:editId="0C218371">
            <wp:extent cx="5759450" cy="1155065"/>
            <wp:effectExtent l="0" t="0" r="0" b="698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E185" w14:textId="0083196F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drawing>
          <wp:inline distT="0" distB="0" distL="0" distR="0" wp14:anchorId="263D5321" wp14:editId="3E8E9F53">
            <wp:extent cx="5759450" cy="250317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74DD" w14:textId="63B1FF57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34DC966C" wp14:editId="217013BD">
            <wp:extent cx="5759450" cy="240855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53A5" w14:textId="4D698981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drawing>
          <wp:inline distT="0" distB="0" distL="0" distR="0" wp14:anchorId="54B42C8A" wp14:editId="7AEF67AE">
            <wp:extent cx="5759450" cy="267462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B1D4" w14:textId="64CCE71D" w:rsidR="005A56B8" w:rsidRDefault="005A56B8" w:rsidP="00DC1BA0">
      <w:pPr>
        <w:spacing w:before="30" w:after="30"/>
        <w:jc w:val="both"/>
        <w:rPr>
          <w:rFonts w:ascii="Calibri" w:hAnsi="Calibri" w:cs="Calibri"/>
        </w:rPr>
      </w:pPr>
    </w:p>
    <w:p w14:paraId="646B15D6" w14:textId="4210350C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drawing>
          <wp:inline distT="0" distB="0" distL="0" distR="0" wp14:anchorId="6534B2A2" wp14:editId="41750A12">
            <wp:extent cx="5759450" cy="2259965"/>
            <wp:effectExtent l="0" t="0" r="0" b="698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66EC" w14:textId="06BCAE8F" w:rsidR="005A56B8" w:rsidRDefault="00641EA1" w:rsidP="00DC1BA0">
      <w:pPr>
        <w:spacing w:before="30" w:after="30"/>
        <w:jc w:val="both"/>
        <w:rPr>
          <w:rFonts w:ascii="Calibri" w:hAnsi="Calibri" w:cs="Calibri"/>
        </w:rPr>
      </w:pPr>
      <w:r w:rsidRPr="00641EA1">
        <w:rPr>
          <w:rFonts w:ascii="Calibri" w:hAnsi="Calibri" w:cs="Calibri"/>
          <w:noProof/>
          <w:lang w:eastAsia="ja-JP"/>
        </w:rPr>
        <w:lastRenderedPageBreak/>
        <w:drawing>
          <wp:inline distT="0" distB="0" distL="0" distR="0" wp14:anchorId="3C1E8509" wp14:editId="7F23428A">
            <wp:extent cx="5759450" cy="2935605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63EC" w14:textId="771A1EB3" w:rsidR="005A56B8" w:rsidRPr="00DC1BA0" w:rsidRDefault="004B1781" w:rsidP="00DC1BA0">
      <w:pPr>
        <w:spacing w:before="30" w:after="30"/>
        <w:jc w:val="both"/>
        <w:rPr>
          <w:rFonts w:ascii="Calibri" w:hAnsi="Calibri" w:cs="Calibri"/>
        </w:rPr>
      </w:pPr>
      <w:r w:rsidRPr="004B1781">
        <w:rPr>
          <w:rFonts w:ascii="Calibri" w:hAnsi="Calibri" w:cs="Calibri"/>
          <w:noProof/>
          <w:lang w:eastAsia="ja-JP"/>
        </w:rPr>
        <w:drawing>
          <wp:inline distT="0" distB="0" distL="0" distR="0" wp14:anchorId="373AA2B6" wp14:editId="2113290A">
            <wp:extent cx="5759450" cy="219964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0669" w14:textId="77777777" w:rsidR="001647E7" w:rsidRDefault="001647E7" w:rsidP="001647E7">
      <w:pPr>
        <w:spacing w:before="30" w:after="30"/>
        <w:jc w:val="both"/>
        <w:rPr>
          <w:rFonts w:ascii="Calibri" w:hAnsi="Calibri" w:cs="Calibri"/>
        </w:rPr>
      </w:pPr>
    </w:p>
    <w:p w14:paraId="4CDD5C88" w14:textId="77777777" w:rsidR="001647E7" w:rsidRDefault="001647E7" w:rsidP="001647E7">
      <w:pPr>
        <w:spacing w:before="30" w:after="30"/>
        <w:jc w:val="both"/>
        <w:rPr>
          <w:rFonts w:ascii="Calibri" w:hAnsi="Calibri" w:cs="Calibri"/>
        </w:rPr>
      </w:pPr>
    </w:p>
    <w:p w14:paraId="4DE6619B" w14:textId="77777777" w:rsidR="001647E7" w:rsidRDefault="001647E7" w:rsidP="001647E7">
      <w:pPr>
        <w:spacing w:before="30" w:after="30"/>
        <w:jc w:val="both"/>
        <w:rPr>
          <w:rFonts w:ascii="Calibri" w:hAnsi="Calibri" w:cs="Calibri"/>
        </w:rPr>
      </w:pPr>
    </w:p>
    <w:p w14:paraId="6E912866" w14:textId="77777777" w:rsidR="001647E7" w:rsidRDefault="001647E7" w:rsidP="001647E7">
      <w:pPr>
        <w:spacing w:before="30" w:after="30"/>
        <w:jc w:val="both"/>
        <w:rPr>
          <w:rFonts w:ascii="Calibri" w:hAnsi="Calibri" w:cs="Calibri"/>
        </w:rPr>
      </w:pPr>
    </w:p>
    <w:p w14:paraId="218E691B" w14:textId="77777777" w:rsidR="00414BE0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6F62E987" w14:textId="77777777" w:rsidR="00414BE0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40A5CD24" w14:textId="77777777" w:rsidR="00414BE0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33BBA38A" w14:textId="77777777" w:rsidR="00414BE0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407DA738" w14:textId="77777777" w:rsidR="00414BE0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2F84F120" w14:textId="77777777" w:rsidR="00414BE0" w:rsidRPr="001647E7" w:rsidRDefault="00414BE0" w:rsidP="001647E7">
      <w:pPr>
        <w:spacing w:before="30" w:after="30"/>
        <w:jc w:val="both"/>
        <w:rPr>
          <w:rFonts w:ascii="Calibri" w:hAnsi="Calibri" w:cs="Calibri"/>
        </w:rPr>
      </w:pPr>
    </w:p>
    <w:p w14:paraId="44AE8B8F" w14:textId="7BE9AFD6" w:rsidR="00293618" w:rsidRDefault="00293618" w:rsidP="00E30030">
      <w:pPr>
        <w:spacing w:before="30" w:after="30"/>
        <w:jc w:val="both"/>
        <w:rPr>
          <w:rFonts w:ascii="Calibri" w:hAnsi="Calibri" w:cs="Calibri"/>
          <w:b/>
          <w:bCs/>
        </w:rPr>
      </w:pPr>
      <w:r w:rsidRPr="00293618">
        <w:rPr>
          <w:rFonts w:ascii="Calibri" w:hAnsi="Calibri" w:cs="Calibri"/>
          <w:b/>
          <w:bCs/>
        </w:rPr>
        <w:t>Reflexão da Tarefa 4.3: parágrafo sobre deleção física versus inativação lógica</w:t>
      </w:r>
      <w:r w:rsidR="008558D4">
        <w:rPr>
          <w:rFonts w:ascii="Calibri" w:hAnsi="Calibri" w:cs="Calibri"/>
          <w:b/>
          <w:bCs/>
        </w:rPr>
        <w:t>:</w:t>
      </w:r>
    </w:p>
    <w:p w14:paraId="72BE9CBE" w14:textId="30D26ADC" w:rsidR="00293618" w:rsidRDefault="00E30030" w:rsidP="00E30030">
      <w:pPr>
        <w:spacing w:before="30" w:after="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 deleção física dentro de um banco de dados pode carregar algumas vantagens práticas, como a liberação de espaço e a performance </w:t>
      </w:r>
      <w:r w:rsidR="00812640">
        <w:rPr>
          <w:rFonts w:ascii="Calibri" w:hAnsi="Calibri" w:cs="Calibri"/>
        </w:rPr>
        <w:t xml:space="preserve">“mais eficiente” </w:t>
      </w:r>
      <w:r>
        <w:rPr>
          <w:rFonts w:ascii="Calibri" w:hAnsi="Calibri" w:cs="Calibri"/>
        </w:rPr>
        <w:t>a primeiro momento, mas carrega muitos perigos</w:t>
      </w:r>
      <w:r w:rsidR="008558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como a incapacidade de restaurar dados em casos de erro humano e</w:t>
      </w:r>
      <w:r w:rsidR="00176AA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 </w:t>
      </w:r>
      <w:r w:rsidR="00812640">
        <w:rPr>
          <w:rFonts w:ascii="Calibri" w:hAnsi="Calibri" w:cs="Calibri"/>
        </w:rPr>
        <w:t xml:space="preserve">falta de fidelidade dos relatórios por conta das lacunas resultantes da deleção, por </w:t>
      </w:r>
      <w:r>
        <w:rPr>
          <w:rFonts w:ascii="Calibri" w:hAnsi="Calibri" w:cs="Calibri"/>
        </w:rPr>
        <w:t>exemplo. Neste caso, a inativação lógica desses dados funciona como uma camada de segurança que mitiga</w:t>
      </w:r>
      <w:r w:rsidR="008558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lastRenderedPageBreak/>
        <w:t xml:space="preserve">os efeitos da deleção: através de atributos </w:t>
      </w:r>
      <w:r w:rsidR="00364525">
        <w:rPr>
          <w:rFonts w:ascii="Calibri" w:hAnsi="Calibri" w:cs="Calibri"/>
        </w:rPr>
        <w:t>booleanos</w:t>
      </w:r>
      <w:r>
        <w:rPr>
          <w:rFonts w:ascii="Calibri" w:hAnsi="Calibri" w:cs="Calibri"/>
        </w:rPr>
        <w:t xml:space="preserve"> controla</w:t>
      </w:r>
      <w:r w:rsidR="008558D4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o fluxo</w:t>
      </w:r>
      <w:r w:rsidR="00812640">
        <w:rPr>
          <w:rFonts w:ascii="Calibri" w:hAnsi="Calibri" w:cs="Calibri"/>
        </w:rPr>
        <w:t xml:space="preserve"> de dados para consultas de rotina (</w:t>
      </w:r>
      <w:r>
        <w:rPr>
          <w:rFonts w:ascii="Calibri" w:hAnsi="Calibri" w:cs="Calibri"/>
        </w:rPr>
        <w:t>inativa</w:t>
      </w:r>
      <w:r w:rsidR="00812640">
        <w:rPr>
          <w:rFonts w:ascii="Calibri" w:hAnsi="Calibri" w:cs="Calibri"/>
        </w:rPr>
        <w:t>ndo</w:t>
      </w:r>
      <w:r>
        <w:rPr>
          <w:rFonts w:ascii="Calibri" w:hAnsi="Calibri" w:cs="Calibri"/>
        </w:rPr>
        <w:t xml:space="preserve"> registros não requeridos</w:t>
      </w:r>
      <w:r w:rsidR="00812640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, torna relatórios mais fidedignos às condições </w:t>
      </w:r>
      <w:r w:rsidR="00364525">
        <w:rPr>
          <w:rFonts w:ascii="Calibri" w:hAnsi="Calibri" w:cs="Calibri"/>
        </w:rPr>
        <w:t xml:space="preserve">dos </w:t>
      </w:r>
      <w:r w:rsidR="00812640">
        <w:rPr>
          <w:rFonts w:ascii="Calibri" w:hAnsi="Calibri" w:cs="Calibri"/>
        </w:rPr>
        <w:t>dados</w:t>
      </w:r>
      <w:r w:rsidR="00364525">
        <w:rPr>
          <w:rFonts w:ascii="Calibri" w:hAnsi="Calibri" w:cs="Calibri"/>
        </w:rPr>
        <w:t xml:space="preserve"> e estes </w:t>
      </w:r>
      <w:r w:rsidR="00812640">
        <w:rPr>
          <w:rFonts w:ascii="Calibri" w:hAnsi="Calibri" w:cs="Calibri"/>
        </w:rPr>
        <w:t>podem ser restaurados e consultados sempre que necessário.</w:t>
      </w:r>
    </w:p>
    <w:p w14:paraId="0C5E4B6B" w14:textId="77777777" w:rsidR="00E30030" w:rsidRDefault="00E30030" w:rsidP="00E30030">
      <w:pPr>
        <w:rPr>
          <w:rFonts w:ascii="Calibri" w:hAnsi="Calibri" w:cs="Calibri"/>
        </w:rPr>
      </w:pPr>
    </w:p>
    <w:p w14:paraId="0307FDEB" w14:textId="64A4D98A" w:rsidR="00E30030" w:rsidRPr="00E30030" w:rsidRDefault="00E30030" w:rsidP="00E30030">
      <w:pPr>
        <w:tabs>
          <w:tab w:val="left" w:pos="4032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sectPr w:rsidR="00E30030" w:rsidRPr="00E30030" w:rsidSect="00293618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161A0"/>
    <w:multiLevelType w:val="hybridMultilevel"/>
    <w:tmpl w:val="C1AA0C4C"/>
    <w:lvl w:ilvl="0" w:tplc="763C5BA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D1CF1"/>
    <w:multiLevelType w:val="hybridMultilevel"/>
    <w:tmpl w:val="DFD23756"/>
    <w:lvl w:ilvl="0" w:tplc="2EACFBF4">
      <w:start w:val="1"/>
      <w:numFmt w:val="decimal"/>
      <w:lvlText w:val="%1."/>
      <w:lvlJc w:val="left"/>
      <w:pPr>
        <w:ind w:left="720" w:hanging="360"/>
      </w:pPr>
    </w:lvl>
    <w:lvl w:ilvl="1" w:tplc="5DEEFBCC">
      <w:numFmt w:val="decimal"/>
      <w:lvlText w:val=""/>
      <w:lvlJc w:val="left"/>
      <w:pPr>
        <w:ind w:left="0" w:firstLine="0"/>
      </w:pPr>
    </w:lvl>
    <w:lvl w:ilvl="2" w:tplc="74FEC6F0">
      <w:numFmt w:val="decimal"/>
      <w:lvlText w:val=""/>
      <w:lvlJc w:val="left"/>
      <w:pPr>
        <w:ind w:left="0" w:firstLine="0"/>
      </w:pPr>
    </w:lvl>
    <w:lvl w:ilvl="3" w:tplc="5EE013D4">
      <w:numFmt w:val="decimal"/>
      <w:lvlText w:val=""/>
      <w:lvlJc w:val="left"/>
      <w:pPr>
        <w:ind w:left="0" w:firstLine="0"/>
      </w:pPr>
    </w:lvl>
    <w:lvl w:ilvl="4" w:tplc="1EB0CF98">
      <w:numFmt w:val="decimal"/>
      <w:lvlText w:val=""/>
      <w:lvlJc w:val="left"/>
      <w:pPr>
        <w:ind w:left="0" w:firstLine="0"/>
      </w:pPr>
    </w:lvl>
    <w:lvl w:ilvl="5" w:tplc="A0D21FE0">
      <w:numFmt w:val="decimal"/>
      <w:lvlText w:val=""/>
      <w:lvlJc w:val="left"/>
      <w:pPr>
        <w:ind w:left="0" w:firstLine="0"/>
      </w:pPr>
    </w:lvl>
    <w:lvl w:ilvl="6" w:tplc="36607010">
      <w:numFmt w:val="decimal"/>
      <w:lvlText w:val=""/>
      <w:lvlJc w:val="left"/>
      <w:pPr>
        <w:ind w:left="0" w:firstLine="0"/>
      </w:pPr>
    </w:lvl>
    <w:lvl w:ilvl="7" w:tplc="8C0AF730">
      <w:numFmt w:val="decimal"/>
      <w:lvlText w:val=""/>
      <w:lvlJc w:val="left"/>
      <w:pPr>
        <w:ind w:left="0" w:firstLine="0"/>
      </w:pPr>
    </w:lvl>
    <w:lvl w:ilvl="8" w:tplc="6E2E54CA">
      <w:numFmt w:val="decimal"/>
      <w:lvlText w:val=""/>
      <w:lvlJc w:val="left"/>
      <w:pPr>
        <w:ind w:left="0" w:firstLine="0"/>
      </w:pPr>
    </w:lvl>
  </w:abstractNum>
  <w:num w:numId="1" w16cid:durableId="50470985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056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18"/>
    <w:rsid w:val="000A1AFF"/>
    <w:rsid w:val="000A5D78"/>
    <w:rsid w:val="001647E7"/>
    <w:rsid w:val="00176AA0"/>
    <w:rsid w:val="00293618"/>
    <w:rsid w:val="00364525"/>
    <w:rsid w:val="003E3370"/>
    <w:rsid w:val="00414BE0"/>
    <w:rsid w:val="0046114F"/>
    <w:rsid w:val="004A76C1"/>
    <w:rsid w:val="004B1781"/>
    <w:rsid w:val="0051245E"/>
    <w:rsid w:val="005151CE"/>
    <w:rsid w:val="005A56B8"/>
    <w:rsid w:val="00614F61"/>
    <w:rsid w:val="00641EA1"/>
    <w:rsid w:val="00812640"/>
    <w:rsid w:val="008558D4"/>
    <w:rsid w:val="00970D55"/>
    <w:rsid w:val="00A078C9"/>
    <w:rsid w:val="00B86E93"/>
    <w:rsid w:val="00CC270D"/>
    <w:rsid w:val="00DC1BA0"/>
    <w:rsid w:val="00E30030"/>
    <w:rsid w:val="00EE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99A0"/>
  <w15:chartTrackingRefBased/>
  <w15:docId w15:val="{BBBEEE94-5433-473E-956F-19A2766A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3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36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3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36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3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3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36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36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36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36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3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13</Pages>
  <Words>208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DSM3</dc:creator>
  <cp:keywords/>
  <dc:description/>
  <cp:lastModifiedBy>DSM3</cp:lastModifiedBy>
  <cp:revision>5</cp:revision>
  <dcterms:created xsi:type="dcterms:W3CDTF">2026-03-13T01:17:00Z</dcterms:created>
  <dcterms:modified xsi:type="dcterms:W3CDTF">2026-04-07T01:19:00Z</dcterms:modified>
</cp:coreProperties>
</file>