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359BE" w14:textId="65BF7278" w:rsidR="00F45946" w:rsidRDefault="00F45946" w:rsidP="00F45946">
      <w:pPr>
        <w:pStyle w:val="Title"/>
      </w:pPr>
      <w:r w:rsidRPr="00F45946">
        <w:t>Models of yeast in suspension as quality control metric for commercial brewery fermentations.</w:t>
      </w:r>
    </w:p>
    <w:p w14:paraId="5630C440" w14:textId="3EACB7C2" w:rsidR="00F45946" w:rsidRDefault="00F45946" w:rsidP="00B853BC">
      <w:pPr>
        <w:pStyle w:val="NoSpacing"/>
        <w:rPr>
          <w:vertAlign w:val="superscript"/>
        </w:rPr>
      </w:pPr>
      <w:r>
        <w:t>Authors: Arthur B. Rudolph</w:t>
      </w:r>
      <w:r w:rsidR="00B853BC" w:rsidRPr="00B853BC">
        <w:rPr>
          <w:vertAlign w:val="superscript"/>
        </w:rPr>
        <w:t>1</w:t>
      </w:r>
      <w:r w:rsidR="00B853BC">
        <w:rPr>
          <w:vertAlign w:val="superscript"/>
        </w:rPr>
        <w:t>,</w:t>
      </w:r>
      <w:r w:rsidR="00495C58">
        <w:rPr>
          <w:vertAlign w:val="superscript"/>
        </w:rPr>
        <w:t>3,</w:t>
      </w:r>
      <w:r w:rsidR="00B853BC">
        <w:rPr>
          <w:vertAlign w:val="superscript"/>
        </w:rPr>
        <w:t>6</w:t>
      </w:r>
      <w:r>
        <w:t xml:space="preserve">, </w:t>
      </w:r>
      <w:proofErr w:type="spellStart"/>
      <w:r>
        <w:t>Bertille</w:t>
      </w:r>
      <w:proofErr w:type="spellEnd"/>
      <w:r>
        <w:t xml:space="preserve"> Smith</w:t>
      </w:r>
      <w:r w:rsidR="00B853BC" w:rsidRPr="00B853BC">
        <w:rPr>
          <w:vertAlign w:val="superscript"/>
        </w:rPr>
        <w:t>2</w:t>
      </w:r>
      <w:r>
        <w:t>, Patrick Soucy</w:t>
      </w:r>
      <w:r w:rsidR="00495C58">
        <w:rPr>
          <w:vertAlign w:val="superscript"/>
        </w:rPr>
        <w:t>3</w:t>
      </w:r>
      <w:r>
        <w:t xml:space="preserve">, </w:t>
      </w:r>
      <w:r w:rsidR="00B853BC">
        <w:t>Sam Swartz</w:t>
      </w:r>
      <w:r w:rsidR="00B853BC" w:rsidRPr="00B853BC">
        <w:rPr>
          <w:vertAlign w:val="superscript"/>
        </w:rPr>
        <w:t>4</w:t>
      </w:r>
      <w:r w:rsidR="00B853BC">
        <w:t xml:space="preserve">, </w:t>
      </w:r>
      <w:r w:rsidR="00B853BC" w:rsidRPr="00B853BC">
        <w:t>Jarrod Lindenmuth</w:t>
      </w:r>
      <w:r w:rsidR="00B853BC" w:rsidRPr="00B853BC">
        <w:rPr>
          <w:vertAlign w:val="superscript"/>
        </w:rPr>
        <w:t>5</w:t>
      </w:r>
    </w:p>
    <w:p w14:paraId="10E81529" w14:textId="4FF715BA" w:rsidR="00B853BC" w:rsidRDefault="00B853BC" w:rsidP="00B853BC">
      <w:pPr>
        <w:pStyle w:val="NoSpacing"/>
        <w:numPr>
          <w:ilvl w:val="0"/>
          <w:numId w:val="1"/>
        </w:numPr>
      </w:pPr>
      <w:r>
        <w:t>USDA-ARS? Biology Dept?</w:t>
      </w:r>
    </w:p>
    <w:p w14:paraId="55097216" w14:textId="0537A212" w:rsidR="00B853BC" w:rsidRDefault="00B853BC" w:rsidP="00B853BC">
      <w:pPr>
        <w:pStyle w:val="NoSpacing"/>
        <w:numPr>
          <w:ilvl w:val="0"/>
          <w:numId w:val="1"/>
        </w:numPr>
      </w:pPr>
      <w:proofErr w:type="spellStart"/>
      <w:r>
        <w:t>Bertille</w:t>
      </w:r>
      <w:proofErr w:type="spellEnd"/>
      <w:r>
        <w:t>?</w:t>
      </w:r>
    </w:p>
    <w:p w14:paraId="2A7EDB62" w14:textId="47E75657" w:rsidR="00B853BC" w:rsidRDefault="00B853BC" w:rsidP="00B853BC">
      <w:pPr>
        <w:pStyle w:val="NoSpacing"/>
        <w:numPr>
          <w:ilvl w:val="0"/>
          <w:numId w:val="1"/>
        </w:numPr>
      </w:pPr>
      <w:r>
        <w:t>First Magnitude Brewery, Gainesville, Florida</w:t>
      </w:r>
    </w:p>
    <w:p w14:paraId="02BD56E0" w14:textId="77737EC1" w:rsidR="00B853BC" w:rsidRDefault="00B853BC" w:rsidP="00B853BC">
      <w:pPr>
        <w:pStyle w:val="NoSpacing"/>
        <w:numPr>
          <w:ilvl w:val="0"/>
          <w:numId w:val="1"/>
        </w:numPr>
      </w:pPr>
      <w:r>
        <w:t xml:space="preserve">Coppertail Brewery, Tampa, Florida </w:t>
      </w:r>
    </w:p>
    <w:p w14:paraId="6F830D47" w14:textId="14D99B88" w:rsidR="00B853BC" w:rsidRDefault="00B853BC" w:rsidP="00B853BC">
      <w:pPr>
        <w:pStyle w:val="NoSpacing"/>
        <w:numPr>
          <w:ilvl w:val="0"/>
          <w:numId w:val="1"/>
        </w:numPr>
      </w:pPr>
      <w:r>
        <w:t>Cigar City Brewery, Tampa, Florida</w:t>
      </w:r>
    </w:p>
    <w:p w14:paraId="04F38567" w14:textId="382ED378" w:rsidR="00B853BC" w:rsidRDefault="00B853BC" w:rsidP="00B853BC">
      <w:pPr>
        <w:pStyle w:val="NoSpacing"/>
        <w:numPr>
          <w:ilvl w:val="0"/>
          <w:numId w:val="1"/>
        </w:numPr>
      </w:pPr>
      <w:r>
        <w:t>Corresponding Author</w:t>
      </w:r>
    </w:p>
    <w:p w14:paraId="7F81AA9D" w14:textId="77777777" w:rsidR="00B853BC" w:rsidRPr="00B853BC" w:rsidRDefault="00B853BC" w:rsidP="00F45946">
      <w:pPr>
        <w:ind w:left="0" w:firstLine="0"/>
      </w:pPr>
    </w:p>
    <w:p w14:paraId="45AEE90B" w14:textId="71DE2E75" w:rsidR="00606B16" w:rsidRDefault="00F45946" w:rsidP="00F45946">
      <w:pPr>
        <w:pStyle w:val="Heading1"/>
      </w:pPr>
      <w:r>
        <w:t>Abstract</w:t>
      </w:r>
    </w:p>
    <w:p w14:paraId="73A93C3B" w14:textId="626B5FD7" w:rsidR="00F45946" w:rsidRPr="00F45946" w:rsidRDefault="00F45946" w:rsidP="00F45946">
      <w:pPr>
        <w:pStyle w:val="Heading1"/>
      </w:pPr>
      <w:r>
        <w:t>Introduction</w:t>
      </w:r>
    </w:p>
    <w:sectPr w:rsidR="00F45946" w:rsidRPr="00F4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60C9B"/>
    <w:multiLevelType w:val="hybridMultilevel"/>
    <w:tmpl w:val="7EFE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87"/>
    <w:rsid w:val="000F6BE2"/>
    <w:rsid w:val="001C3105"/>
    <w:rsid w:val="002E4587"/>
    <w:rsid w:val="00495C58"/>
    <w:rsid w:val="007D400A"/>
    <w:rsid w:val="00B853BC"/>
    <w:rsid w:val="00D900B7"/>
    <w:rsid w:val="00F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2F3E"/>
  <w15:chartTrackingRefBased/>
  <w15:docId w15:val="{1792FDA1-48D8-4109-AF08-03D85ABF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946"/>
    <w:pPr>
      <w:tabs>
        <w:tab w:val="right" w:pos="10080"/>
      </w:tabs>
      <w:spacing w:line="240" w:lineRule="auto"/>
      <w:ind w:left="14" w:hanging="14"/>
      <w:jc w:val="both"/>
    </w:pPr>
    <w:rPr>
      <w:rFonts w:eastAsia="Cambria" w:cs="Cambria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uto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946"/>
    <w:pPr>
      <w:spacing w:after="0"/>
      <w:contextualSpacing/>
    </w:pPr>
    <w:rPr>
      <w:rFonts w:asciiTheme="majorHAnsi" w:eastAsiaTheme="majorEastAsia" w:hAnsiTheme="majorHAnsi" w:cstheme="majorBidi"/>
      <w:b/>
      <w:bCs/>
      <w:color w:val="auto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45946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45946"/>
    <w:rPr>
      <w:rFonts w:asciiTheme="majorHAnsi" w:eastAsiaTheme="majorEastAsia" w:hAnsiTheme="majorHAnsi" w:cstheme="majorBidi"/>
      <w:b/>
      <w:sz w:val="28"/>
      <w:szCs w:val="32"/>
    </w:rPr>
  </w:style>
  <w:style w:type="paragraph" w:styleId="NoSpacing">
    <w:name w:val="No Spacing"/>
    <w:uiPriority w:val="1"/>
    <w:qFormat/>
    <w:rsid w:val="00B853BC"/>
    <w:pPr>
      <w:tabs>
        <w:tab w:val="right" w:pos="10080"/>
      </w:tabs>
      <w:spacing w:after="0" w:line="240" w:lineRule="auto"/>
      <w:ind w:left="14" w:hanging="14"/>
      <w:jc w:val="both"/>
    </w:pPr>
    <w:rPr>
      <w:rFonts w:eastAsia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arthur.rudolph@outlook.com</dc:creator>
  <cp:keywords/>
  <dc:description/>
  <cp:lastModifiedBy>arthur.rudolph@outlook.com</cp:lastModifiedBy>
  <cp:revision>2</cp:revision>
  <dcterms:created xsi:type="dcterms:W3CDTF">2021-03-03T14:18:00Z</dcterms:created>
  <dcterms:modified xsi:type="dcterms:W3CDTF">2021-03-03T14:44:00Z</dcterms:modified>
</cp:coreProperties>
</file>