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1BC100" w14:textId="77777777" w:rsidR="000B5077" w:rsidRDefault="00A40A46" w:rsidP="000B5077">
      <w:pPr>
        <w:jc w:val="center"/>
        <w:rPr>
          <w:noProof/>
          <w:szCs w:val="16"/>
          <w:lang w:val="pt-PT"/>
        </w:rPr>
      </w:pPr>
      <w:r>
        <w:rPr>
          <w:noProof/>
          <w:szCs w:val="16"/>
          <w:lang w:val="pt-PT"/>
        </w:rPr>
        <w:drawing>
          <wp:anchor distT="0" distB="0" distL="114300" distR="114300" simplePos="0" relativeHeight="251661312" behindDoc="0" locked="0" layoutInCell="1" allowOverlap="1" wp14:anchorId="57F851D3" wp14:editId="6C67ED22">
            <wp:simplePos x="0" y="0"/>
            <wp:positionH relativeFrom="margin">
              <wp:align>center</wp:align>
            </wp:positionH>
            <wp:positionV relativeFrom="paragraph">
              <wp:posOffset>611505</wp:posOffset>
            </wp:positionV>
            <wp:extent cx="3375025" cy="1180465"/>
            <wp:effectExtent l="0" t="0" r="0" b="63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25" cy="1180465"/>
                    </a:xfrm>
                    <a:prstGeom prst="rect">
                      <a:avLst/>
                    </a:prstGeom>
                    <a:solidFill>
                      <a:schemeClr val="bg1">
                        <a:alpha val="20000"/>
                      </a:schemeClr>
                    </a:solidFill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anchor>
        </w:drawing>
      </w:r>
    </w:p>
    <w:p w14:paraId="38C80CF2" w14:textId="1D7081FE" w:rsidR="000B5077" w:rsidRPr="00AE2E03" w:rsidRDefault="000B5077" w:rsidP="000B5077">
      <w:pPr>
        <w:jc w:val="center"/>
        <w:rPr>
          <w:rFonts w:ascii="Bell MT" w:hAnsi="Bell MT"/>
          <w:b/>
          <w:noProof/>
          <w:sz w:val="48"/>
          <w:szCs w:val="10"/>
          <w:lang w:val="pt-PT"/>
        </w:rPr>
      </w:pPr>
      <w:bookmarkStart w:id="0" w:name="_Hlk36811027"/>
      <w:bookmarkEnd w:id="0"/>
    </w:p>
    <w:p w14:paraId="6DA561C6" w14:textId="77777777" w:rsidR="000B5077" w:rsidRPr="000B5077" w:rsidRDefault="000B5077" w:rsidP="00A40A46">
      <w:pPr>
        <w:jc w:val="center"/>
        <w:rPr>
          <w:rFonts w:ascii="Bell MT" w:hAnsi="Bell MT"/>
          <w:b/>
          <w:noProof/>
          <w:sz w:val="72"/>
          <w:szCs w:val="16"/>
          <w:lang w:val="pt-PT"/>
        </w:rPr>
      </w:pPr>
      <w:r w:rsidRPr="000B5077">
        <w:rPr>
          <w:rFonts w:ascii="Bell MT" w:hAnsi="Bell MT"/>
          <w:b/>
          <w:noProof/>
          <w:sz w:val="72"/>
          <w:szCs w:val="16"/>
          <w:lang w:val="pt-PT"/>
        </w:rPr>
        <w:t>Sprint 1</w:t>
      </w:r>
    </w:p>
    <w:p w14:paraId="7CA4DC2B" w14:textId="77777777" w:rsidR="000B5077" w:rsidRPr="000B5077" w:rsidRDefault="000B5077" w:rsidP="00A40A46">
      <w:pPr>
        <w:jc w:val="center"/>
        <w:rPr>
          <w:rFonts w:ascii="Bell MT" w:hAnsi="Bell MT"/>
          <w:noProof/>
          <w:sz w:val="72"/>
          <w:szCs w:val="16"/>
          <w:lang w:val="pt-PT"/>
        </w:rPr>
      </w:pPr>
      <w:r w:rsidRPr="000B5077">
        <w:rPr>
          <w:rFonts w:ascii="Bell MT" w:hAnsi="Bell MT"/>
          <w:noProof/>
          <w:sz w:val="72"/>
          <w:szCs w:val="16"/>
          <w:lang w:val="pt-PT"/>
        </w:rPr>
        <w:t>Mo</w:t>
      </w:r>
      <w:r>
        <w:rPr>
          <w:rFonts w:ascii="Bell MT" w:hAnsi="Bell MT"/>
          <w:noProof/>
          <w:sz w:val="72"/>
          <w:szCs w:val="16"/>
          <w:lang w:val="pt-PT"/>
        </w:rPr>
        <w:t>delo de Domínio</w:t>
      </w:r>
    </w:p>
    <w:p w14:paraId="5B9F458C" w14:textId="77777777" w:rsidR="000B5077" w:rsidRPr="000B5077" w:rsidRDefault="000B5077" w:rsidP="00A40A46">
      <w:pPr>
        <w:jc w:val="center"/>
        <w:rPr>
          <w:b/>
          <w:noProof/>
          <w:sz w:val="32"/>
          <w:szCs w:val="16"/>
          <w:lang w:val="pt-PT"/>
        </w:rPr>
      </w:pPr>
    </w:p>
    <w:p w14:paraId="083BE34E" w14:textId="77777777" w:rsidR="000B5077" w:rsidRPr="00123F93" w:rsidRDefault="000B5077" w:rsidP="00A40A46">
      <w:pPr>
        <w:jc w:val="center"/>
        <w:rPr>
          <w:noProof/>
          <w:sz w:val="28"/>
          <w:szCs w:val="16"/>
          <w:lang w:val="pt-PT"/>
        </w:rPr>
      </w:pPr>
      <w:r w:rsidRPr="000B5077">
        <w:rPr>
          <w:b/>
          <w:noProof/>
          <w:sz w:val="32"/>
          <w:szCs w:val="16"/>
          <w:lang w:val="pt-PT"/>
        </w:rPr>
        <w:t>Unidade Curricular</w:t>
      </w:r>
      <w:r w:rsidRPr="000B5077">
        <w:rPr>
          <w:noProof/>
          <w:sz w:val="28"/>
          <w:szCs w:val="16"/>
          <w:lang w:val="pt-PT"/>
        </w:rPr>
        <w:br/>
        <w:t>EAPLI</w:t>
      </w:r>
    </w:p>
    <w:p w14:paraId="7C8BD9D6" w14:textId="77777777" w:rsidR="000B5077" w:rsidRPr="00123F93" w:rsidRDefault="000B5077" w:rsidP="000B5077">
      <w:pPr>
        <w:jc w:val="center"/>
        <w:rPr>
          <w:noProof/>
          <w:sz w:val="28"/>
          <w:szCs w:val="16"/>
          <w:lang w:val="pt-PT"/>
        </w:rPr>
      </w:pPr>
      <w:r w:rsidRPr="00123F93">
        <w:rPr>
          <w:noProof/>
          <w:sz w:val="28"/>
          <w:szCs w:val="16"/>
          <w:lang w:val="pt-PT"/>
        </w:rPr>
        <w:br/>
      </w:r>
    </w:p>
    <w:p w14:paraId="1C30D0EB" w14:textId="77777777" w:rsidR="000B5077" w:rsidRDefault="000B5077" w:rsidP="000B5077">
      <w:pPr>
        <w:jc w:val="center"/>
        <w:rPr>
          <w:b/>
          <w:noProof/>
          <w:sz w:val="32"/>
          <w:szCs w:val="16"/>
          <w:lang w:val="pt-PT"/>
        </w:rPr>
      </w:pPr>
      <w:r w:rsidRPr="00D234F5">
        <w:rPr>
          <w:b/>
          <w:noProof/>
          <w:sz w:val="32"/>
          <w:szCs w:val="16"/>
          <w:lang w:val="pt-PT"/>
        </w:rPr>
        <w:t>Autores</w:t>
      </w:r>
    </w:p>
    <w:p w14:paraId="17CB89AF" w14:textId="77777777" w:rsidR="00AE2E03" w:rsidRPr="00AE2E03" w:rsidRDefault="00AE2E03" w:rsidP="000B5077">
      <w:pPr>
        <w:jc w:val="center"/>
        <w:rPr>
          <w:bCs/>
          <w:noProof/>
          <w:sz w:val="32"/>
          <w:szCs w:val="16"/>
          <w:lang w:val="pt-PT"/>
        </w:rPr>
      </w:pPr>
      <w:r w:rsidRPr="00AE2E03">
        <w:rPr>
          <w:bCs/>
          <w:noProof/>
          <w:sz w:val="32"/>
          <w:szCs w:val="16"/>
          <w:lang w:val="pt-PT"/>
        </w:rPr>
        <w:t>Grupo 3</w:t>
      </w:r>
    </w:p>
    <w:p w14:paraId="766DCEE5" w14:textId="77777777" w:rsidR="000B5077" w:rsidRDefault="000B5077" w:rsidP="000B5077">
      <w:pPr>
        <w:jc w:val="center"/>
        <w:rPr>
          <w:noProof/>
          <w:sz w:val="28"/>
          <w:szCs w:val="16"/>
          <w:lang w:val="pt-PT"/>
        </w:rPr>
      </w:pPr>
      <w:r w:rsidRPr="00123F93">
        <w:rPr>
          <w:noProof/>
          <w:sz w:val="28"/>
          <w:szCs w:val="16"/>
          <w:lang w:val="pt-PT"/>
        </w:rPr>
        <w:t>Arthur Silva, 1180842</w:t>
      </w:r>
    </w:p>
    <w:p w14:paraId="6DA71C9A" w14:textId="0AF6FA23" w:rsidR="000B5077" w:rsidRDefault="000B5077" w:rsidP="000B5077">
      <w:pPr>
        <w:jc w:val="center"/>
        <w:rPr>
          <w:noProof/>
          <w:sz w:val="28"/>
          <w:szCs w:val="16"/>
          <w:lang w:val="pt-PT"/>
        </w:rPr>
      </w:pPr>
      <w:r>
        <w:rPr>
          <w:noProof/>
          <w:sz w:val="28"/>
          <w:szCs w:val="16"/>
          <w:lang w:val="pt-PT"/>
        </w:rPr>
        <w:t xml:space="preserve">Diogo Almeida, </w:t>
      </w:r>
      <w:r w:rsidRPr="009E6FC5">
        <w:rPr>
          <w:noProof/>
          <w:sz w:val="28"/>
          <w:szCs w:val="16"/>
          <w:lang w:val="pt-PT"/>
        </w:rPr>
        <w:t xml:space="preserve">1161752 </w:t>
      </w:r>
    </w:p>
    <w:p w14:paraId="3FE6C504" w14:textId="73725124" w:rsidR="00746D51" w:rsidRDefault="00746D51" w:rsidP="00746D51">
      <w:pPr>
        <w:jc w:val="center"/>
        <w:rPr>
          <w:noProof/>
          <w:sz w:val="28"/>
          <w:szCs w:val="16"/>
          <w:lang w:val="pt-PT"/>
        </w:rPr>
      </w:pPr>
      <w:r w:rsidRPr="00D234F5">
        <w:rPr>
          <w:noProof/>
          <w:sz w:val="28"/>
          <w:szCs w:val="16"/>
          <w:lang w:val="pt-PT"/>
        </w:rPr>
        <w:t>Pedro Macieir</w:t>
      </w:r>
      <w:r>
        <w:rPr>
          <w:noProof/>
          <w:sz w:val="28"/>
          <w:szCs w:val="16"/>
          <w:lang w:val="pt-PT"/>
        </w:rPr>
        <w:t xml:space="preserve">a, </w:t>
      </w:r>
      <w:r w:rsidRPr="00D234F5">
        <w:rPr>
          <w:noProof/>
          <w:sz w:val="28"/>
          <w:szCs w:val="16"/>
          <w:lang w:val="pt-PT"/>
        </w:rPr>
        <w:t>1170554</w:t>
      </w:r>
    </w:p>
    <w:p w14:paraId="58D31522" w14:textId="039FCACB" w:rsidR="000B5077" w:rsidRDefault="000B5077" w:rsidP="00746D51">
      <w:pPr>
        <w:jc w:val="center"/>
        <w:rPr>
          <w:noProof/>
          <w:sz w:val="28"/>
          <w:szCs w:val="16"/>
          <w:lang w:val="pt-PT"/>
        </w:rPr>
      </w:pPr>
      <w:r w:rsidRPr="009E6FC5">
        <w:rPr>
          <w:noProof/>
          <w:sz w:val="28"/>
          <w:szCs w:val="16"/>
          <w:lang w:val="pt-PT"/>
        </w:rPr>
        <w:t>Francisco Andrade</w:t>
      </w:r>
      <w:r>
        <w:rPr>
          <w:noProof/>
          <w:sz w:val="28"/>
          <w:szCs w:val="16"/>
          <w:lang w:val="pt-PT"/>
        </w:rPr>
        <w:t xml:space="preserve">, </w:t>
      </w:r>
      <w:r w:rsidRPr="009E6FC5">
        <w:rPr>
          <w:noProof/>
          <w:sz w:val="28"/>
          <w:szCs w:val="16"/>
          <w:lang w:val="pt-PT"/>
        </w:rPr>
        <w:t>1181477</w:t>
      </w:r>
    </w:p>
    <w:p w14:paraId="243372D6" w14:textId="77777777" w:rsidR="00746D51" w:rsidRDefault="00746D51" w:rsidP="00746D51">
      <w:pPr>
        <w:jc w:val="center"/>
        <w:rPr>
          <w:noProof/>
          <w:sz w:val="28"/>
          <w:szCs w:val="16"/>
          <w:lang w:val="pt-PT"/>
        </w:rPr>
      </w:pPr>
    </w:p>
    <w:p w14:paraId="34DEB01D" w14:textId="4BB5F60B" w:rsidR="000B5077" w:rsidRPr="00220DFF" w:rsidRDefault="00B710DA" w:rsidP="000B5077">
      <w:pPr>
        <w:jc w:val="center"/>
        <w:rPr>
          <w:noProof/>
          <w:sz w:val="32"/>
          <w:szCs w:val="16"/>
          <w:lang w:val="pt-PT"/>
        </w:rPr>
      </w:pPr>
      <w:r>
        <w:rPr>
          <w:noProof/>
          <w:sz w:val="32"/>
          <w:szCs w:val="16"/>
          <w:lang w:val="pt-PT"/>
        </w:rPr>
        <w:t>6</w:t>
      </w:r>
      <w:bookmarkStart w:id="1" w:name="_GoBack"/>
      <w:bookmarkEnd w:id="1"/>
      <w:r w:rsidR="000B5077">
        <w:rPr>
          <w:noProof/>
          <w:sz w:val="32"/>
          <w:szCs w:val="16"/>
          <w:lang w:val="pt-PT"/>
        </w:rPr>
        <w:t xml:space="preserve"> de Abril, 2020</w:t>
      </w:r>
    </w:p>
    <w:p w14:paraId="137D199D" w14:textId="1666C815" w:rsidR="00E165CA" w:rsidRPr="00B52DBC" w:rsidRDefault="00AE2E0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pt-PT"/>
        </w:rPr>
      </w:pPr>
      <w:r>
        <w:rPr>
          <w:lang w:val="pt-PT"/>
        </w:rPr>
        <w:br w:type="page"/>
      </w:r>
    </w:p>
    <w:p w14:paraId="1E105732" w14:textId="77777777" w:rsidR="006112F1" w:rsidRDefault="00E165CA" w:rsidP="006112F1">
      <w:pPr>
        <w:pStyle w:val="Ttulo1"/>
        <w:rPr>
          <w:lang w:val="pt-PT"/>
        </w:rPr>
      </w:pPr>
      <w:r>
        <w:rPr>
          <w:lang w:val="pt-PT"/>
        </w:rPr>
        <w:lastRenderedPageBreak/>
        <w:t>Glossário</w:t>
      </w:r>
    </w:p>
    <w:p w14:paraId="1D5B0239" w14:textId="54CB4AC9" w:rsidR="00C51BA0" w:rsidRDefault="006112F1" w:rsidP="009D5549">
      <w:pPr>
        <w:pStyle w:val="PargrafodaLista"/>
        <w:numPr>
          <w:ilvl w:val="0"/>
          <w:numId w:val="8"/>
        </w:numPr>
        <w:rPr>
          <w:lang w:val="pt-PT"/>
        </w:rPr>
      </w:pPr>
      <w:r w:rsidRPr="00C51BA0">
        <w:rPr>
          <w:lang w:val="pt-PT"/>
        </w:rPr>
        <w:t>Linha de Produção</w:t>
      </w:r>
      <w:r w:rsidRPr="00C51BA0">
        <w:rPr>
          <w:lang w:val="pt-PT"/>
        </w:rPr>
        <w:t xml:space="preserve"> - </w:t>
      </w:r>
      <w:r w:rsidR="00C51BA0">
        <w:rPr>
          <w:lang w:val="pt-PT"/>
        </w:rPr>
        <w:t>O</w:t>
      </w:r>
      <w:r w:rsidR="00C51BA0" w:rsidRPr="00C51BA0">
        <w:rPr>
          <w:lang w:val="pt-PT"/>
        </w:rPr>
        <w:t>rganização sequencial de um conjunto de máquinas.</w:t>
      </w:r>
    </w:p>
    <w:p w14:paraId="76269E12" w14:textId="2A626F77" w:rsidR="006112F1" w:rsidRPr="00C51BA0" w:rsidRDefault="006112F1" w:rsidP="009D5549">
      <w:pPr>
        <w:pStyle w:val="PargrafodaLista"/>
        <w:numPr>
          <w:ilvl w:val="0"/>
          <w:numId w:val="8"/>
        </w:numPr>
        <w:rPr>
          <w:lang w:val="pt-PT"/>
        </w:rPr>
      </w:pPr>
      <w:r w:rsidRPr="00C51BA0">
        <w:rPr>
          <w:lang w:val="pt-PT"/>
        </w:rPr>
        <w:t>Máquina - E</w:t>
      </w:r>
      <w:r w:rsidRPr="00C51BA0">
        <w:rPr>
          <w:lang w:val="pt-PT"/>
        </w:rPr>
        <w:t>quipamento produtivo capaz de realizar operações com vista a produzir um</w:t>
      </w:r>
      <w:r w:rsidRPr="00C51BA0">
        <w:rPr>
          <w:lang w:val="pt-PT"/>
        </w:rPr>
        <w:t xml:space="preserve"> produto.</w:t>
      </w:r>
    </w:p>
    <w:p w14:paraId="460972CC" w14:textId="6ACD859E" w:rsidR="006112F1" w:rsidRDefault="006112F1" w:rsidP="006112F1">
      <w:pPr>
        <w:pStyle w:val="PargrafodaLista"/>
        <w:numPr>
          <w:ilvl w:val="0"/>
          <w:numId w:val="8"/>
        </w:numPr>
        <w:rPr>
          <w:lang w:val="pt-PT"/>
        </w:rPr>
      </w:pPr>
      <w:r>
        <w:rPr>
          <w:lang w:val="pt-PT"/>
        </w:rPr>
        <w:t>Ordem na linha de produção – Número que indica a posição de uma máquina na linha de produção a que pertence.</w:t>
      </w:r>
    </w:p>
    <w:p w14:paraId="698BF708" w14:textId="74713431" w:rsidR="006112F1" w:rsidRDefault="00C51BA0" w:rsidP="00C51BA0">
      <w:pPr>
        <w:pStyle w:val="PargrafodaLista"/>
        <w:numPr>
          <w:ilvl w:val="0"/>
          <w:numId w:val="8"/>
        </w:numPr>
        <w:rPr>
          <w:lang w:val="pt-PT"/>
        </w:rPr>
      </w:pPr>
      <w:r w:rsidRPr="00C51BA0">
        <w:rPr>
          <w:lang w:val="pt-PT"/>
        </w:rPr>
        <w:t>Ficheiro de configuração</w:t>
      </w:r>
      <w:r>
        <w:rPr>
          <w:lang w:val="pt-PT"/>
        </w:rPr>
        <w:t xml:space="preserve"> – Ficheiro com a </w:t>
      </w:r>
      <w:r w:rsidRPr="00C51BA0">
        <w:rPr>
          <w:lang w:val="pt-PT"/>
        </w:rPr>
        <w:t>configuração</w:t>
      </w:r>
      <w:r>
        <w:rPr>
          <w:lang w:val="pt-PT"/>
        </w:rPr>
        <w:t xml:space="preserve"> </w:t>
      </w:r>
      <w:r w:rsidRPr="00C51BA0">
        <w:rPr>
          <w:lang w:val="pt-PT"/>
        </w:rPr>
        <w:t xml:space="preserve">que se pretende que </w:t>
      </w:r>
      <w:r>
        <w:rPr>
          <w:lang w:val="pt-PT"/>
        </w:rPr>
        <w:t>um</w:t>
      </w:r>
      <w:r w:rsidRPr="00C51BA0">
        <w:rPr>
          <w:lang w:val="pt-PT"/>
        </w:rPr>
        <w:t>a máquina assuma</w:t>
      </w:r>
      <w:r>
        <w:rPr>
          <w:lang w:val="pt-PT"/>
        </w:rPr>
        <w:t>.</w:t>
      </w:r>
    </w:p>
    <w:p w14:paraId="35EC28F9" w14:textId="25C3DB76" w:rsidR="001E2F44" w:rsidRDefault="001E2F44" w:rsidP="00C51BA0">
      <w:pPr>
        <w:pStyle w:val="PargrafodaLista"/>
        <w:numPr>
          <w:ilvl w:val="0"/>
          <w:numId w:val="8"/>
        </w:numPr>
        <w:rPr>
          <w:lang w:val="pt-PT"/>
        </w:rPr>
      </w:pPr>
      <w:r w:rsidRPr="001E2F44">
        <w:rPr>
          <w:lang w:val="pt-PT"/>
        </w:rPr>
        <w:t>Número de série</w:t>
      </w:r>
      <w:r>
        <w:rPr>
          <w:lang w:val="pt-PT"/>
        </w:rPr>
        <w:t xml:space="preserve"> – Número único associado a uma dada máquina.</w:t>
      </w:r>
    </w:p>
    <w:p w14:paraId="29CD999C" w14:textId="7FD42605" w:rsidR="00C51BA0" w:rsidRDefault="00C51BA0" w:rsidP="00C51BA0">
      <w:pPr>
        <w:pStyle w:val="PargrafodaLista"/>
        <w:numPr>
          <w:ilvl w:val="0"/>
          <w:numId w:val="8"/>
        </w:numPr>
        <w:rPr>
          <w:lang w:val="pt-PT"/>
        </w:rPr>
      </w:pPr>
      <w:r w:rsidRPr="00C51BA0">
        <w:rPr>
          <w:lang w:val="pt-PT"/>
        </w:rPr>
        <w:t>Estado de Processamento de Mensagens</w:t>
      </w:r>
      <w:r>
        <w:rPr>
          <w:lang w:val="pt-PT"/>
        </w:rPr>
        <w:t xml:space="preserve"> – Estado em que o processamento de mensagens de uma certa linha de produção se encontra: ativo/inativo.</w:t>
      </w:r>
    </w:p>
    <w:p w14:paraId="08C37CCA" w14:textId="4129F0CE" w:rsidR="00C51BA0" w:rsidRDefault="00C76658" w:rsidP="00C51BA0">
      <w:pPr>
        <w:pStyle w:val="PargrafodaLista"/>
        <w:numPr>
          <w:ilvl w:val="0"/>
          <w:numId w:val="8"/>
        </w:numPr>
        <w:rPr>
          <w:lang w:val="pt-PT"/>
        </w:rPr>
      </w:pPr>
      <w:r w:rsidRPr="00C76658">
        <w:rPr>
          <w:lang w:val="pt-PT"/>
        </w:rPr>
        <w:t>Agendamento de processamento</w:t>
      </w:r>
      <w:r>
        <w:rPr>
          <w:lang w:val="pt-PT"/>
        </w:rPr>
        <w:t xml:space="preserve"> – Registro </w:t>
      </w:r>
      <w:r w:rsidR="00D940EE">
        <w:rPr>
          <w:lang w:val="pt-PT"/>
        </w:rPr>
        <w:t>que indica</w:t>
      </w:r>
      <w:r>
        <w:rPr>
          <w:lang w:val="pt-PT"/>
        </w:rPr>
        <w:t xml:space="preserve"> quando</w:t>
      </w:r>
      <w:r w:rsidR="00D940EE">
        <w:rPr>
          <w:lang w:val="pt-PT"/>
        </w:rPr>
        <w:t xml:space="preserve"> uma dada linha de produção deve processar mensagens.</w:t>
      </w:r>
    </w:p>
    <w:p w14:paraId="0107E0F6" w14:textId="37EBFB83" w:rsidR="00B52DBC" w:rsidRDefault="00B52DBC" w:rsidP="00C51BA0">
      <w:pPr>
        <w:pStyle w:val="PargrafodaLista"/>
        <w:numPr>
          <w:ilvl w:val="0"/>
          <w:numId w:val="8"/>
        </w:numPr>
        <w:rPr>
          <w:lang w:val="pt-PT"/>
        </w:rPr>
      </w:pPr>
      <w:r w:rsidRPr="00B52DBC">
        <w:rPr>
          <w:lang w:val="pt-PT"/>
        </w:rPr>
        <w:t>Notificação de erro de processamento</w:t>
      </w:r>
      <w:r>
        <w:rPr>
          <w:lang w:val="pt-PT"/>
        </w:rPr>
        <w:t xml:space="preserve"> – Notificação enviada a um utilizador que informa e descreve a ocorrência de um erro no decorrer do processar de um conjunto de mensagens.</w:t>
      </w:r>
    </w:p>
    <w:p w14:paraId="731CAF12" w14:textId="67D17FD0" w:rsidR="00B52DBC" w:rsidRDefault="00B52DBC" w:rsidP="00C51BA0">
      <w:pPr>
        <w:pStyle w:val="PargrafodaLista"/>
        <w:numPr>
          <w:ilvl w:val="0"/>
          <w:numId w:val="8"/>
        </w:numPr>
        <w:rPr>
          <w:lang w:val="pt-PT"/>
        </w:rPr>
      </w:pPr>
      <w:r w:rsidRPr="00B52DBC">
        <w:rPr>
          <w:lang w:val="pt-PT"/>
        </w:rPr>
        <w:t>Tipo de erro de processamento</w:t>
      </w:r>
      <w:r w:rsidRPr="00B52DBC">
        <w:rPr>
          <w:lang w:val="pt-PT"/>
        </w:rPr>
        <w:t xml:space="preserve"> </w:t>
      </w:r>
      <w:r>
        <w:rPr>
          <w:lang w:val="pt-PT"/>
        </w:rPr>
        <w:t>– Tipo genérico que descreve uma n</w:t>
      </w:r>
      <w:r w:rsidRPr="00B52DBC">
        <w:rPr>
          <w:lang w:val="pt-PT"/>
        </w:rPr>
        <w:t>otificação de erro de processamento</w:t>
      </w:r>
      <w:r>
        <w:rPr>
          <w:lang w:val="pt-PT"/>
        </w:rPr>
        <w:t>.</w:t>
      </w:r>
    </w:p>
    <w:p w14:paraId="0E5BA184" w14:textId="79C70800" w:rsidR="00B52DBC" w:rsidRDefault="00B52DBC" w:rsidP="00C51BA0">
      <w:pPr>
        <w:pStyle w:val="PargrafodaLista"/>
        <w:numPr>
          <w:ilvl w:val="0"/>
          <w:numId w:val="8"/>
        </w:numPr>
        <w:rPr>
          <w:lang w:val="pt-PT"/>
        </w:rPr>
      </w:pPr>
      <w:r w:rsidRPr="00B52DBC">
        <w:rPr>
          <w:lang w:val="pt-PT"/>
        </w:rPr>
        <w:t>Estado do erro de processamento</w:t>
      </w:r>
      <w:r>
        <w:rPr>
          <w:lang w:val="pt-PT"/>
        </w:rPr>
        <w:t xml:space="preserve"> – Estado de tratamento de um erro de processamento: ativa (não tratada) ou arquivada.</w:t>
      </w:r>
    </w:p>
    <w:p w14:paraId="638AEF8C" w14:textId="2311A136" w:rsidR="00B52DBC" w:rsidRDefault="00B52DBC" w:rsidP="00B52DBC">
      <w:pPr>
        <w:pStyle w:val="PargrafodaLista"/>
        <w:numPr>
          <w:ilvl w:val="0"/>
          <w:numId w:val="8"/>
        </w:numPr>
        <w:rPr>
          <w:lang w:val="pt-PT"/>
        </w:rPr>
      </w:pPr>
      <w:r w:rsidRPr="00B52DBC">
        <w:rPr>
          <w:lang w:val="pt-PT"/>
        </w:rPr>
        <w:t>Ordem de Produção</w:t>
      </w:r>
      <w:r>
        <w:rPr>
          <w:lang w:val="pt-PT"/>
        </w:rPr>
        <w:t xml:space="preserve"> </w:t>
      </w:r>
      <w:r w:rsidR="00D95B2A">
        <w:rPr>
          <w:lang w:val="pt-PT"/>
        </w:rPr>
        <w:t xml:space="preserve">– Documento </w:t>
      </w:r>
      <w:r w:rsidRPr="00B52DBC">
        <w:rPr>
          <w:lang w:val="pt-PT"/>
        </w:rPr>
        <w:t>em que se autoriza/solicita a produção de um produto numa</w:t>
      </w:r>
      <w:r>
        <w:rPr>
          <w:lang w:val="pt-PT"/>
        </w:rPr>
        <w:t xml:space="preserve"> </w:t>
      </w:r>
      <w:r w:rsidRPr="00B52DBC">
        <w:rPr>
          <w:lang w:val="pt-PT"/>
        </w:rPr>
        <w:t>determinada quantidade (a pretendida) através de um conjunto de matérias-primas e respetivas</w:t>
      </w:r>
      <w:r>
        <w:rPr>
          <w:lang w:val="pt-PT"/>
        </w:rPr>
        <w:t xml:space="preserve"> </w:t>
      </w:r>
      <w:r w:rsidRPr="00B52DBC">
        <w:rPr>
          <w:lang w:val="pt-PT"/>
        </w:rPr>
        <w:t>quantidades (de referência).</w:t>
      </w:r>
    </w:p>
    <w:p w14:paraId="4E996B19" w14:textId="7B6A546A" w:rsidR="00D95B2A" w:rsidRPr="00D95B2A" w:rsidRDefault="00D95B2A" w:rsidP="00D95B2A">
      <w:pPr>
        <w:pStyle w:val="PargrafodaLista"/>
        <w:numPr>
          <w:ilvl w:val="0"/>
          <w:numId w:val="8"/>
        </w:numPr>
        <w:rPr>
          <w:lang w:val="pt-PT"/>
        </w:rPr>
      </w:pPr>
      <w:r w:rsidRPr="00D95B2A">
        <w:rPr>
          <w:lang w:val="pt-PT"/>
        </w:rPr>
        <w:t>Tempo Bruto (de execução)</w:t>
      </w:r>
      <w:r>
        <w:rPr>
          <w:lang w:val="pt-PT"/>
        </w:rPr>
        <w:t xml:space="preserve"> – Corresponde </w:t>
      </w:r>
      <w:r w:rsidRPr="00D95B2A">
        <w:rPr>
          <w:lang w:val="pt-PT"/>
        </w:rPr>
        <w:t>à diferença entre a data/hora indicada numa mensagem</w:t>
      </w:r>
      <w:r>
        <w:rPr>
          <w:lang w:val="pt-PT"/>
        </w:rPr>
        <w:t xml:space="preserve"> </w:t>
      </w:r>
      <w:r w:rsidRPr="00D95B2A">
        <w:rPr>
          <w:lang w:val="pt-PT"/>
        </w:rPr>
        <w:t>de “Fim de Atividade” (e.g. 10h13) e a data/hora indicada numa outra mensagem de “Inicio de</w:t>
      </w:r>
      <w:r>
        <w:rPr>
          <w:lang w:val="pt-PT"/>
        </w:rPr>
        <w:t xml:space="preserve"> </w:t>
      </w:r>
      <w:r w:rsidRPr="00D95B2A">
        <w:rPr>
          <w:lang w:val="pt-PT"/>
        </w:rPr>
        <w:t>Atividade” (e.g. 10h00). Neste exemplo, o tempo bruto seria de 13 minutos.</w:t>
      </w:r>
    </w:p>
    <w:p w14:paraId="76625294" w14:textId="1E1FE822" w:rsidR="00D95B2A" w:rsidRDefault="00D95B2A" w:rsidP="00D95B2A">
      <w:pPr>
        <w:pStyle w:val="PargrafodaLista"/>
        <w:numPr>
          <w:ilvl w:val="0"/>
          <w:numId w:val="8"/>
        </w:numPr>
        <w:rPr>
          <w:lang w:val="pt-PT"/>
        </w:rPr>
      </w:pPr>
      <w:r w:rsidRPr="00D95B2A">
        <w:rPr>
          <w:lang w:val="pt-PT"/>
        </w:rPr>
        <w:t>Tempo Efetivo (de execução)</w:t>
      </w:r>
      <w:r>
        <w:rPr>
          <w:lang w:val="pt-PT"/>
        </w:rPr>
        <w:t xml:space="preserve"> – Corresponde </w:t>
      </w:r>
      <w:r w:rsidRPr="00D95B2A">
        <w:rPr>
          <w:lang w:val="pt-PT"/>
        </w:rPr>
        <w:t>ao tempo bruto (de execução) subtraído do somatório</w:t>
      </w:r>
      <w:r>
        <w:rPr>
          <w:lang w:val="pt-PT"/>
        </w:rPr>
        <w:t xml:space="preserve"> </w:t>
      </w:r>
      <w:r w:rsidRPr="00D95B2A">
        <w:rPr>
          <w:lang w:val="pt-PT"/>
        </w:rPr>
        <w:t>do tempo despendido em paragens. O tempo de paragem corresponde à diferença entre a</w:t>
      </w:r>
      <w:r>
        <w:rPr>
          <w:lang w:val="pt-PT"/>
        </w:rPr>
        <w:t xml:space="preserve"> </w:t>
      </w:r>
      <w:r w:rsidRPr="00D95B2A">
        <w:rPr>
          <w:lang w:val="pt-PT"/>
        </w:rPr>
        <w:t>data/hora indicada numa mensagem de “Retoma de Atividade” (e.g. 10h09) e a data/hora</w:t>
      </w:r>
      <w:r>
        <w:rPr>
          <w:lang w:val="pt-PT"/>
        </w:rPr>
        <w:t xml:space="preserve"> </w:t>
      </w:r>
      <w:r w:rsidRPr="00D95B2A">
        <w:rPr>
          <w:lang w:val="pt-PT"/>
        </w:rPr>
        <w:t>indicada numa outra mensagem de “Paragem Forçada” (e.g. 10h07). Neste exemplo, o tempo de</w:t>
      </w:r>
      <w:r>
        <w:rPr>
          <w:lang w:val="pt-PT"/>
        </w:rPr>
        <w:t xml:space="preserve"> </w:t>
      </w:r>
      <w:r w:rsidRPr="00D95B2A">
        <w:rPr>
          <w:lang w:val="pt-PT"/>
        </w:rPr>
        <w:t>paragem seria de 2 minutos. Assim, considerando um tempo bruto de 13 minutos, o tempo efetivo</w:t>
      </w:r>
      <w:r>
        <w:rPr>
          <w:lang w:val="pt-PT"/>
        </w:rPr>
        <w:t xml:space="preserve"> </w:t>
      </w:r>
      <w:r w:rsidRPr="00D95B2A">
        <w:rPr>
          <w:lang w:val="pt-PT"/>
        </w:rPr>
        <w:t>seria de 11 minutos.</w:t>
      </w:r>
    </w:p>
    <w:p w14:paraId="49191780" w14:textId="10D95E9A" w:rsidR="00435126" w:rsidRPr="00435126" w:rsidRDefault="00435126" w:rsidP="00435126">
      <w:pPr>
        <w:pStyle w:val="PargrafodaLista"/>
        <w:numPr>
          <w:ilvl w:val="0"/>
          <w:numId w:val="8"/>
        </w:numPr>
        <w:rPr>
          <w:lang w:val="pt-PT"/>
        </w:rPr>
      </w:pPr>
      <w:r w:rsidRPr="00435126">
        <w:rPr>
          <w:lang w:val="pt-PT"/>
        </w:rPr>
        <w:t>Mensagem</w:t>
      </w:r>
      <w:r>
        <w:rPr>
          <w:lang w:val="pt-PT"/>
        </w:rPr>
        <w:t xml:space="preserve"> – Corresponde </w:t>
      </w:r>
      <w:r w:rsidRPr="00435126">
        <w:rPr>
          <w:lang w:val="pt-PT"/>
        </w:rPr>
        <w:t>a um conjunto de dados gerado pela</w:t>
      </w:r>
      <w:r>
        <w:rPr>
          <w:lang w:val="pt-PT"/>
        </w:rPr>
        <w:t xml:space="preserve"> </w:t>
      </w:r>
      <w:r w:rsidRPr="00435126">
        <w:rPr>
          <w:lang w:val="pt-PT"/>
        </w:rPr>
        <w:t>máquina</w:t>
      </w:r>
      <w:r>
        <w:rPr>
          <w:lang w:val="pt-PT"/>
        </w:rPr>
        <w:t xml:space="preserve"> </w:t>
      </w:r>
      <w:r w:rsidRPr="00435126">
        <w:rPr>
          <w:lang w:val="pt-PT"/>
        </w:rPr>
        <w:t>e devidamente estruturado de acordo com um determinado tipo de mensagem.</w:t>
      </w:r>
    </w:p>
    <w:p w14:paraId="1D3C6219" w14:textId="487D706D" w:rsidR="001E2F44" w:rsidRDefault="00FB4B72" w:rsidP="001E2F44">
      <w:pPr>
        <w:pStyle w:val="PargrafodaLista"/>
        <w:numPr>
          <w:ilvl w:val="0"/>
          <w:numId w:val="8"/>
        </w:numPr>
        <w:rPr>
          <w:lang w:val="pt-PT"/>
        </w:rPr>
      </w:pPr>
      <w:r>
        <w:rPr>
          <w:lang w:val="pt-PT"/>
        </w:rPr>
        <w:t>T</w:t>
      </w:r>
      <w:r w:rsidR="001E2F44" w:rsidRPr="001E2F44">
        <w:rPr>
          <w:lang w:val="pt-PT"/>
        </w:rPr>
        <w:t>ipo de mensagem</w:t>
      </w:r>
      <w:r w:rsidR="001E2F44">
        <w:rPr>
          <w:lang w:val="pt-PT"/>
        </w:rPr>
        <w:t xml:space="preserve"> – Valor </w:t>
      </w:r>
      <w:r w:rsidR="001E2F44" w:rsidRPr="001E2F44">
        <w:rPr>
          <w:lang w:val="pt-PT"/>
        </w:rPr>
        <w:t>que permite</w:t>
      </w:r>
      <w:r w:rsidR="001E2F44">
        <w:rPr>
          <w:lang w:val="pt-PT"/>
        </w:rPr>
        <w:t xml:space="preserve"> </w:t>
      </w:r>
      <w:r w:rsidR="001E2F44" w:rsidRPr="001E2F44">
        <w:rPr>
          <w:lang w:val="pt-PT"/>
        </w:rPr>
        <w:t>determinar/classificar que género de conteúdo e estrutura consta de uma mensagem</w:t>
      </w:r>
      <w:r w:rsidR="001E2F44">
        <w:rPr>
          <w:lang w:val="pt-PT"/>
        </w:rPr>
        <w:t>.</w:t>
      </w:r>
    </w:p>
    <w:p w14:paraId="19858069" w14:textId="1656A493" w:rsidR="00F26DFA" w:rsidRDefault="003F576A" w:rsidP="00F26DFA">
      <w:pPr>
        <w:pStyle w:val="PargrafodaLista"/>
        <w:numPr>
          <w:ilvl w:val="0"/>
          <w:numId w:val="8"/>
        </w:numPr>
        <w:rPr>
          <w:lang w:val="pt-PT"/>
        </w:rPr>
      </w:pPr>
      <w:r>
        <w:rPr>
          <w:lang w:val="pt-PT"/>
        </w:rPr>
        <w:t>Produto final – Produto numa determinada quantidade</w:t>
      </w:r>
      <w:r w:rsidR="00BD75C8">
        <w:rPr>
          <w:lang w:val="pt-PT"/>
        </w:rPr>
        <w:t>,</w:t>
      </w:r>
      <w:r>
        <w:rPr>
          <w:lang w:val="pt-PT"/>
        </w:rPr>
        <w:t xml:space="preserve"> que foi produzido no contexto de uma ordem de produção.</w:t>
      </w:r>
      <w:r w:rsidR="00F26DFA">
        <w:rPr>
          <w:lang w:val="pt-PT"/>
        </w:rPr>
        <w:t xml:space="preserve"> Esta quantidade de produto pode ou não ser armazenado num lote.</w:t>
      </w:r>
    </w:p>
    <w:p w14:paraId="14F46270" w14:textId="2A54357E" w:rsidR="00BD75C8" w:rsidRDefault="00BD75C8" w:rsidP="00F26DFA">
      <w:pPr>
        <w:pStyle w:val="PargrafodaLista"/>
        <w:numPr>
          <w:ilvl w:val="0"/>
          <w:numId w:val="8"/>
        </w:numPr>
        <w:rPr>
          <w:lang w:val="pt-PT"/>
        </w:rPr>
      </w:pPr>
      <w:r w:rsidRPr="00BD75C8">
        <w:rPr>
          <w:lang w:val="pt-PT"/>
        </w:rPr>
        <w:t>Unidade de Medida</w:t>
      </w:r>
      <w:r>
        <w:rPr>
          <w:lang w:val="pt-PT"/>
        </w:rPr>
        <w:t xml:space="preserve"> – Identificador da grandeza </w:t>
      </w:r>
      <w:r w:rsidR="00916823">
        <w:rPr>
          <w:lang w:val="pt-PT"/>
        </w:rPr>
        <w:t>física</w:t>
      </w:r>
      <w:r>
        <w:rPr>
          <w:lang w:val="pt-PT"/>
        </w:rPr>
        <w:t xml:space="preserve"> em que um dado valor está especificado, como</w:t>
      </w:r>
      <w:r w:rsidR="00AD3BAD">
        <w:rPr>
          <w:lang w:val="pt-PT"/>
        </w:rPr>
        <w:t xml:space="preserve"> (exemplos)</w:t>
      </w:r>
      <w:r w:rsidRPr="00BD75C8">
        <w:rPr>
          <w:lang w:val="pt-PT"/>
        </w:rPr>
        <w:t xml:space="preserve"> unidades</w:t>
      </w:r>
      <w:r>
        <w:rPr>
          <w:lang w:val="pt-PT"/>
        </w:rPr>
        <w:t>,</w:t>
      </w:r>
      <w:r w:rsidRPr="00BD75C8">
        <w:rPr>
          <w:lang w:val="pt-PT"/>
        </w:rPr>
        <w:t xml:space="preserve"> quilogramas</w:t>
      </w:r>
      <w:r>
        <w:rPr>
          <w:lang w:val="pt-PT"/>
        </w:rPr>
        <w:t xml:space="preserve"> e</w:t>
      </w:r>
      <w:r w:rsidRPr="00BD75C8">
        <w:rPr>
          <w:lang w:val="pt-PT"/>
        </w:rPr>
        <w:t xml:space="preserve"> metro</w:t>
      </w:r>
      <w:r>
        <w:rPr>
          <w:lang w:val="pt-PT"/>
        </w:rPr>
        <w:t>s</w:t>
      </w:r>
      <w:r w:rsidRPr="00BD75C8">
        <w:rPr>
          <w:lang w:val="pt-PT"/>
        </w:rPr>
        <w:t xml:space="preserve"> cúbico</w:t>
      </w:r>
      <w:r>
        <w:rPr>
          <w:lang w:val="pt-PT"/>
        </w:rPr>
        <w:t>s.</w:t>
      </w:r>
    </w:p>
    <w:p w14:paraId="7C37477F" w14:textId="4CE952C6" w:rsidR="00AD3BAD" w:rsidRDefault="00314D06" w:rsidP="00F26DFA">
      <w:pPr>
        <w:pStyle w:val="PargrafodaLista"/>
        <w:numPr>
          <w:ilvl w:val="0"/>
          <w:numId w:val="8"/>
        </w:numPr>
        <w:rPr>
          <w:lang w:val="pt-PT"/>
        </w:rPr>
      </w:pPr>
      <w:r>
        <w:rPr>
          <w:lang w:val="pt-PT"/>
        </w:rPr>
        <w:t>Estado (no contexto de uma ordem de produção) – Estado de processamento de uma ordem de produção: Pendente, em execução, em execução parada temporariamente, concluída ou suspensa.</w:t>
      </w:r>
    </w:p>
    <w:p w14:paraId="2E19438F" w14:textId="489F44F9" w:rsidR="0081689B" w:rsidRDefault="0081689B" w:rsidP="00F26DFA">
      <w:pPr>
        <w:pStyle w:val="PargrafodaLista"/>
        <w:numPr>
          <w:ilvl w:val="0"/>
          <w:numId w:val="8"/>
        </w:numPr>
        <w:rPr>
          <w:lang w:val="pt-PT"/>
        </w:rPr>
      </w:pPr>
      <w:r w:rsidRPr="0081689B">
        <w:rPr>
          <w:lang w:val="pt-PT"/>
        </w:rPr>
        <w:t>Lote</w:t>
      </w:r>
      <w:r>
        <w:rPr>
          <w:lang w:val="pt-PT"/>
        </w:rPr>
        <w:t xml:space="preserve"> – Característica </w:t>
      </w:r>
      <w:r w:rsidRPr="0081689B">
        <w:rPr>
          <w:lang w:val="pt-PT"/>
        </w:rPr>
        <w:t>atribuída a um conjunto de exemplares de um produto.</w:t>
      </w:r>
    </w:p>
    <w:p w14:paraId="2125E378" w14:textId="21B11A5D" w:rsidR="0081689B" w:rsidRDefault="001A4924" w:rsidP="00F26DFA">
      <w:pPr>
        <w:pStyle w:val="PargrafodaLista"/>
        <w:numPr>
          <w:ilvl w:val="0"/>
          <w:numId w:val="8"/>
        </w:numPr>
        <w:rPr>
          <w:lang w:val="pt-PT"/>
        </w:rPr>
      </w:pPr>
      <w:r w:rsidRPr="001A4924">
        <w:rPr>
          <w:lang w:val="pt-PT"/>
        </w:rPr>
        <w:lastRenderedPageBreak/>
        <w:t>Uso de máquina</w:t>
      </w:r>
      <w:r>
        <w:rPr>
          <w:lang w:val="pt-PT"/>
        </w:rPr>
        <w:t xml:space="preserve"> – Informação sobre o uso de uma dada máquina no decorrer do seu uso </w:t>
      </w:r>
      <w:r w:rsidR="00DC4F95">
        <w:rPr>
          <w:lang w:val="pt-PT"/>
        </w:rPr>
        <w:t>no contexto de uma</w:t>
      </w:r>
      <w:r>
        <w:rPr>
          <w:lang w:val="pt-PT"/>
        </w:rPr>
        <w:t xml:space="preserve"> ordem de produção.</w:t>
      </w:r>
    </w:p>
    <w:p w14:paraId="51154757" w14:textId="6D1D6F5B" w:rsidR="00DC4F95" w:rsidRDefault="00DC4F95" w:rsidP="00DC4F95">
      <w:pPr>
        <w:pStyle w:val="PargrafodaLista"/>
        <w:numPr>
          <w:ilvl w:val="0"/>
          <w:numId w:val="8"/>
        </w:numPr>
        <w:rPr>
          <w:lang w:val="pt-PT"/>
        </w:rPr>
      </w:pPr>
      <w:r w:rsidRPr="00DC4F95">
        <w:rPr>
          <w:lang w:val="pt-PT"/>
        </w:rPr>
        <w:t>Movimento de Stock</w:t>
      </w:r>
      <w:r>
        <w:rPr>
          <w:lang w:val="pt-PT"/>
        </w:rPr>
        <w:t xml:space="preserve"> – Informação </w:t>
      </w:r>
      <w:r w:rsidRPr="00DC4F95">
        <w:rPr>
          <w:lang w:val="pt-PT"/>
        </w:rPr>
        <w:t>que regista a saída ou entrada de uma</w:t>
      </w:r>
      <w:r>
        <w:rPr>
          <w:lang w:val="pt-PT"/>
        </w:rPr>
        <w:t xml:space="preserve"> </w:t>
      </w:r>
      <w:r w:rsidRPr="00DC4F95">
        <w:rPr>
          <w:lang w:val="pt-PT"/>
        </w:rPr>
        <w:t>determinada quantidade de matéria-prima ou produto (em conformidade com uma unidade de</w:t>
      </w:r>
      <w:r w:rsidRPr="00DC4F95">
        <w:rPr>
          <w:lang w:val="pt-PT"/>
        </w:rPr>
        <w:t xml:space="preserve"> </w:t>
      </w:r>
      <w:r w:rsidRPr="00DC4F95">
        <w:rPr>
          <w:lang w:val="pt-PT"/>
        </w:rPr>
        <w:t>medida) num determinado depósito em consequência da execução de uma dada ordem de</w:t>
      </w:r>
      <w:r w:rsidRPr="00DC4F95">
        <w:rPr>
          <w:lang w:val="pt-PT"/>
        </w:rPr>
        <w:t xml:space="preserve"> </w:t>
      </w:r>
      <w:r w:rsidRPr="00DC4F95">
        <w:rPr>
          <w:lang w:val="pt-PT"/>
        </w:rPr>
        <w:t>produção.</w:t>
      </w:r>
    </w:p>
    <w:p w14:paraId="1D45F8D0" w14:textId="5382F3E4" w:rsidR="00DC4F95" w:rsidRDefault="00DC4F95" w:rsidP="00DC4F95">
      <w:pPr>
        <w:pStyle w:val="PargrafodaLista"/>
        <w:numPr>
          <w:ilvl w:val="0"/>
          <w:numId w:val="8"/>
        </w:numPr>
        <w:rPr>
          <w:lang w:val="pt-PT"/>
        </w:rPr>
      </w:pPr>
      <w:r w:rsidRPr="00DC4F95">
        <w:rPr>
          <w:lang w:val="pt-PT"/>
        </w:rPr>
        <w:t>Depósito</w:t>
      </w:r>
      <w:r>
        <w:rPr>
          <w:lang w:val="pt-PT"/>
        </w:rPr>
        <w:t xml:space="preserve"> – Local </w:t>
      </w:r>
      <w:r w:rsidRPr="00DC4F95">
        <w:rPr>
          <w:lang w:val="pt-PT"/>
        </w:rPr>
        <w:t>onde são armazenados os produtos e as matérias-primas. Estes</w:t>
      </w:r>
      <w:r>
        <w:rPr>
          <w:lang w:val="pt-PT"/>
        </w:rPr>
        <w:t xml:space="preserve"> </w:t>
      </w:r>
      <w:r w:rsidRPr="00DC4F95">
        <w:rPr>
          <w:lang w:val="pt-PT"/>
        </w:rPr>
        <w:t>locais são comuns a todas as linhas de produção existentes na fábrica.</w:t>
      </w:r>
    </w:p>
    <w:p w14:paraId="61D35B40" w14:textId="13C4BEBC" w:rsidR="007C71D9" w:rsidRDefault="007C71D9" w:rsidP="00DC4F95">
      <w:pPr>
        <w:pStyle w:val="PargrafodaLista"/>
        <w:numPr>
          <w:ilvl w:val="0"/>
          <w:numId w:val="8"/>
        </w:numPr>
        <w:rPr>
          <w:lang w:val="pt-PT"/>
        </w:rPr>
      </w:pPr>
      <w:r>
        <w:rPr>
          <w:lang w:val="pt-PT"/>
        </w:rPr>
        <w:t>Código de um depósito – Código que identifica um depósito e tem no máximo 10 caracteres.</w:t>
      </w:r>
    </w:p>
    <w:p w14:paraId="4618F1A1" w14:textId="11D19678" w:rsidR="00DC4F95" w:rsidRDefault="00DC4F95" w:rsidP="00DC4F95">
      <w:pPr>
        <w:pStyle w:val="PargrafodaLista"/>
        <w:numPr>
          <w:ilvl w:val="0"/>
          <w:numId w:val="8"/>
        </w:numPr>
        <w:rPr>
          <w:lang w:val="pt-PT"/>
        </w:rPr>
      </w:pPr>
      <w:r w:rsidRPr="00DC4F95">
        <w:rPr>
          <w:lang w:val="pt-PT"/>
        </w:rPr>
        <w:t>Matéria-Prima</w:t>
      </w:r>
      <w:r>
        <w:rPr>
          <w:lang w:val="pt-PT"/>
        </w:rPr>
        <w:t xml:space="preserve"> – Material </w:t>
      </w:r>
      <w:r w:rsidRPr="00DC4F95">
        <w:rPr>
          <w:lang w:val="pt-PT"/>
        </w:rPr>
        <w:t>ou produto usado no processo de fabrico de um ou</w:t>
      </w:r>
      <w:r>
        <w:rPr>
          <w:lang w:val="pt-PT"/>
        </w:rPr>
        <w:t xml:space="preserve"> </w:t>
      </w:r>
      <w:r w:rsidRPr="00DC4F95">
        <w:rPr>
          <w:lang w:val="pt-PT"/>
        </w:rPr>
        <w:t>mais produtos.</w:t>
      </w:r>
    </w:p>
    <w:p w14:paraId="30862A60" w14:textId="54CE4202" w:rsidR="002560B2" w:rsidRPr="002560B2" w:rsidRDefault="002560B2" w:rsidP="002560B2">
      <w:pPr>
        <w:pStyle w:val="PargrafodaLista"/>
        <w:numPr>
          <w:ilvl w:val="0"/>
          <w:numId w:val="8"/>
        </w:numPr>
        <w:rPr>
          <w:lang w:val="pt-PT"/>
        </w:rPr>
      </w:pPr>
      <w:r w:rsidRPr="002560B2">
        <w:rPr>
          <w:lang w:val="pt-PT"/>
        </w:rPr>
        <w:t>Fábrica</w:t>
      </w:r>
      <w:r>
        <w:rPr>
          <w:lang w:val="pt-PT"/>
        </w:rPr>
        <w:t xml:space="preserve"> – Local </w:t>
      </w:r>
      <w:r w:rsidRPr="002560B2">
        <w:rPr>
          <w:lang w:val="pt-PT"/>
        </w:rPr>
        <w:t>estruturado em linhas de produção com vista ao fabrico de um ou mais</w:t>
      </w:r>
      <w:r>
        <w:rPr>
          <w:lang w:val="pt-PT"/>
        </w:rPr>
        <w:t xml:space="preserve"> </w:t>
      </w:r>
      <w:r w:rsidRPr="002560B2">
        <w:rPr>
          <w:lang w:val="pt-PT"/>
        </w:rPr>
        <w:t>produtos.</w:t>
      </w:r>
      <w:r>
        <w:rPr>
          <w:lang w:val="pt-PT"/>
        </w:rPr>
        <w:t xml:space="preserve"> Apenas há uma fábrica.</w:t>
      </w:r>
    </w:p>
    <w:p w14:paraId="7FDD456A" w14:textId="5BAE7D65" w:rsidR="00DC4F95" w:rsidRDefault="00DC4F95" w:rsidP="00DC4F95">
      <w:pPr>
        <w:pStyle w:val="PargrafodaLista"/>
        <w:numPr>
          <w:ilvl w:val="0"/>
          <w:numId w:val="8"/>
        </w:numPr>
        <w:rPr>
          <w:lang w:val="pt-PT"/>
        </w:rPr>
      </w:pPr>
      <w:r>
        <w:rPr>
          <w:lang w:val="pt-PT"/>
        </w:rPr>
        <w:t>Material – Objetos que não são produtos produzidos pela fábrica</w:t>
      </w:r>
      <w:r w:rsidR="002560B2">
        <w:rPr>
          <w:lang w:val="pt-PT"/>
        </w:rPr>
        <w:t>,</w:t>
      </w:r>
      <w:r>
        <w:rPr>
          <w:lang w:val="pt-PT"/>
        </w:rPr>
        <w:t xml:space="preserve"> mas que são utilizados para produzir produtos.</w:t>
      </w:r>
    </w:p>
    <w:p w14:paraId="4999271F" w14:textId="7D4CECC8" w:rsidR="00DC4F95" w:rsidRDefault="00F9010D" w:rsidP="00DC4F95">
      <w:pPr>
        <w:pStyle w:val="PargrafodaLista"/>
        <w:numPr>
          <w:ilvl w:val="0"/>
          <w:numId w:val="8"/>
        </w:numPr>
        <w:rPr>
          <w:lang w:val="pt-PT"/>
        </w:rPr>
      </w:pPr>
      <w:r>
        <w:rPr>
          <w:lang w:val="pt-PT"/>
        </w:rPr>
        <w:t xml:space="preserve">Categoria (no contexto de um material) – Classificação do material. Exemplos: </w:t>
      </w:r>
      <w:r w:rsidRPr="00F9010D">
        <w:rPr>
          <w:lang w:val="pt-PT"/>
        </w:rPr>
        <w:t>plástico, cortiça</w:t>
      </w:r>
      <w:r>
        <w:rPr>
          <w:lang w:val="pt-PT"/>
        </w:rPr>
        <w:t xml:space="preserve"> e</w:t>
      </w:r>
      <w:r w:rsidRPr="00F9010D">
        <w:rPr>
          <w:lang w:val="pt-PT"/>
        </w:rPr>
        <w:t xml:space="preserve"> verniz</w:t>
      </w:r>
      <w:r>
        <w:rPr>
          <w:lang w:val="pt-PT"/>
        </w:rPr>
        <w:t>.</w:t>
      </w:r>
    </w:p>
    <w:p w14:paraId="6D204499" w14:textId="6B5CF729" w:rsidR="00F9010D" w:rsidRDefault="00AE02C6" w:rsidP="00AE02C6">
      <w:pPr>
        <w:pStyle w:val="PargrafodaLista"/>
        <w:numPr>
          <w:ilvl w:val="0"/>
          <w:numId w:val="8"/>
        </w:numPr>
        <w:rPr>
          <w:lang w:val="pt-PT"/>
        </w:rPr>
      </w:pPr>
      <w:r>
        <w:rPr>
          <w:lang w:val="pt-PT"/>
        </w:rPr>
        <w:t xml:space="preserve">Produto – Item </w:t>
      </w:r>
      <w:r w:rsidRPr="00AE02C6">
        <w:rPr>
          <w:lang w:val="pt-PT"/>
        </w:rPr>
        <w:t xml:space="preserve">que a fábrica é capaz de produzir. </w:t>
      </w:r>
      <w:r>
        <w:rPr>
          <w:lang w:val="pt-PT"/>
        </w:rPr>
        <w:t>Em alguns</w:t>
      </w:r>
      <w:r w:rsidRPr="00AE02C6">
        <w:rPr>
          <w:lang w:val="pt-PT"/>
        </w:rPr>
        <w:t xml:space="preserve"> casos, um produto</w:t>
      </w:r>
      <w:r>
        <w:rPr>
          <w:lang w:val="pt-PT"/>
        </w:rPr>
        <w:t xml:space="preserve"> </w:t>
      </w:r>
      <w:r w:rsidRPr="00AE02C6">
        <w:rPr>
          <w:lang w:val="pt-PT"/>
        </w:rPr>
        <w:t>pode ser utilizado como matéria-prima para a produção de outro produto</w:t>
      </w:r>
    </w:p>
    <w:p w14:paraId="6882DDEC" w14:textId="500D7E55" w:rsidR="00AE02C6" w:rsidRDefault="002560B2" w:rsidP="002560B2">
      <w:pPr>
        <w:pStyle w:val="PargrafodaLista"/>
        <w:numPr>
          <w:ilvl w:val="0"/>
          <w:numId w:val="8"/>
        </w:numPr>
        <w:rPr>
          <w:lang w:val="pt-PT"/>
        </w:rPr>
      </w:pPr>
      <w:r w:rsidRPr="002560B2">
        <w:rPr>
          <w:lang w:val="pt-PT"/>
        </w:rPr>
        <w:t>Ficha de Produção</w:t>
      </w:r>
      <w:r>
        <w:rPr>
          <w:lang w:val="pt-PT"/>
        </w:rPr>
        <w:t xml:space="preserve"> – Lista </w:t>
      </w:r>
      <w:r w:rsidRPr="002560B2">
        <w:rPr>
          <w:lang w:val="pt-PT"/>
        </w:rPr>
        <w:t>de matérias-primas e respetivas quantidades usadas para</w:t>
      </w:r>
      <w:r>
        <w:rPr>
          <w:lang w:val="pt-PT"/>
        </w:rPr>
        <w:t xml:space="preserve"> </w:t>
      </w:r>
      <w:r w:rsidRPr="002560B2">
        <w:rPr>
          <w:lang w:val="pt-PT"/>
        </w:rPr>
        <w:t>produzir uma quantidade standard (e.g. 1 tonelada; 100 unidades) de um dado produto.</w:t>
      </w:r>
    </w:p>
    <w:p w14:paraId="30B45946" w14:textId="633E75E2" w:rsidR="002560B2" w:rsidRDefault="00BA01CC" w:rsidP="002560B2">
      <w:pPr>
        <w:pStyle w:val="PargrafodaLista"/>
        <w:numPr>
          <w:ilvl w:val="0"/>
          <w:numId w:val="8"/>
        </w:numPr>
        <w:rPr>
          <w:lang w:val="pt-PT"/>
        </w:rPr>
      </w:pPr>
      <w:r w:rsidRPr="00BA01CC">
        <w:rPr>
          <w:lang w:val="pt-PT"/>
        </w:rPr>
        <w:t>Código Comercial</w:t>
      </w:r>
      <w:r>
        <w:rPr>
          <w:lang w:val="pt-PT"/>
        </w:rPr>
        <w:t xml:space="preserve"> (no contexto de um produto) – É único.</w:t>
      </w:r>
    </w:p>
    <w:p w14:paraId="6E3D3E09" w14:textId="24E07F5E" w:rsidR="007C71D9" w:rsidRDefault="007C71D9" w:rsidP="002560B2">
      <w:pPr>
        <w:pStyle w:val="PargrafodaLista"/>
        <w:numPr>
          <w:ilvl w:val="0"/>
          <w:numId w:val="8"/>
        </w:numPr>
        <w:rPr>
          <w:lang w:val="pt-PT"/>
        </w:rPr>
      </w:pPr>
      <w:r>
        <w:rPr>
          <w:lang w:val="pt-PT"/>
        </w:rPr>
        <w:t>Descrição breve (no contexto de um produto) – Descrição de um produto com no máximo 30 caracteres.</w:t>
      </w:r>
    </w:p>
    <w:p w14:paraId="2267C981" w14:textId="5D6D8FD3" w:rsidR="007C71D9" w:rsidRDefault="00C71913" w:rsidP="002560B2">
      <w:pPr>
        <w:pStyle w:val="PargrafodaLista"/>
        <w:numPr>
          <w:ilvl w:val="0"/>
          <w:numId w:val="8"/>
        </w:numPr>
        <w:rPr>
          <w:lang w:val="pt-PT"/>
        </w:rPr>
      </w:pPr>
      <w:r>
        <w:rPr>
          <w:lang w:val="pt-PT"/>
        </w:rPr>
        <w:t>Ficheiro de importação – Ficheiro que contém informação a ser importada pelo sistema.</w:t>
      </w:r>
    </w:p>
    <w:p w14:paraId="35A854DD" w14:textId="627B28B8" w:rsidR="00C71913" w:rsidRDefault="00C71913" w:rsidP="002560B2">
      <w:pPr>
        <w:pStyle w:val="PargrafodaLista"/>
        <w:numPr>
          <w:ilvl w:val="0"/>
          <w:numId w:val="8"/>
        </w:numPr>
        <w:rPr>
          <w:lang w:val="pt-PT"/>
        </w:rPr>
      </w:pPr>
      <w:r>
        <w:rPr>
          <w:lang w:val="pt-PT"/>
        </w:rPr>
        <w:t>Tipo de ficheiro – Tipo de ficheiro como CSV, JSON e XML.</w:t>
      </w:r>
    </w:p>
    <w:p w14:paraId="29D5F6DB" w14:textId="273B7943" w:rsidR="00E75205" w:rsidRDefault="00E75205" w:rsidP="002560B2">
      <w:pPr>
        <w:pStyle w:val="PargrafodaLista"/>
        <w:numPr>
          <w:ilvl w:val="0"/>
          <w:numId w:val="8"/>
        </w:numPr>
        <w:rPr>
          <w:lang w:val="pt-PT"/>
        </w:rPr>
      </w:pPr>
      <w:r>
        <w:rPr>
          <w:lang w:val="pt-PT"/>
        </w:rPr>
        <w:t>Utilizador – Entidade capaz de interagir com o sistema.</w:t>
      </w:r>
    </w:p>
    <w:p w14:paraId="2FA7D37C" w14:textId="6A2488C8" w:rsidR="00E75205" w:rsidRDefault="00E75205" w:rsidP="002560B2">
      <w:pPr>
        <w:pStyle w:val="PargrafodaLista"/>
        <w:numPr>
          <w:ilvl w:val="0"/>
          <w:numId w:val="8"/>
        </w:numPr>
        <w:rPr>
          <w:lang w:val="pt-PT"/>
        </w:rPr>
      </w:pPr>
      <w:r>
        <w:rPr>
          <w:lang w:val="pt-PT"/>
        </w:rPr>
        <w:t>Estado de utilizador – Se um utilizador está ativo ou desativado.</w:t>
      </w:r>
    </w:p>
    <w:p w14:paraId="6BEE87CA" w14:textId="17B5A176" w:rsidR="00E75205" w:rsidRDefault="00E75205" w:rsidP="00E75205">
      <w:pPr>
        <w:pStyle w:val="PargrafodaLista"/>
        <w:numPr>
          <w:ilvl w:val="0"/>
          <w:numId w:val="8"/>
        </w:numPr>
        <w:rPr>
          <w:lang w:val="pt-PT"/>
        </w:rPr>
      </w:pPr>
      <w:r>
        <w:rPr>
          <w:lang w:val="pt-PT"/>
        </w:rPr>
        <w:t xml:space="preserve">Função (no contexto de um utilizador) – Papel do utilizador na interação com o sistema. Exemplos: </w:t>
      </w:r>
      <w:r w:rsidRPr="00E75205">
        <w:rPr>
          <w:lang w:val="pt-PT"/>
        </w:rPr>
        <w:t>gestor de</w:t>
      </w:r>
      <w:r>
        <w:rPr>
          <w:lang w:val="pt-PT"/>
        </w:rPr>
        <w:t xml:space="preserve"> </w:t>
      </w:r>
      <w:r w:rsidRPr="00E75205">
        <w:rPr>
          <w:lang w:val="pt-PT"/>
        </w:rPr>
        <w:t>produção, gestor de chão de fábrica</w:t>
      </w:r>
      <w:r>
        <w:rPr>
          <w:lang w:val="pt-PT"/>
        </w:rPr>
        <w:t xml:space="preserve"> e</w:t>
      </w:r>
      <w:r w:rsidRPr="00E75205">
        <w:rPr>
          <w:lang w:val="pt-PT"/>
        </w:rPr>
        <w:t xml:space="preserve"> administrador</w:t>
      </w:r>
      <w:r>
        <w:rPr>
          <w:lang w:val="pt-PT"/>
        </w:rPr>
        <w:t>.</w:t>
      </w:r>
    </w:p>
    <w:p w14:paraId="2DFFD814" w14:textId="16A03D58" w:rsidR="00E75205" w:rsidRDefault="00E75205" w:rsidP="00E75205">
      <w:pPr>
        <w:pStyle w:val="PargrafodaLista"/>
        <w:numPr>
          <w:ilvl w:val="0"/>
          <w:numId w:val="8"/>
        </w:numPr>
        <w:rPr>
          <w:lang w:val="pt-PT"/>
        </w:rPr>
      </w:pPr>
      <w:r>
        <w:rPr>
          <w:lang w:val="pt-PT"/>
        </w:rPr>
        <w:t>Funcionalidade aplicacional – Funcionalidades disponibilizadas pela aplicação a utilizadores.</w:t>
      </w:r>
    </w:p>
    <w:p w14:paraId="1C5E26E6" w14:textId="6C0F7402" w:rsidR="00E75205" w:rsidRPr="00E75205" w:rsidRDefault="00E75205" w:rsidP="00E75205">
      <w:pPr>
        <w:pStyle w:val="PargrafodaLista"/>
        <w:numPr>
          <w:ilvl w:val="0"/>
          <w:numId w:val="8"/>
        </w:numPr>
        <w:rPr>
          <w:lang w:val="pt-PT"/>
        </w:rPr>
      </w:pPr>
      <w:r>
        <w:rPr>
          <w:lang w:val="pt-PT"/>
        </w:rPr>
        <w:t>Motivo de desativação (no contexto de um utilizador) – Motivo pelo qual um utilizador foi desativado.</w:t>
      </w:r>
    </w:p>
    <w:p w14:paraId="738B9B7C" w14:textId="25541C39" w:rsidR="00E165CA" w:rsidRPr="00F26DFA" w:rsidRDefault="00E165CA" w:rsidP="00F26DFA">
      <w:pPr>
        <w:pStyle w:val="PargrafodaLista"/>
        <w:numPr>
          <w:ilvl w:val="0"/>
          <w:numId w:val="8"/>
        </w:numPr>
        <w:rPr>
          <w:lang w:val="pt-PT"/>
        </w:rPr>
      </w:pPr>
      <w:r w:rsidRPr="00F26DFA">
        <w:rPr>
          <w:lang w:val="pt-PT"/>
        </w:rPr>
        <w:br w:type="page"/>
      </w:r>
    </w:p>
    <w:p w14:paraId="5243A92B" w14:textId="08BDCA2A" w:rsidR="00E165CA" w:rsidRPr="00E165CA" w:rsidRDefault="00A40A46" w:rsidP="00E165CA">
      <w:pPr>
        <w:pStyle w:val="Ttulo1"/>
        <w:rPr>
          <w:lang w:val="pt-PT"/>
        </w:rPr>
      </w:pPr>
      <w:r w:rsidRPr="00A40A46">
        <w:rPr>
          <w:noProof/>
          <w:lang w:val="pt-PT"/>
        </w:rPr>
        <w:lastRenderedPageBreak/>
        <w:drawing>
          <wp:anchor distT="0" distB="0" distL="114300" distR="114300" simplePos="0" relativeHeight="251662336" behindDoc="0" locked="0" layoutInCell="1" allowOverlap="1" wp14:anchorId="7EC11BBD" wp14:editId="5FAFD6D4">
            <wp:simplePos x="0" y="0"/>
            <wp:positionH relativeFrom="margin">
              <wp:posOffset>-212090</wp:posOffset>
            </wp:positionH>
            <wp:positionV relativeFrom="paragraph">
              <wp:posOffset>509905</wp:posOffset>
            </wp:positionV>
            <wp:extent cx="5810885" cy="5437505"/>
            <wp:effectExtent l="0" t="0" r="0" b="0"/>
            <wp:wrapTopAndBottom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65CA">
        <w:rPr>
          <w:lang w:val="pt-PT"/>
        </w:rPr>
        <w:t>Modelo de domínio</w:t>
      </w:r>
    </w:p>
    <w:sectPr w:rsidR="00E165CA" w:rsidRPr="00E165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ll MT">
    <w:altName w:val="Cambria"/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27DE2"/>
    <w:multiLevelType w:val="hybridMultilevel"/>
    <w:tmpl w:val="3FE24B16"/>
    <w:lvl w:ilvl="0" w:tplc="0816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" w15:restartNumberingAfterBreak="0">
    <w:nsid w:val="0DB34FF4"/>
    <w:multiLevelType w:val="hybridMultilevel"/>
    <w:tmpl w:val="2CEA6C7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ABA5C28"/>
    <w:multiLevelType w:val="hybridMultilevel"/>
    <w:tmpl w:val="7A2432B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2AF36725"/>
    <w:multiLevelType w:val="hybridMultilevel"/>
    <w:tmpl w:val="760AF49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2FB13B2"/>
    <w:multiLevelType w:val="hybridMultilevel"/>
    <w:tmpl w:val="71E850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4049CA"/>
    <w:multiLevelType w:val="hybridMultilevel"/>
    <w:tmpl w:val="1B6EBC78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67491B74"/>
    <w:multiLevelType w:val="hybridMultilevel"/>
    <w:tmpl w:val="EB4A043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7183739A"/>
    <w:multiLevelType w:val="hybridMultilevel"/>
    <w:tmpl w:val="65A626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1"/>
  </w:num>
  <w:num w:numId="5">
    <w:abstractNumId w:val="5"/>
  </w:num>
  <w:num w:numId="6">
    <w:abstractNumId w:val="3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C2sDAwMbCwMDMzNjZS0lEKTi0uzszPAykwrgUAQ0vNLSwAAAA="/>
  </w:docVars>
  <w:rsids>
    <w:rsidRoot w:val="000B5077"/>
    <w:rsid w:val="000B5077"/>
    <w:rsid w:val="001A4924"/>
    <w:rsid w:val="001E2F44"/>
    <w:rsid w:val="002560B2"/>
    <w:rsid w:val="00303650"/>
    <w:rsid w:val="00314D06"/>
    <w:rsid w:val="0039070C"/>
    <w:rsid w:val="003F576A"/>
    <w:rsid w:val="00435126"/>
    <w:rsid w:val="0053030E"/>
    <w:rsid w:val="006112F1"/>
    <w:rsid w:val="0069202E"/>
    <w:rsid w:val="00746D51"/>
    <w:rsid w:val="007C71D9"/>
    <w:rsid w:val="0081689B"/>
    <w:rsid w:val="00916823"/>
    <w:rsid w:val="00A40A46"/>
    <w:rsid w:val="00AD3BAD"/>
    <w:rsid w:val="00AE02C6"/>
    <w:rsid w:val="00AE2E03"/>
    <w:rsid w:val="00B52DBC"/>
    <w:rsid w:val="00B710DA"/>
    <w:rsid w:val="00BA01CC"/>
    <w:rsid w:val="00BD75C8"/>
    <w:rsid w:val="00C044E9"/>
    <w:rsid w:val="00C51BA0"/>
    <w:rsid w:val="00C71913"/>
    <w:rsid w:val="00C76658"/>
    <w:rsid w:val="00D940EE"/>
    <w:rsid w:val="00D95B2A"/>
    <w:rsid w:val="00DC4F95"/>
    <w:rsid w:val="00E165CA"/>
    <w:rsid w:val="00E75205"/>
    <w:rsid w:val="00F26DFA"/>
    <w:rsid w:val="00F9010D"/>
    <w:rsid w:val="00FB4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C412D"/>
  <w15:chartTrackingRefBased/>
  <w15:docId w15:val="{497D4405-1293-45A2-89E4-964F08C63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077"/>
    <w:rPr>
      <w:lang w:val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0B5077"/>
    <w:pPr>
      <w:keepNext/>
      <w:keepLines/>
      <w:spacing w:before="240" w:after="0"/>
      <w:ind w:firstLine="709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B507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PargrafodaLista">
    <w:name w:val="List Paragraph"/>
    <w:basedOn w:val="Normal"/>
    <w:uiPriority w:val="34"/>
    <w:qFormat/>
    <w:rsid w:val="00E165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63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4</Pages>
  <Words>812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Silva (1180842)</dc:creator>
  <cp:keywords/>
  <dc:description/>
  <cp:lastModifiedBy>Arthur Silva (1180842)</cp:lastModifiedBy>
  <cp:revision>25</cp:revision>
  <cp:lastPrinted>2020-04-05T23:49:00Z</cp:lastPrinted>
  <dcterms:created xsi:type="dcterms:W3CDTF">2020-04-03T11:47:00Z</dcterms:created>
  <dcterms:modified xsi:type="dcterms:W3CDTF">2020-04-05T23:49:00Z</dcterms:modified>
</cp:coreProperties>
</file>