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F3864"/>
          <w:sz w:val="36"/>
          <w:szCs w:val="36"/>
        </w:rPr>
        <w:t xml:space="preserve">ARTHUR PEREIRA VIEGAS</w:t>
      </w:r>
    </w:p>
    <w:p>
      <w:pPr>
        <w:spacing w:after="20"/>
        <w:jc w:val="center"/>
      </w:pPr>
      <w:r>
        <w:rPr>
          <w:color w:val="2E75B6"/>
          <w:sz w:val="24"/>
          <w:szCs w:val="24"/>
        </w:rPr>
        <w:t xml:space="preserve">Full-Stack &amp; AI Engineer</w:t>
      </w:r>
    </w:p>
    <w:p>
      <w:pPr>
        <w:spacing w:after="20"/>
        <w:jc w:val="center"/>
      </w:pPr>
      <w:r>
        <w:rPr>
          <w:color w:val="555555"/>
          <w:sz w:val="18"/>
          <w:szCs w:val="18"/>
        </w:rPr>
        <w:t xml:space="preserve">Porto Alegre, Brazil  ·  Open to remote / Ireland</w:t>
      </w:r>
    </w:p>
    <w:p>
      <w:pPr>
        <w:spacing w:after="60"/>
        <w:jc w:val="center"/>
      </w:pPr>
      <w:hyperlink w:history="1" r:id="rIdflijdg1vjdaae6pykxqh8">
        <w:r>
          <w:rPr>
            <w:rStyle w:val="Hyperlink"/>
            <w:sz w:val="18"/>
            <w:szCs w:val="18"/>
          </w:rPr>
          <w:t xml:space="preserve">arthurviegas@gmail.com</w:t>
        </w:r>
      </w:hyperlink>
      <w:r>
        <w:rPr>
          <w:color w:val="555555"/>
          <w:sz w:val="18"/>
          <w:szCs w:val="18"/>
        </w:rPr>
        <w:t xml:space="preserve">  ·  </w:t>
      </w:r>
      <w:hyperlink w:history="1" r:id="rIdzloe7zsxxmzt6w-uhshul">
        <w:r>
          <w:rPr>
            <w:rStyle w:val="Hyperlink"/>
            <w:sz w:val="18"/>
            <w:szCs w:val="18"/>
          </w:rPr>
          <w:t xml:space="preserve">github.com/ArthurViegas01</w:t>
        </w:r>
      </w:hyperlink>
      <w:r>
        <w:rPr>
          <w:color w:val="555555"/>
          <w:sz w:val="18"/>
          <w:szCs w:val="18"/>
        </w:rPr>
        <w:t xml:space="preserve">  ·  </w:t>
      </w:r>
      <w:hyperlink w:history="1" r:id="rId6lmx5ekqmxb2pglfcytk0">
        <w:r>
          <w:rPr>
            <w:rStyle w:val="Hyperlink"/>
            <w:sz w:val="18"/>
            <w:szCs w:val="18"/>
          </w:rPr>
          <w:t xml:space="preserve">linkedin.com/in/arthurpviegas</w:t>
        </w:r>
      </w:hyperlink>
      <w:r>
        <w:rPr>
          <w:color w:val="555555"/>
          <w:sz w:val="18"/>
          <w:szCs w:val="18"/>
        </w:rPr>
        <w:t xml:space="preserve">  ·  </w:t>
      </w:r>
      <w:hyperlink w:history="1" r:id="rId1aw2dcd79xepjcdcj03jy">
        <w:r>
          <w:rPr>
            <w:rStyle w:val="Hyperlink"/>
            <w:sz w:val="18"/>
            <w:szCs w:val="18"/>
          </w:rPr>
          <w:t xml:space="preserve">arthurviegas.netlify.app</w:t>
        </w:r>
      </w:hyperlink>
    </w:p>
    <w:p>
      <w:pPr>
        <w:pBdr>
          <w:bottom w:val="single" w:color="2E75B6" w:sz="6" w:space="2"/>
        </w:pBdr>
        <w:spacing w:after="90" w:before="220"/>
      </w:pPr>
      <w:r>
        <w:rPr>
          <w:b/>
          <w:bCs/>
          <w:color w:val="1F3864"/>
          <w:sz w:val="22"/>
          <w:szCs w:val="22"/>
        </w:rPr>
        <w:t xml:space="preserve">SUMMARY</w:t>
      </w:r>
    </w:p>
    <w:p>
      <w:pPr>
        <w:spacing w:after="40"/>
        <w:jc w:val="both"/>
      </w:pPr>
      <w:r>
        <w:t xml:space="preserve">Full-Stack &amp; AI Engineer with 4 years of experience building and scaling data-intensive web applications and production AI systems. Specialized in end-to-end RAG pipelines, multi-agent orchestration with LangGraph, MCP servers, and AWS cloud architecture. At Dataglass, led the full Dockerization and CI/CD automation of a production platform serving healthcare clients via Tableau, eliminating 100% of manual deployment steps. Currently shipping a multi-tenant WhatsApp AI SaaS (Encaixe) built with Next.js, FastAPI, and LangGraph, with PostgreSQL row-level-security tenancy and production-grade observability. Seeking mid-to-senior IC roles in product-oriented engineering teams (Ireland / remote).</w:t>
      </w:r>
    </w:p>
    <w:p>
      <w:pPr>
        <w:pBdr>
          <w:bottom w:val="single" w:color="2E75B6" w:sz="6" w:space="2"/>
        </w:pBdr>
        <w:spacing w:after="90" w:before="220"/>
      </w:pPr>
      <w:r>
        <w:rPr>
          <w:b/>
          <w:bCs/>
          <w:color w:val="1F3864"/>
          <w:sz w:val="22"/>
          <w:szCs w:val="22"/>
        </w:rPr>
        <w:t xml:space="preserve">TECHNICAL SKILLS</w:t>
      </w:r>
    </w:p>
    <w:p>
      <w:pPr>
        <w:spacing w:after="60"/>
      </w:pPr>
      <w:r>
        <w:rPr>
          <w:b/>
          <w:bCs/>
        </w:rPr>
        <w:t xml:space="preserve">AI / LLM Engineering: </w:t>
      </w:r>
      <w:r>
        <w:t xml:space="preserve">RAG pipelines (ingestion → chunking → embedding → retrieval → grounded generation), Hybrid Search (vector + keyword) with Reciprocal Rank Fusion, LangGraph (multi-node agents, conditional routing, durable Postgres checkpointing), LangChain, MCP / Model Context Protocol servers (FastMCP), token-by-token LLM streaming, multi-provider LLM abstraction (Claude, Groq/Llama 3, Gemini/Vertex AI, OpenAI, Ollama), function/tool calling, semantic search, pgvector (HNSW), embeddings (Voyage AI, Sentence Transformers / fastembed-ONNX), prompt engineering</w:t>
      </w:r>
    </w:p>
    <w:p>
      <w:pPr>
        <w:spacing w:after="60"/>
      </w:pPr>
      <w:r>
        <w:rPr>
          <w:b/>
          <w:bCs/>
        </w:rPr>
        <w:t xml:space="preserve">Languages: </w:t>
      </w:r>
      <w:r>
        <w:t xml:space="preserve">Python, TypeScript, JavaScript (ES2022+), SQL, HTML5, CSS3 / Tailwind / SASS</w:t>
      </w:r>
    </w:p>
    <w:p>
      <w:pPr>
        <w:spacing w:after="60"/>
      </w:pPr>
      <w:r>
        <w:rPr>
          <w:b/>
          <w:bCs/>
        </w:rPr>
        <w:t xml:space="preserve">Back-End: </w:t>
      </w:r>
      <w:r>
        <w:t xml:space="preserve">FastAPI, Django, Django REST Framework, Celery, Node.js, async Python (asyncio, asyncpg), SQLAlchemy 2.0, Pydantic v2, REST APIs, microservices, ASGI middleware, idempotent webhooks</w:t>
      </w:r>
    </w:p>
    <w:p>
      <w:pPr>
        <w:spacing w:after="60"/>
      </w:pPr>
      <w:r>
        <w:rPr>
          <w:b/>
          <w:bCs/>
        </w:rPr>
        <w:t xml:space="preserve">Front-End: </w:t>
      </w:r>
      <w:r>
        <w:t xml:space="preserve">React 18, Next.js (14/15, App Router), Vue 3 (Composition API, Pinia), TypeScript, Vite, Tailwind CSS, state management (Zustand, Pinia, Context API + useReducer), Monaco Editor, Recharts, Framer Motion, i18n, responsive design, accessibility (ARIA)</w:t>
      </w:r>
    </w:p>
    <w:p>
      <w:pPr>
        <w:spacing w:after="60"/>
      </w:pPr>
      <w:r>
        <w:rPr>
          <w:b/>
          <w:bCs/>
        </w:rPr>
        <w:t xml:space="preserve">Cloud &amp; DevOps: </w:t>
      </w:r>
      <w:r>
        <w:t xml:space="preserve">AWS (CodePipeline, CodeBuild, Elastic Beanstalk, EC2, S3, ECR, RDS, ElastiCache, Secrets Manager), Google Cloud, Docker &amp; Docker Compose, Terraform / IaC (Railway, Netlify, Hetzner, AWS providers), CI/CD (GitHub Actions), GHCR, Nginx, Railway, Vercel, Netlify</w:t>
      </w:r>
    </w:p>
    <w:p>
      <w:pPr>
        <w:spacing w:after="60"/>
      </w:pPr>
      <w:r>
        <w:rPr>
          <w:b/>
          <w:bCs/>
        </w:rPr>
        <w:t xml:space="preserve">Databases: </w:t>
      </w:r>
      <w:r>
        <w:t xml:space="preserve">PostgreSQL, pgvector, Redis / ElastiCache / Upstash, Supabase, Row-Level Security (multi-tenancy), Alembic migrations</w:t>
      </w:r>
    </w:p>
    <w:p>
      <w:pPr>
        <w:spacing w:after="60"/>
      </w:pPr>
      <w:r>
        <w:rPr>
          <w:b/>
          <w:bCs/>
        </w:rPr>
        <w:t xml:space="preserve">Observability &amp; Reliability: </w:t>
      </w:r>
      <w:r>
        <w:t xml:space="preserve">Sentry, structlog, health checks, rate limiting, circuit breakers, retry/backoff (tenacity), request-ID tracing</w:t>
      </w:r>
    </w:p>
    <w:p>
      <w:pPr>
        <w:spacing w:after="60"/>
      </w:pPr>
      <w:r>
        <w:rPr>
          <w:b/>
          <w:bCs/>
        </w:rPr>
        <w:t xml:space="preserve">Testing &amp; Code Quality: </w:t>
      </w:r>
      <w:r>
        <w:t xml:space="preserve">pytest (asyncio, coverage), respx, fakeredis, Vitest / Testing Library, Ruff, mypy (strict), ESLint, integration testing (tenant isolation), TDD</w:t>
      </w:r>
    </w:p>
    <w:p>
      <w:pPr>
        <w:spacing w:after="60"/>
      </w:pPr>
      <w:r>
        <w:rPr>
          <w:b/>
          <w:bCs/>
        </w:rPr>
        <w:t xml:space="preserve">Architecture &amp; Practices: </w:t>
      </w:r>
      <w:r>
        <w:t xml:space="preserve">Multi-tenant SaaS, event-driven systems, ports &amp; adapters, layered/stateless services, Git / Git Flow, monorepos, Agile / Scrum / Kanban, code review &amp; mentoring, LGPD/data-privacy compliance</w:t>
      </w:r>
    </w:p>
    <w:p>
      <w:pPr>
        <w:spacing w:after="60"/>
      </w:pPr>
      <w:r>
        <w:rPr>
          <w:b/>
          <w:bCs/>
        </w:rPr>
        <w:t xml:space="preserve">Data &amp; Analytics: </w:t>
      </w:r>
      <w:r>
        <w:t xml:space="preserve">Tableau (API integration), data visualization, data migration, document processing (PDF/DOCX), Portuguese NLP</w:t>
      </w:r>
    </w:p>
    <w:p>
      <w:pPr>
        <w:spacing w:after="60"/>
      </w:pPr>
      <w:r>
        <w:rPr>
          <w:b/>
          <w:bCs/>
        </w:rPr>
        <w:t xml:space="preserve">Spoken Languages: </w:t>
      </w:r>
      <w:r>
        <w:t xml:space="preserve">Portuguese (Native), English (Advanced / Professional)</w:t>
      </w:r>
    </w:p>
    <w:p>
      <w:pPr>
        <w:pBdr>
          <w:bottom w:val="single" w:color="2E75B6" w:sz="6" w:space="2"/>
        </w:pBdr>
        <w:spacing w:after="90" w:before="220"/>
      </w:pPr>
      <w:r>
        <w:rPr>
          <w:b/>
          <w:bCs/>
          <w:color w:val="1F3864"/>
          <w:sz w:val="22"/>
          <w:szCs w:val="22"/>
        </w:rPr>
        <w:t xml:space="preserve">PROFESSIONAL EXPERIENCE</w:t>
      </w:r>
    </w:p>
    <w:p>
      <w:pPr>
        <w:tabs>
          <w:tab w:val="right" w:pos="9026"/>
        </w:tabs>
        <w:spacing w:after="20" w:before="130"/>
      </w:pPr>
      <w:r>
        <w:rPr>
          <w:b/>
          <w:bCs/>
        </w:rPr>
        <w:t xml:space="preserve">Full-Stack Developer</w:t>
      </w:r>
      <w:r>
        <w:t xml:space="preserve">  ·  Dataglass</w:t>
      </w:r>
      <w:r>
        <w:rPr>
          <w:color w:val="555555"/>
        </w:rPr>
        <w:t xml:space="preserve">	Jan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Technical leadership: </w:t>
      </w:r>
      <w:r>
        <w:t xml:space="preserve">led development of the company’s main data-visualization platform (Django + React) serving healthcare clients via Tableau Cloud APIs; mentor a junior intern through structured code reviews and sprint planning, reducing PR review cycles by ~40%.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DevOps &amp; Cloud: </w:t>
      </w:r>
      <w:r>
        <w:t xml:space="preserve">architected and implemented full Dockerization of the Django application, managing images via AWS ECR and cutting environment setup from 2+ hours to under 5 minutes.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CI/CD automation: </w:t>
      </w:r>
      <w:r>
        <w:t xml:space="preserve">built a fully automated pipeline with AWS CodePipeline and CodeBuild deploying to Elastic Beanstalk, eliminating 100% of manual deployment steps and human-error incidents.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Cloud migration: </w:t>
      </w:r>
      <w:r>
        <w:t xml:space="preserve">led migration of application data and assets to AWS S3, decoupling file storage from the server and improving scalability and availability.</w:t>
      </w:r>
    </w:p>
    <w:p>
      <w:pPr>
        <w:tabs>
          <w:tab w:val="right" w:pos="9026"/>
        </w:tabs>
        <w:spacing w:after="20" w:before="130"/>
      </w:pPr>
      <w:r>
        <w:rPr>
          <w:b/>
          <w:bCs/>
        </w:rPr>
        <w:t xml:space="preserve">Full-Stack Development Intern</w:t>
      </w:r>
      <w:r>
        <w:t xml:space="preserve">  ·  Dataglass</w:t>
      </w:r>
      <w:r>
        <w:rPr>
          <w:color w:val="555555"/>
        </w:rPr>
        <w:t xml:space="preserve">	May 2023 – Dec 2023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Progressed rapidly from front-end (React) tasks to full-stack responsibilities on the core Django application, earning an early promotion within 7 months.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Developed and maintained data-analysis and visualization features used daily by healthcare clients, consistently delivering Kanban sprint tasks ahead of schedule.</w:t>
      </w:r>
    </w:p>
    <w:p>
      <w:pPr>
        <w:tabs>
          <w:tab w:val="right" w:pos="9026"/>
        </w:tabs>
        <w:spacing w:after="20" w:before="130"/>
      </w:pPr>
      <w:r>
        <w:rPr>
          <w:b/>
          <w:bCs/>
        </w:rPr>
        <w:t xml:space="preserve">Community Analysis Intern</w:t>
      </w:r>
      <w:r>
        <w:t xml:space="preserve">  ·  Dell Technologies / PUC-RS</w:t>
      </w:r>
      <w:r>
        <w:rPr>
          <w:color w:val="555555"/>
        </w:rPr>
        <w:t xml:space="preserve">	Apr 2021 – May 2023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Collaborated with a globally distributed team (USA, India) to moderate the official Dell Brazil community forum; authored technical guides that proactively reduced repetitive support queries, and delivered weekly data reports to international management.</w:t>
      </w:r>
    </w:p>
    <w:p>
      <w:pPr>
        <w:pBdr>
          <w:bottom w:val="single" w:color="2E75B6" w:sz="6" w:space="2"/>
        </w:pBdr>
        <w:spacing w:after="90" w:before="220"/>
      </w:pPr>
      <w:r>
        <w:rPr>
          <w:b/>
          <w:bCs/>
          <w:color w:val="1F3864"/>
          <w:sz w:val="22"/>
          <w:szCs w:val="22"/>
        </w:rPr>
        <w:t xml:space="preserve">SELECTED PROJECTS</w:t>
      </w:r>
    </w:p>
    <w:p>
      <w:pPr>
        <w:spacing w:after="10" w:before="120"/>
      </w:pPr>
      <w:r>
        <w:rPr>
          <w:b/>
          <w:bCs/>
        </w:rPr>
        <w:t xml:space="preserve">Encaixe — Multi-Tenant WhatsApp AI SaaS</w:t>
      </w:r>
    </w:p>
    <w:p>
      <w:pPr>
        <w:spacing w:after="20"/>
      </w:pPr>
      <w:r>
        <w:rPr>
          <w:i/>
          <w:iCs/>
          <w:color w:val="555555"/>
          <w:sz w:val="18"/>
          <w:szCs w:val="18"/>
        </w:rPr>
        <w:t xml:space="preserve">FastAPI · LangGraph · Claude Haiku · Voyage AI · pgvector · Celery · Next.js 14 · Supabase · Terraform</w:t>
      </w:r>
    </w:p>
    <w:p>
      <w:pPr>
        <w:spacing w:after="40"/>
      </w:pPr>
      <w:r>
        <w:t xml:space="preserve">Customer-service SaaS where a 6-node LangGraph agent classifies intent, answers FAQs via Voyage AI + pgvector semantic search, books appointments through Google Calendar OAuth2, and escalates to a human on low confidence. Tenant isolation via PostgreSQL row-level security; production-grade with Sentry/structlog observability, Redis rate limiting + circuit breaker, idempotent webhooks, and GitHub Actions CI/CD to a Hetzner VPS and Vercel.</w:t>
      </w:r>
    </w:p>
    <w:p>
      <w:pPr>
        <w:spacing w:after="10" w:before="120"/>
      </w:pPr>
      <w:r>
        <w:rPr>
          <w:b/>
          <w:bCs/>
        </w:rPr>
        <w:t xml:space="preserve">Context — RAG Pipeline over Private Documents</w:t>
      </w:r>
    </w:p>
    <w:p>
      <w:pPr>
        <w:spacing w:after="20"/>
      </w:pPr>
      <w:r>
        <w:rPr>
          <w:i/>
          <w:iCs/>
          <w:color w:val="555555"/>
          <w:sz w:val="18"/>
          <w:szCs w:val="18"/>
        </w:rPr>
        <w:t xml:space="preserve">FastAPI · Celery · pgvector · fastembed/ONNX · LangChain · React · Docker · Nginx</w:t>
      </w:r>
    </w:p>
    <w:p>
      <w:pPr>
        <w:spacing w:after="40"/>
      </w:pPr>
      <w:r>
        <w:t xml:space="preserve">RAG system over user-uploaded PDFs/DOCX: an async Celery pipeline parses, chunks, and embeds (fastembed/ONNX) into pgvector, with hybrid retrieval (vector + Portuguese full-text search) fused via Reciprocal Rank Fusion. Multi-provider LLM (Groq/Ollama/OpenAI), containerized for Railway or a self-hosted VPS behind Nginx, with CI and coverage.</w:t>
      </w:r>
    </w:p>
    <w:p>
      <w:pPr>
        <w:spacing w:after="10" w:before="120"/>
      </w:pPr>
      <w:r>
        <w:rPr>
          <w:b/>
          <w:bCs/>
        </w:rPr>
        <w:t xml:space="preserve">Devscope — MCP Server for AI Agents</w:t>
      </w:r>
    </w:p>
    <w:p>
      <w:pPr>
        <w:spacing w:after="20"/>
      </w:pPr>
      <w:r>
        <w:rPr>
          <w:i/>
          <w:iCs/>
          <w:color w:val="555555"/>
          <w:sz w:val="18"/>
          <w:szCs w:val="18"/>
        </w:rPr>
        <w:t xml:space="preserve">Python · FastMCP · GitHub API · Groq/Llama 3.1-70b · LangChain · Docker · Terraform</w:t>
      </w:r>
    </w:p>
    <w:p>
      <w:pPr>
        <w:spacing w:after="40"/>
      </w:pPr>
      <w:r>
        <w:t xml:space="preserve">Model Context Protocol server exposing four GitHub profile-analysis tools to LLM clients, with token-by-token streaming over Streamable HTTP and structured JSON output via LangChain. Redis caching and a Lua-based atomic rate limiter; multi-stage Docker provisioned with Terraform (Railway + Netlify, region-policy validation) and published to GHCR.</w:t>
      </w:r>
    </w:p>
    <w:p>
      <w:pPr>
        <w:spacing w:after="10" w:before="120"/>
      </w:pPr>
      <w:r>
        <w:rPr>
          <w:b/>
          <w:bCs/>
        </w:rPr>
        <w:t xml:space="preserve">Synth — Real-Time AI Component Generator</w:t>
      </w:r>
    </w:p>
    <w:p>
      <w:pPr>
        <w:spacing w:after="20"/>
      </w:pPr>
      <w:r>
        <w:rPr>
          <w:i/>
          <w:iCs/>
          <w:color w:val="555555"/>
          <w:sz w:val="18"/>
          <w:szCs w:val="18"/>
        </w:rPr>
        <w:t xml:space="preserve">Next.js 15 · multi-provider LLM · Monaco Editor · Babel Standalone · Zustand</w:t>
      </w:r>
    </w:p>
    <w:p>
      <w:pPr>
        <w:spacing w:after="40"/>
      </w:pPr>
      <w:r>
        <w:t xml:space="preserve">Streams LLM-generated React/TSX token-by-token into a Monaco editor and compiles it live in the browser with Babel Standalone inside a hardened iframe sandbox. A single Next.js streaming route abstracts four LLM providers; includes client-side validation and an automatic mock-props generator inferred from TypeScript types.</w:t>
      </w:r>
    </w:p>
    <w:p>
      <w:pPr>
        <w:pBdr>
          <w:bottom w:val="single" w:color="2E75B6" w:sz="6" w:space="2"/>
        </w:pBdr>
        <w:spacing w:after="90" w:before="220"/>
      </w:pPr>
      <w:r>
        <w:rPr>
          <w:b/>
          <w:bCs/>
          <w:color w:val="1F3864"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20" w:before="130"/>
      </w:pPr>
      <w:r>
        <w:rPr>
          <w:b/>
          <w:bCs/>
        </w:rPr>
        <w:t xml:space="preserve">B.S. in Software Engineering</w:t>
      </w:r>
      <w:r>
        <w:t xml:space="preserve">  ·  PUC-RS, Porto Alegre</w:t>
      </w:r>
      <w:r>
        <w:rPr>
          <w:color w:val="555555"/>
        </w:rPr>
        <w:t xml:space="preserve">	2021 – 2025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Built production websites and applications for external companies from the first year onward through PUC-RS’s industry-partnership program, accumulating hands-on software-development experience throughout the degree.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lijdg1vjdaae6pykxqh8" Type="http://schemas.openxmlformats.org/officeDocument/2006/relationships/hyperlink" Target="mailto:arthurviegas@gmail.com" TargetMode="External"/><Relationship Id="rIdzloe7zsxxmzt6w-uhshul" Type="http://schemas.openxmlformats.org/officeDocument/2006/relationships/hyperlink" Target="https://github.com/ArthurViegas01" TargetMode="External"/><Relationship Id="rId6lmx5ekqmxb2pglfcytk0" Type="http://schemas.openxmlformats.org/officeDocument/2006/relationships/hyperlink" Target="https://linkedin.com/in/arthurpviegas" TargetMode="External"/><Relationship Id="rId1aw2dcd79xepjcdcj03jy" Type="http://schemas.openxmlformats.org/officeDocument/2006/relationships/hyperlink" Target="https://arthurviegas.netlify.app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Arthur Pereira Viegas — CV</dc:title>
  <dc:creator>Arthur Pereira Viegas</dc:creator>
  <cp:lastModifiedBy>Un-named</cp:lastModifiedBy>
  <cp:revision>1</cp:revision>
  <dcterms:created xsi:type="dcterms:W3CDTF">2026-06-06T22:40:45.722Z</dcterms:created>
  <dcterms:modified xsi:type="dcterms:W3CDTF">2026-06-06T22:40:45.724Z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